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Calibri" w:cs="Calibri" w:eastAsia="Calibri" w:hAnsi="Calibri"/>
          <w:b/>
          <w:bCs/>
          <w:sz w:val="28"/>
          <w:szCs w:val="28"/>
        </w:rPr>
        <w:t xml:space="preserve">Project Report: Movie Review Sentiment Analysis (Classical ML)</w:t>
      </w:r>
    </w:p>
    <w:p>
      <w:pPr>
        <w:spacing w:after="140" w:before="280"/>
      </w:pPr>
      <w:r>
        <w:rPr>
          <w:rFonts w:ascii="Calibri" w:cs="Calibri" w:eastAsia="Calibri" w:hAnsi="Calibri"/>
          <w:b/>
          <w:bCs/>
          <w:sz w:val="24"/>
          <w:szCs w:val="24"/>
        </w:rPr>
        <w:t xml:space="preserve">Problem Statement</w:t>
      </w:r>
    </w:p>
    <w:p>
      <w:pPr>
        <w:spacing w:after="160"/>
        <w:jc w:val="left"/>
      </w:pPr>
      <w:r>
        <w:rPr>
          <w:rFonts w:ascii="Calibri" w:cs="Calibri" w:eastAsia="Calibri" w:hAnsi="Calibri"/>
          <w:sz w:val="22"/>
          <w:szCs w:val="22"/>
        </w:rPr>
        <w:t xml:space="preserve">Understanding customer and audience opinion at scale is a critical need for businesses, streaming platforms, and content creators. Manually reading thousands of reviews to gauge sentiment is impractical, and misjudging overall sentiment can lead to poor content, product, or service decisions. This project aims to build a reliable, machine-learning powered tool to automatically classify the sentiment (positive or negative) of movie reviews, using classical natural language processing and machine learning techniques rather than deep learning.</w:t>
      </w:r>
    </w:p>
    <w:p>
      <w:pPr>
        <w:spacing w:after="140" w:before="280"/>
      </w:pPr>
      <w:r>
        <w:rPr>
          <w:rFonts w:ascii="Calibri" w:cs="Calibri" w:eastAsia="Calibri" w:hAnsi="Calibri"/>
          <w:b/>
          <w:bCs/>
          <w:sz w:val="24"/>
          <w:szCs w:val="24"/>
        </w:rPr>
        <w:t xml:space="preserve">Project Overview</w:t>
      </w:r>
    </w:p>
    <w:p>
      <w:pPr>
        <w:spacing w:after="160"/>
        <w:jc w:val="left"/>
      </w:pPr>
      <w:r>
        <w:rPr>
          <w:rFonts w:ascii="Calibri" w:cs="Calibri" w:eastAsia="Calibri" w:hAnsi="Calibri"/>
          <w:sz w:val="22"/>
          <w:szCs w:val="22"/>
        </w:rPr>
        <w:t xml:space="preserve">We developed a machine learning model that analyzes the text of a movie review and predicts whether the sentiment expressed is positive or negative. The solution is deployed using a Streamlit web app, allowing users to interactively test the model with their own custom review text and instantly see the predicted sentiment along with a confidence score.</w:t>
      </w:r>
    </w:p>
    <w:p>
      <w:pPr>
        <w:spacing w:after="140" w:before="280"/>
      </w:pPr>
      <w:r>
        <w:rPr>
          <w:rFonts w:ascii="Calibri" w:cs="Calibri" w:eastAsia="Calibri" w:hAnsi="Calibri"/>
          <w:b/>
          <w:bCs/>
          <w:sz w:val="24"/>
          <w:szCs w:val="24"/>
        </w:rPr>
        <w:t xml:space="preserve">Dataset Summary</w:t>
      </w:r>
    </w:p>
    <w:p>
      <w:pPr>
        <w:spacing w:after="160"/>
        <w:jc w:val="left"/>
      </w:pPr>
      <w:r>
        <w:rPr>
          <w:rFonts w:ascii="Calibri" w:cs="Calibri" w:eastAsia="Calibri" w:hAnsi="Calibri"/>
          <w:sz w:val="22"/>
          <w:szCs w:val="22"/>
        </w:rPr>
        <w:t xml:space="preserve">The dataset (IMDB Dataset.csv) contains 50,000 movie reviews sourced from IMDB, with the following structure:</w:t>
      </w:r>
    </w:p>
    <w:p>
      <w:pPr>
        <w:pStyle w:val="ListParagraph"/>
        <w:numPr>
          <w:ilvl w:val="0"/>
          <w:numId w:val="2"/>
        </w:numPr>
        <w:spacing w:after="80"/>
      </w:pPr>
      <w:r>
        <w:rPr>
          <w:rFonts w:ascii="Calibri" w:cs="Calibri" w:eastAsia="Calibri" w:hAnsi="Calibri"/>
          <w:sz w:val="22"/>
          <w:szCs w:val="22"/>
        </w:rPr>
        <w:t xml:space="preserve">review — the full text of the movie review</w:t>
      </w:r>
    </w:p>
    <w:p>
      <w:pPr>
        <w:pStyle w:val="ListParagraph"/>
        <w:numPr>
          <w:ilvl w:val="0"/>
          <w:numId w:val="2"/>
        </w:numPr>
        <w:spacing w:after="80"/>
      </w:pPr>
      <w:r>
        <w:rPr>
          <w:rFonts w:ascii="Calibri" w:cs="Calibri" w:eastAsia="Calibri" w:hAnsi="Calibri"/>
          <w:sz w:val="22"/>
          <w:szCs w:val="22"/>
        </w:rPr>
        <w:t xml:space="preserve">sentiment — the label, either positive or negative</w:t>
      </w:r>
    </w:p>
    <w:p>
      <w:pPr>
        <w:spacing w:after="160"/>
        <w:jc w:val="left"/>
      </w:pPr>
      <w:r>
        <w:rPr>
          <w:rFonts w:ascii="Calibri" w:cs="Calibri" w:eastAsia="Calibri" w:hAnsi="Calibri"/>
          <w:sz w:val="22"/>
          <w:szCs w:val="22"/>
        </w:rPr>
        <w:t xml:space="preserve">Each record is labeled as:</w:t>
      </w:r>
    </w:p>
    <w:p>
      <w:pPr>
        <w:pStyle w:val="ListParagraph"/>
        <w:numPr>
          <w:ilvl w:val="0"/>
          <w:numId w:val="2"/>
        </w:numPr>
        <w:spacing w:after="80"/>
      </w:pPr>
      <w:r>
        <w:rPr>
          <w:rFonts w:ascii="Calibri" w:cs="Calibri" w:eastAsia="Calibri" w:hAnsi="Calibri"/>
          <w:sz w:val="22"/>
          <w:szCs w:val="22"/>
        </w:rPr>
        <w:t xml:space="preserve">1 — Positive</w:t>
      </w:r>
    </w:p>
    <w:p>
      <w:pPr>
        <w:pStyle w:val="ListParagraph"/>
        <w:numPr>
          <w:ilvl w:val="0"/>
          <w:numId w:val="2"/>
        </w:numPr>
        <w:spacing w:after="80"/>
      </w:pPr>
      <w:r>
        <w:rPr>
          <w:rFonts w:ascii="Calibri" w:cs="Calibri" w:eastAsia="Calibri" w:hAnsi="Calibri"/>
          <w:sz w:val="22"/>
          <w:szCs w:val="22"/>
        </w:rPr>
        <w:t xml:space="preserve">0 — Negative</w:t>
      </w:r>
    </w:p>
    <w:p>
      <w:pPr>
        <w:spacing w:after="160"/>
        <w:jc w:val="left"/>
      </w:pPr>
      <w:r>
        <w:rPr>
          <w:rFonts w:ascii="Calibri" w:cs="Calibri" w:eastAsia="Calibri" w:hAnsi="Calibri"/>
          <w:sz w:val="22"/>
          <w:szCs w:val="22"/>
        </w:rPr>
        <w:t xml:space="preserve">The dataset was perfectly balanced (25,000 positive / 25,000 negative) with no missing values, though it contained 418 duplicate reviews which were removed during preprocessing (49,582 unique reviews remained). Standard text preprocessing steps — HTML tag removal, lowercasing, contraction expansion, punctuation/number removal, negation-aware stopword removal, and stemming — were applied before feature extraction.</w:t>
      </w:r>
    </w:p>
    <w:p>
      <w:pPr>
        <w:spacing w:after="140" w:before="280"/>
      </w:pPr>
      <w:r>
        <w:rPr>
          <w:rFonts w:ascii="Calibri" w:cs="Calibri" w:eastAsia="Calibri" w:hAnsi="Calibri"/>
          <w:b/>
          <w:bCs/>
          <w:sz w:val="24"/>
          <w:szCs w:val="24"/>
        </w:rPr>
        <w:t xml:space="preserve">Exploratory Data Analysis (EDA Highlights)</w:t>
      </w:r>
    </w:p>
    <w:p>
      <w:pPr>
        <w:pStyle w:val="ListParagraph"/>
        <w:numPr>
          <w:ilvl w:val="0"/>
          <w:numId w:val="2"/>
        </w:numPr>
        <w:spacing w:after="80"/>
      </w:pPr>
      <w:r>
        <w:rPr>
          <w:rFonts w:ascii="Calibri" w:cs="Calibri" w:eastAsia="Calibri" w:hAnsi="Calibri"/>
          <w:sz w:val="22"/>
          <w:szCs w:val="22"/>
        </w:rPr>
        <w:t xml:space="preserve">The dataset was perfectly class-balanced (50/50 positive vs. negative), so no class-imbalance handling was required.</w:t>
      </w:r>
    </w:p>
    <w:p>
      <w:pPr>
        <w:pStyle w:val="ListParagraph"/>
        <w:numPr>
          <w:ilvl w:val="0"/>
          <w:numId w:val="2"/>
        </w:numPr>
        <w:spacing w:after="80"/>
      </w:pPr>
      <w:r>
        <w:rPr>
          <w:rFonts w:ascii="Calibri" w:cs="Calibri" w:eastAsia="Calibri" w:hAnsi="Calibri"/>
          <w:sz w:val="22"/>
          <w:szCs w:val="22"/>
        </w:rPr>
        <w:t xml:space="preserve">Average review length was around 234 words before cleaning, dropping to roughly 122 words after stopword removal and stemming.</w:t>
      </w:r>
    </w:p>
    <w:p>
      <w:pPr>
        <w:pStyle w:val="ListParagraph"/>
        <w:numPr>
          <w:ilvl w:val="0"/>
          <w:numId w:val="2"/>
        </w:numPr>
        <w:spacing w:after="80"/>
      </w:pPr>
      <w:r>
        <w:rPr>
          <w:rFonts w:ascii="Calibri" w:cs="Calibri" w:eastAsia="Calibri" w:hAnsi="Calibri"/>
          <w:sz w:val="22"/>
          <w:szCs w:val="22"/>
        </w:rPr>
        <w:t xml:space="preserve">Raw reviews contained residual HTML formatting artifacts (e.g., &lt;br /&gt; tags) that needed explicit cleaning.</w:t>
      </w:r>
    </w:p>
    <w:p>
      <w:pPr>
        <w:pStyle w:val="ListParagraph"/>
        <w:numPr>
          <w:ilvl w:val="0"/>
          <w:numId w:val="2"/>
        </w:numPr>
        <w:spacing w:after="80"/>
      </w:pPr>
      <w:r>
        <w:rPr>
          <w:rFonts w:ascii="Calibri" w:cs="Calibri" w:eastAsia="Calibri" w:hAnsi="Calibri"/>
          <w:sz w:val="22"/>
          <w:szCs w:val="22"/>
        </w:rPr>
        <w:t xml:space="preserve">Negation words (e.g., “not”, “no”, “never”) were found to carry strong sentiment-flipping signal and were deliberately preserved during stopword removal, rather than being stripped out by default.</w:t>
      </w:r>
    </w:p>
    <w:p>
      <w:pPr>
        <w:pStyle w:val="ListParagraph"/>
        <w:numPr>
          <w:ilvl w:val="0"/>
          <w:numId w:val="2"/>
        </w:numPr>
        <w:spacing w:after="80"/>
      </w:pPr>
      <w:r>
        <w:rPr>
          <w:rFonts w:ascii="Calibri" w:cs="Calibri" w:eastAsia="Calibri" w:hAnsi="Calibri"/>
          <w:sz w:val="22"/>
          <w:szCs w:val="22"/>
        </w:rPr>
        <w:t xml:space="preserve">During development, we discovered that contraction forms of negation (e.g., “wasn't”, “didn't”, “isn't”) were being destroyed by punctuation stripping before the negation-preservation logic could act on them, silently reducing them to meaningless fragments (“wasn” + “t”). This was corrected by expanding contractions to their full form (e.g., “wasn't” → “was not”) before punctuation removal, ensuring negation signal is fully preserved.</w:t>
      </w:r>
    </w:p>
    <w:p>
      <w:pPr>
        <w:spacing w:after="140" w:before="280"/>
      </w:pPr>
      <w:r>
        <w:rPr>
          <w:rFonts w:ascii="Calibri" w:cs="Calibri" w:eastAsia="Calibri" w:hAnsi="Calibri"/>
          <w:b/>
          <w:bCs/>
          <w:sz w:val="24"/>
          <w:szCs w:val="24"/>
        </w:rPr>
        <w:t xml:space="preserve">Model Development</w:t>
      </w:r>
    </w:p>
    <w:p>
      <w:pPr>
        <w:spacing w:after="160"/>
        <w:jc w:val="left"/>
      </w:pPr>
      <w:r>
        <w:rPr>
          <w:rFonts w:ascii="Calibri" w:cs="Calibri" w:eastAsia="Calibri" w:hAnsi="Calibri"/>
          <w:sz w:val="22"/>
          <w:szCs w:val="22"/>
        </w:rPr>
        <w:t xml:space="preserve">We trained and compared multiple classical ML models including:</w:t>
      </w:r>
    </w:p>
    <w:p>
      <w:pPr>
        <w:pStyle w:val="ListParagraph"/>
        <w:numPr>
          <w:ilvl w:val="0"/>
          <w:numId w:val="2"/>
        </w:numPr>
        <w:spacing w:after="80"/>
      </w:pPr>
      <w:r>
        <w:rPr>
          <w:rFonts w:ascii="Calibri" w:cs="Calibri" w:eastAsia="Calibri" w:hAnsi="Calibri"/>
          <w:sz w:val="22"/>
          <w:szCs w:val="22"/>
        </w:rPr>
        <w:t xml:space="preserve">Multinomial Naive Bayes</w:t>
      </w:r>
    </w:p>
    <w:p>
      <w:pPr>
        <w:pStyle w:val="ListParagraph"/>
        <w:numPr>
          <w:ilvl w:val="0"/>
          <w:numId w:val="2"/>
        </w:numPr>
        <w:spacing w:after="80"/>
      </w:pPr>
      <w:r>
        <w:rPr>
          <w:rFonts w:ascii="Calibri" w:cs="Calibri" w:eastAsia="Calibri" w:hAnsi="Calibri"/>
          <w:sz w:val="22"/>
          <w:szCs w:val="22"/>
        </w:rPr>
        <w:t xml:space="preserve">Logistic Regression</w:t>
      </w:r>
    </w:p>
    <w:p>
      <w:pPr>
        <w:spacing w:after="160"/>
        <w:jc w:val="left"/>
      </w:pPr>
      <w:r>
        <w:rPr>
          <w:rFonts w:ascii="Calibri" w:cs="Calibri" w:eastAsia="Calibri" w:hAnsi="Calibri"/>
          <w:sz w:val="22"/>
          <w:szCs w:val="22"/>
        </w:rPr>
        <w:t xml:space="preserve">Each was tested across three different feature representations:</w:t>
      </w:r>
    </w:p>
    <w:p>
      <w:pPr>
        <w:pStyle w:val="ListParagraph"/>
        <w:numPr>
          <w:ilvl w:val="0"/>
          <w:numId w:val="2"/>
        </w:numPr>
        <w:spacing w:after="80"/>
      </w:pPr>
      <w:r>
        <w:rPr>
          <w:rFonts w:ascii="Calibri" w:cs="Calibri" w:eastAsia="Calibri" w:hAnsi="Calibri"/>
          <w:sz w:val="22"/>
          <w:szCs w:val="22"/>
        </w:rPr>
        <w:t xml:space="preserve">Bag-of-Words (unigrams)</w:t>
      </w:r>
    </w:p>
    <w:p>
      <w:pPr>
        <w:pStyle w:val="ListParagraph"/>
        <w:numPr>
          <w:ilvl w:val="0"/>
          <w:numId w:val="2"/>
        </w:numPr>
        <w:spacing w:after="80"/>
      </w:pPr>
      <w:r>
        <w:rPr>
          <w:rFonts w:ascii="Calibri" w:cs="Calibri" w:eastAsia="Calibri" w:hAnsi="Calibri"/>
          <w:sz w:val="22"/>
          <w:szCs w:val="22"/>
        </w:rPr>
        <w:t xml:space="preserve">TF-IDF (unigrams)</w:t>
      </w:r>
    </w:p>
    <w:p>
      <w:pPr>
        <w:pStyle w:val="ListParagraph"/>
        <w:numPr>
          <w:ilvl w:val="0"/>
          <w:numId w:val="2"/>
        </w:numPr>
        <w:spacing w:after="80"/>
      </w:pPr>
      <w:r>
        <w:rPr>
          <w:rFonts w:ascii="Calibri" w:cs="Calibri" w:eastAsia="Calibri" w:hAnsi="Calibri"/>
          <w:sz w:val="22"/>
          <w:szCs w:val="22"/>
        </w:rPr>
        <w:t xml:space="preserve">TF-IDF (unigrams + bigrams)</w:t>
      </w:r>
    </w:p>
    <w:p>
      <w:pPr>
        <w:spacing w:after="160"/>
        <w:jc w:val="left"/>
      </w:pPr>
      <w:r>
        <w:rPr>
          <w:rFonts w:ascii="Calibri" w:cs="Calibri" w:eastAsia="Calibri" w:hAnsi="Calibri"/>
          <w:sz w:val="22"/>
          <w:szCs w:val="22"/>
        </w:rPr>
        <w:t xml:space="preserve">TF-IDF (unigrams + bigrams) with Logistic Regression was the strongest combination prior to tuning, with 89.98% accuracy and a 0.9013 F1-score, outperforming both Naive Bayes across all feature sets and Logistic Regression on the simpler Bag-of-Words and unigram-only TF-IDF representations.</w:t>
      </w:r>
    </w:p>
    <w:p>
      <w:pPr>
        <w:spacing w:after="160"/>
        <w:jc w:val="left"/>
      </w:pPr>
      <w:r>
        <w:rPr>
          <w:rFonts w:ascii="Calibri" w:cs="Calibri" w:eastAsia="Calibri" w:hAnsi="Calibri"/>
          <w:sz w:val="22"/>
          <w:szCs w:val="22"/>
        </w:rPr>
        <w:t xml:space="preserve">To validate this choice rather than rely on a single train/test split, we performed hyperparameter tuning using 5-fold GridSearchCV, optimized for F1-score, on the winning TF-IDF (uni+bi) feature set:</w:t>
      </w:r>
    </w:p>
    <w:p>
      <w:pPr>
        <w:pStyle w:val="ListParagraph"/>
        <w:numPr>
          <w:ilvl w:val="0"/>
          <w:numId w:val="2"/>
        </w:numPr>
        <w:spacing w:after="80"/>
      </w:pPr>
      <w:r>
        <w:rPr>
          <w:rFonts w:ascii="Calibri" w:cs="Calibri" w:eastAsia="Calibri" w:hAnsi="Calibri"/>
          <w:sz w:val="22"/>
          <w:szCs w:val="22"/>
        </w:rPr>
        <w:t xml:space="preserve">Logistic Regression — tuned over C ∈ {0.01, 0.1, 1, 5, 10}; best value C = 5, with a cross-validated F1-score of 0.9012.</w:t>
      </w:r>
    </w:p>
    <w:p>
      <w:pPr>
        <w:pStyle w:val="ListParagraph"/>
        <w:numPr>
          <w:ilvl w:val="0"/>
          <w:numId w:val="2"/>
        </w:numPr>
        <w:spacing w:after="80"/>
      </w:pPr>
      <w:r>
        <w:rPr>
          <w:rFonts w:ascii="Calibri" w:cs="Calibri" w:eastAsia="Calibri" w:hAnsi="Calibri"/>
          <w:sz w:val="22"/>
          <w:szCs w:val="22"/>
        </w:rPr>
        <w:t xml:space="preserve">Multinomial Naive Bayes — tuned over alpha ∈ {0.1, 0.5, 1.0, 2.0}; best value alpha = 2.0, with a cross-validated F1-score of 0.8727.</w:t>
      </w:r>
    </w:p>
    <w:p>
      <w:pPr>
        <w:spacing w:after="160"/>
        <w:jc w:val="left"/>
      </w:pPr>
      <w:r>
        <w:rPr>
          <w:rFonts w:ascii="Calibri" w:cs="Calibri" w:eastAsia="Calibri" w:hAnsi="Calibri"/>
          <w:sz w:val="22"/>
          <w:szCs w:val="22"/>
        </w:rPr>
        <w:t xml:space="preserve">The tuned Logistic Regression model was selected as the final model, achieving 90.27% accuracy and a 0.9036 F1-score on the held-out test set — a modest but genuine improvement over the untuned baseline, and a more reliable estimate of performance since it was validated across 5 cross-validation folds rather than a single split. This made it the final choice for deployment due to its strong, balanced performance and interpretability.</w:t>
      </w:r>
    </w:p>
    <w:p>
      <w:pPr>
        <w:spacing w:after="160"/>
        <w:jc w:val="left"/>
      </w:pPr>
      <w:r>
        <w:rPr>
          <w:rFonts w:ascii="Calibri" w:cs="Calibri" w:eastAsia="Calibri" w:hAnsi="Calibri"/>
          <w:sz w:val="22"/>
          <w:szCs w:val="22"/>
        </w:rPr>
        <w:t xml:space="preserve">We used a pipeline to:</w:t>
      </w:r>
    </w:p>
    <w:p>
      <w:pPr>
        <w:pStyle w:val="ListParagraph"/>
        <w:numPr>
          <w:ilvl w:val="0"/>
          <w:numId w:val="2"/>
        </w:numPr>
        <w:spacing w:after="80"/>
      </w:pPr>
      <w:r>
        <w:rPr>
          <w:rFonts w:ascii="Calibri" w:cs="Calibri" w:eastAsia="Calibri" w:hAnsi="Calibri"/>
          <w:sz w:val="22"/>
          <w:szCs w:val="22"/>
        </w:rPr>
        <w:t xml:space="preserve">Clean and normalize raw review text, including contraction expansion for negation preservation</w:t>
      </w:r>
    </w:p>
    <w:p>
      <w:pPr>
        <w:pStyle w:val="ListParagraph"/>
        <w:numPr>
          <w:ilvl w:val="0"/>
          <w:numId w:val="2"/>
        </w:numPr>
        <w:spacing w:after="80"/>
      </w:pPr>
      <w:r>
        <w:rPr>
          <w:rFonts w:ascii="Calibri" w:cs="Calibri" w:eastAsia="Calibri" w:hAnsi="Calibri"/>
          <w:sz w:val="22"/>
          <w:szCs w:val="22"/>
        </w:rPr>
        <w:t xml:space="preserve">Vectorize text using TF-IDF with unigrams and bigrams</w:t>
      </w:r>
    </w:p>
    <w:p>
      <w:pPr>
        <w:pStyle w:val="ListParagraph"/>
        <w:numPr>
          <w:ilvl w:val="0"/>
          <w:numId w:val="2"/>
        </w:numPr>
        <w:spacing w:after="80"/>
      </w:pPr>
      <w:r>
        <w:rPr>
          <w:rFonts w:ascii="Calibri" w:cs="Calibri" w:eastAsia="Calibri" w:hAnsi="Calibri"/>
          <w:sz w:val="22"/>
          <w:szCs w:val="22"/>
        </w:rPr>
        <w:t xml:space="preserve">Tune model hyperparameters using cross-validated grid search</w:t>
      </w:r>
    </w:p>
    <w:p>
      <w:pPr>
        <w:pStyle w:val="ListParagraph"/>
        <w:numPr>
          <w:ilvl w:val="0"/>
          <w:numId w:val="2"/>
        </w:numPr>
        <w:spacing w:after="80"/>
      </w:pPr>
      <w:r>
        <w:rPr>
          <w:rFonts w:ascii="Calibri" w:cs="Calibri" w:eastAsia="Calibri" w:hAnsi="Calibri"/>
          <w:sz w:val="22"/>
          <w:szCs w:val="22"/>
        </w:rPr>
        <w:t xml:space="preserve">Integrate the trained model and vectorizer seamlessly into the Streamlit app</w:t>
      </w:r>
    </w:p>
    <w:p>
      <w:pPr>
        <w:spacing w:after="140" w:before="280"/>
      </w:pPr>
      <w:r>
        <w:rPr>
          <w:rFonts w:ascii="Calibri" w:cs="Calibri" w:eastAsia="Calibri" w:hAnsi="Calibri"/>
          <w:b/>
          <w:bCs/>
          <w:sz w:val="24"/>
          <w:szCs w:val="24"/>
        </w:rPr>
        <w:t xml:space="preserve">Evaluation Metric</w:t>
      </w:r>
    </w:p>
    <w:p>
      <w:pPr>
        <w:spacing w:after="160"/>
        <w:jc w:val="left"/>
      </w:pPr>
      <w:r>
        <w:rPr>
          <w:rFonts w:ascii="Calibri" w:cs="Calibri" w:eastAsia="Calibri" w:hAnsi="Calibri"/>
          <w:sz w:val="22"/>
          <w:szCs w:val="22"/>
        </w:rPr>
        <w:t xml:space="preserve">To evaluate model accuracy and robustness, we used:</w:t>
      </w:r>
    </w:p>
    <w:p>
      <w:pPr>
        <w:pStyle w:val="ListParagraph"/>
        <w:numPr>
          <w:ilvl w:val="0"/>
          <w:numId w:val="2"/>
        </w:numPr>
        <w:spacing w:after="80"/>
      </w:pPr>
      <w:r>
        <w:rPr>
          <w:rFonts w:ascii="Calibri" w:cs="Calibri" w:eastAsia="Calibri" w:hAnsi="Calibri"/>
          <w:sz w:val="22"/>
          <w:szCs w:val="22"/>
        </w:rPr>
        <w:t xml:space="preserve">Accuracy</w:t>
      </w:r>
    </w:p>
    <w:p>
      <w:pPr>
        <w:pStyle w:val="ListParagraph"/>
        <w:numPr>
          <w:ilvl w:val="0"/>
          <w:numId w:val="2"/>
        </w:numPr>
        <w:spacing w:after="80"/>
      </w:pPr>
      <w:r>
        <w:rPr>
          <w:rFonts w:ascii="Calibri" w:cs="Calibri" w:eastAsia="Calibri" w:hAnsi="Calibri"/>
          <w:sz w:val="22"/>
          <w:szCs w:val="22"/>
        </w:rPr>
        <w:t xml:space="preserve">Precision</w:t>
      </w:r>
    </w:p>
    <w:p>
      <w:pPr>
        <w:pStyle w:val="ListParagraph"/>
        <w:numPr>
          <w:ilvl w:val="0"/>
          <w:numId w:val="2"/>
        </w:numPr>
        <w:spacing w:after="80"/>
      </w:pPr>
      <w:r>
        <w:rPr>
          <w:rFonts w:ascii="Calibri" w:cs="Calibri" w:eastAsia="Calibri" w:hAnsi="Calibri"/>
          <w:sz w:val="22"/>
          <w:szCs w:val="22"/>
        </w:rPr>
        <w:t xml:space="preserve">Recall</w:t>
      </w:r>
    </w:p>
    <w:p>
      <w:pPr>
        <w:pStyle w:val="ListParagraph"/>
        <w:numPr>
          <w:ilvl w:val="0"/>
          <w:numId w:val="2"/>
        </w:numPr>
        <w:spacing w:after="80"/>
      </w:pPr>
      <w:r>
        <w:rPr>
          <w:rFonts w:ascii="Calibri" w:cs="Calibri" w:eastAsia="Calibri" w:hAnsi="Calibri"/>
          <w:sz w:val="22"/>
          <w:szCs w:val="22"/>
        </w:rPr>
        <w:t xml:space="preserve">F1 Score</w:t>
      </w:r>
    </w:p>
    <w:p>
      <w:pPr>
        <w:pStyle w:val="ListParagraph"/>
        <w:numPr>
          <w:ilvl w:val="0"/>
          <w:numId w:val="2"/>
        </w:numPr>
        <w:spacing w:after="80"/>
      </w:pPr>
      <w:r>
        <w:rPr>
          <w:rFonts w:ascii="Calibri" w:cs="Calibri" w:eastAsia="Calibri" w:hAnsi="Calibri"/>
          <w:sz w:val="22"/>
          <w:szCs w:val="22"/>
        </w:rPr>
        <w:t xml:space="preserve">Confusion Matrix</w:t>
      </w:r>
    </w:p>
    <w:p>
      <w:pPr>
        <w:spacing w:after="160"/>
        <w:jc w:val="left"/>
      </w:pPr>
      <w:r>
        <w:rPr>
          <w:rFonts w:ascii="Calibri" w:cs="Calibri" w:eastAsia="Calibri" w:hAnsi="Calibri"/>
          <w:sz w:val="22"/>
          <w:szCs w:val="22"/>
        </w:rPr>
        <w:t xml:space="preserve">On the held-out test set of 9,917 reviews, the final tuned model achieved 90% accuracy overall, with precision and recall balanced within a single percentage point between classes (Negative: precision 0.91, recall 0.90; Positive: precision 0.90, recall 0.91), indicating the model was not systematically biased toward either sentiment class. In total, 965 of 9,917 test reviews were misclassified. Manual review of misclassified examples revealed that most errors occurred on reviews containing mixed sentiment, sarcasm, or comparisons to other unrelated films — a known limitation of classical, non-contextual ML approaches.</w:t>
      </w:r>
    </w:p>
    <w:p>
      <w:pPr>
        <w:spacing w:after="140" w:before="280"/>
      </w:pPr>
      <w:r>
        <w:rPr>
          <w:rFonts w:ascii="Calibri" w:cs="Calibri" w:eastAsia="Calibri" w:hAnsi="Calibri"/>
          <w:b/>
          <w:bCs/>
          <w:sz w:val="24"/>
          <w:szCs w:val="24"/>
        </w:rPr>
        <w:t xml:space="preserve">Streamlit App</w:t>
      </w:r>
    </w:p>
    <w:p>
      <w:pPr>
        <w:spacing w:after="160"/>
        <w:jc w:val="left"/>
      </w:pPr>
      <w:r>
        <w:rPr>
          <w:rFonts w:ascii="Calibri" w:cs="Calibri" w:eastAsia="Calibri" w:hAnsi="Calibri"/>
          <w:sz w:val="22"/>
          <w:szCs w:val="22"/>
        </w:rPr>
        <w:t xml:space="preserve">The frontend is a lightweight, intuitive Streamlit app that allows users to:</w:t>
      </w:r>
    </w:p>
    <w:p>
      <w:pPr>
        <w:pStyle w:val="ListParagraph"/>
        <w:numPr>
          <w:ilvl w:val="0"/>
          <w:numId w:val="2"/>
        </w:numPr>
        <w:spacing w:after="80"/>
      </w:pPr>
      <w:r>
        <w:rPr>
          <w:rFonts w:ascii="Calibri" w:cs="Calibri" w:eastAsia="Calibri" w:hAnsi="Calibri"/>
          <w:sz w:val="22"/>
          <w:szCs w:val="22"/>
        </w:rPr>
        <w:t xml:space="preserve">Input any movie review as free text</w:t>
      </w:r>
    </w:p>
    <w:p>
      <w:pPr>
        <w:pStyle w:val="ListParagraph"/>
        <w:numPr>
          <w:ilvl w:val="0"/>
          <w:numId w:val="2"/>
        </w:numPr>
        <w:spacing w:after="80"/>
      </w:pPr>
      <w:r>
        <w:rPr>
          <w:rFonts w:ascii="Calibri" w:cs="Calibri" w:eastAsia="Calibri" w:hAnsi="Calibri"/>
          <w:sz w:val="22"/>
          <w:szCs w:val="22"/>
        </w:rPr>
        <w:t xml:space="preserve">Get a real-time sentiment prediction (Positive/Negative)</w:t>
      </w:r>
    </w:p>
    <w:p>
      <w:pPr>
        <w:pStyle w:val="ListParagraph"/>
        <w:numPr>
          <w:ilvl w:val="0"/>
          <w:numId w:val="2"/>
        </w:numPr>
        <w:spacing w:after="80"/>
      </w:pPr>
      <w:r>
        <w:rPr>
          <w:rFonts w:ascii="Calibri" w:cs="Calibri" w:eastAsia="Calibri" w:hAnsi="Calibri"/>
          <w:sz w:val="22"/>
          <w:szCs w:val="22"/>
        </w:rPr>
        <w:t xml:space="preserve">View the model's confidence score as a percentage and progress bar</w:t>
      </w:r>
    </w:p>
    <w:p>
      <w:pPr>
        <w:pStyle w:val="ListParagraph"/>
        <w:numPr>
          <w:ilvl w:val="0"/>
          <w:numId w:val="2"/>
        </w:numPr>
        <w:spacing w:after="80"/>
      </w:pPr>
      <w:r>
        <w:rPr>
          <w:rFonts w:ascii="Calibri" w:cs="Calibri" w:eastAsia="Calibri" w:hAnsi="Calibri"/>
          <w:sz w:val="22"/>
          <w:szCs w:val="22"/>
        </w:rPr>
        <w:t xml:space="preserve">Expand a breakdown of the full probability split between both classes</w:t>
      </w:r>
    </w:p>
    <w:p>
      <w:pPr>
        <w:spacing w:after="160"/>
        <w:jc w:val="left"/>
      </w:pPr>
      <w:r>
        <w:rPr>
          <w:rFonts w:ascii="Calibri" w:cs="Calibri" w:eastAsia="Calibri" w:hAnsi="Calibri"/>
          <w:sz w:val="22"/>
          <w:szCs w:val="22"/>
        </w:rPr>
        <w:t xml:space="preserve">Positive predictions are shown with a 😊 emoji and Negative predictions with a 😞 emoji for quick visual interpretation.</w:t>
      </w:r>
    </w:p>
    <w:p>
      <w:pPr>
        <w:spacing w:after="140" w:before="280"/>
      </w:pPr>
      <w:r>
        <w:rPr>
          <w:rFonts w:ascii="Calibri" w:cs="Calibri" w:eastAsia="Calibri" w:hAnsi="Calibri"/>
          <w:b/>
          <w:bCs/>
          <w:sz w:val="24"/>
          <w:szCs w:val="24"/>
        </w:rPr>
        <w:t xml:space="preserve">Challenges</w:t>
      </w:r>
    </w:p>
    <w:p>
      <w:pPr>
        <w:pStyle w:val="ListParagraph"/>
        <w:numPr>
          <w:ilvl w:val="0"/>
          <w:numId w:val="2"/>
        </w:numPr>
        <w:spacing w:after="80"/>
      </w:pPr>
      <w:r>
        <w:rPr>
          <w:rFonts w:ascii="Calibri" w:cs="Calibri" w:eastAsia="Calibri" w:hAnsi="Calibri"/>
          <w:sz w:val="22"/>
          <w:szCs w:val="22"/>
        </w:rPr>
        <w:t xml:space="preserve">Balancing thorough stopword removal with preserving negation words, which are critical for sentiment accuracy but often included in default stopword lists — compounded by a subtler bug where contraction-based negations (“wasn't”, “didn't”) were being silently broken apart by punctuation stripping before the negation-preservation logic ever saw them; this was identified through targeted testing and fixed by expanding contractions earlier in the pipeline.</w:t>
      </w:r>
    </w:p>
    <w:p>
      <w:pPr>
        <w:pStyle w:val="ListParagraph"/>
        <w:numPr>
          <w:ilvl w:val="0"/>
          <w:numId w:val="2"/>
        </w:numPr>
        <w:spacing w:after="80"/>
      </w:pPr>
      <w:r>
        <w:rPr>
          <w:rFonts w:ascii="Calibri" w:cs="Calibri" w:eastAsia="Calibri" w:hAnsi="Calibri"/>
          <w:sz w:val="22"/>
          <w:szCs w:val="22"/>
        </w:rPr>
        <w:t xml:space="preserve">Deploying scikit-learn and other dependencies to Streamlit Cloud, where an unpinned/incompatible Python version initially caused dependency installation to hang while compiling packages from source; this was resolved by explicitly selecting a well-supported Python version in the deployment settings.</w:t>
      </w:r>
    </w:p>
    <w:p>
      <w:pPr>
        <w:pStyle w:val="ListParagraph"/>
        <w:numPr>
          <w:ilvl w:val="0"/>
          <w:numId w:val="2"/>
        </w:numPr>
        <w:spacing w:after="80"/>
      </w:pPr>
      <w:r>
        <w:rPr>
          <w:rFonts w:ascii="Calibri" w:cs="Calibri" w:eastAsia="Calibri" w:hAnsi="Calibri"/>
          <w:sz w:val="22"/>
          <w:szCs w:val="22"/>
        </w:rPr>
        <w:t xml:space="preserve">Interpreting model decisions for non-technical readers — addressed by extracting and presenting the top positive/negative predictive words and phrases learned by the model.</w:t>
      </w:r>
    </w:p>
    <w:p>
      <w:pPr>
        <w:pStyle w:val="ListParagraph"/>
        <w:numPr>
          <w:ilvl w:val="0"/>
          <w:numId w:val="2"/>
        </w:numPr>
        <w:spacing w:after="80"/>
      </w:pPr>
      <w:r>
        <w:rPr>
          <w:rFonts w:ascii="Calibri" w:cs="Calibri" w:eastAsia="Calibri" w:hAnsi="Calibri"/>
          <w:sz w:val="22"/>
          <w:szCs w:val="22"/>
        </w:rPr>
        <w:t xml:space="preserve">Ensuring model selection was not an artifact of a single train/test split — addressed by adding 5-fold cross-validated hyperparameter tuning on top of the initial comparison.</w:t>
      </w:r>
    </w:p>
    <w:p>
      <w:pPr>
        <w:spacing w:after="140" w:before="280"/>
      </w:pPr>
      <w:r>
        <w:rPr>
          <w:rFonts w:ascii="Calibri" w:cs="Calibri" w:eastAsia="Calibri" w:hAnsi="Calibri"/>
          <w:b/>
          <w:bCs/>
          <w:sz w:val="24"/>
          <w:szCs w:val="24"/>
        </w:rPr>
        <w:t xml:space="preserve">Impact</w:t>
      </w:r>
    </w:p>
    <w:p>
      <w:pPr>
        <w:spacing w:after="160"/>
        <w:jc w:val="left"/>
      </w:pPr>
      <w:r>
        <w:rPr>
          <w:rFonts w:ascii="Calibri" w:cs="Calibri" w:eastAsia="Calibri" w:hAnsi="Calibri"/>
          <w:sz w:val="22"/>
          <w:szCs w:val="22"/>
        </w:rPr>
        <w:t xml:space="preserve">This tool can:</w:t>
      </w:r>
    </w:p>
    <w:p>
      <w:pPr>
        <w:pStyle w:val="ListParagraph"/>
        <w:numPr>
          <w:ilvl w:val="0"/>
          <w:numId w:val="2"/>
        </w:numPr>
        <w:spacing w:after="80"/>
      </w:pPr>
      <w:r>
        <w:rPr>
          <w:rFonts w:ascii="Calibri" w:cs="Calibri" w:eastAsia="Calibri" w:hAnsi="Calibri"/>
          <w:sz w:val="22"/>
          <w:szCs w:val="22"/>
        </w:rPr>
        <w:t xml:space="preserve">Be integrated into review platforms or media monitoring dashboards to automatically flag overall audience sentiment</w:t>
      </w:r>
    </w:p>
    <w:p>
      <w:pPr>
        <w:pStyle w:val="ListParagraph"/>
        <w:numPr>
          <w:ilvl w:val="0"/>
          <w:numId w:val="2"/>
        </w:numPr>
        <w:spacing w:after="80"/>
      </w:pPr>
      <w:r>
        <w:rPr>
          <w:rFonts w:ascii="Calibri" w:cs="Calibri" w:eastAsia="Calibri" w:hAnsi="Calibri"/>
          <w:sz w:val="22"/>
          <w:szCs w:val="22"/>
        </w:rPr>
        <w:t xml:space="preserve">Help content creators and studios quickly gauge audience reception at scale without manual review reading</w:t>
      </w:r>
    </w:p>
    <w:p>
      <w:pPr>
        <w:pStyle w:val="ListParagraph"/>
        <w:numPr>
          <w:ilvl w:val="0"/>
          <w:numId w:val="2"/>
        </w:numPr>
        <w:spacing w:after="80"/>
      </w:pPr>
      <w:r>
        <w:rPr>
          <w:rFonts w:ascii="Calibri" w:cs="Calibri" w:eastAsia="Calibri" w:hAnsi="Calibri"/>
          <w:sz w:val="22"/>
          <w:szCs w:val="22"/>
        </w:rPr>
        <w:t xml:space="preserve">Serve as a learning prototype and baseline for building more advanced, context-aware sentiment analysis systems</w:t>
      </w:r>
    </w:p>
    <w:p>
      <w:pPr>
        <w:spacing w:after="140" w:before="280"/>
      </w:pPr>
      <w:r>
        <w:rPr>
          <w:rFonts w:ascii="Calibri" w:cs="Calibri" w:eastAsia="Calibri" w:hAnsi="Calibri"/>
          <w:b/>
          <w:bCs/>
          <w:sz w:val="24"/>
          <w:szCs w:val="24"/>
        </w:rPr>
        <w:t xml:space="preserve">Tech Stack</w:t>
      </w:r>
    </w:p>
    <w:p>
      <w:pPr>
        <w:pStyle w:val="ListParagraph"/>
        <w:numPr>
          <w:ilvl w:val="0"/>
          <w:numId w:val="2"/>
        </w:numPr>
        <w:spacing w:after="80"/>
      </w:pPr>
      <w:r>
        <w:rPr>
          <w:rFonts w:ascii="Calibri" w:cs="Calibri" w:eastAsia="Calibri" w:hAnsi="Calibri"/>
          <w:sz w:val="22"/>
          <w:szCs w:val="22"/>
        </w:rPr>
        <w:t xml:space="preserve">Python</w:t>
      </w:r>
    </w:p>
    <w:p>
      <w:pPr>
        <w:pStyle w:val="ListParagraph"/>
        <w:numPr>
          <w:ilvl w:val="0"/>
          <w:numId w:val="2"/>
        </w:numPr>
        <w:spacing w:after="80"/>
      </w:pPr>
      <w:r>
        <w:rPr>
          <w:rFonts w:ascii="Calibri" w:cs="Calibri" w:eastAsia="Calibri" w:hAnsi="Calibri"/>
          <w:sz w:val="22"/>
          <w:szCs w:val="22"/>
        </w:rPr>
        <w:t xml:space="preserve">Scikit-learn</w:t>
      </w:r>
    </w:p>
    <w:p>
      <w:pPr>
        <w:pStyle w:val="ListParagraph"/>
        <w:numPr>
          <w:ilvl w:val="0"/>
          <w:numId w:val="2"/>
        </w:numPr>
        <w:spacing w:after="80"/>
      </w:pPr>
      <w:r>
        <w:rPr>
          <w:rFonts w:ascii="Calibri" w:cs="Calibri" w:eastAsia="Calibri" w:hAnsi="Calibri"/>
          <w:sz w:val="22"/>
          <w:szCs w:val="22"/>
        </w:rPr>
        <w:t xml:space="preserve">NLTK</w:t>
      </w:r>
    </w:p>
    <w:p>
      <w:pPr>
        <w:pStyle w:val="ListParagraph"/>
        <w:numPr>
          <w:ilvl w:val="0"/>
          <w:numId w:val="2"/>
        </w:numPr>
        <w:spacing w:after="80"/>
      </w:pPr>
      <w:r>
        <w:rPr>
          <w:rFonts w:ascii="Calibri" w:cs="Calibri" w:eastAsia="Calibri" w:hAnsi="Calibri"/>
          <w:sz w:val="22"/>
          <w:szCs w:val="22"/>
        </w:rPr>
        <w:t xml:space="preserve">Pandas, NumPy</w:t>
      </w:r>
    </w:p>
    <w:p>
      <w:pPr>
        <w:pStyle w:val="ListParagraph"/>
        <w:numPr>
          <w:ilvl w:val="0"/>
          <w:numId w:val="2"/>
        </w:numPr>
        <w:spacing w:after="80"/>
      </w:pPr>
      <w:r>
        <w:rPr>
          <w:rFonts w:ascii="Calibri" w:cs="Calibri" w:eastAsia="Calibri" w:hAnsi="Calibri"/>
          <w:sz w:val="22"/>
          <w:szCs w:val="22"/>
        </w:rPr>
        <w:t xml:space="preserve">Streamlit</w:t>
      </w:r>
    </w:p>
    <w:p>
      <w:pPr>
        <w:pStyle w:val="ListParagraph"/>
        <w:numPr>
          <w:ilvl w:val="0"/>
          <w:numId w:val="2"/>
        </w:numPr>
        <w:spacing w:after="80"/>
      </w:pPr>
      <w:r>
        <w:rPr>
          <w:rFonts w:ascii="Calibri" w:cs="Calibri" w:eastAsia="Calibri" w:hAnsi="Calibri"/>
          <w:sz w:val="22"/>
          <w:szCs w:val="22"/>
        </w:rPr>
        <w:t xml:space="preserve">Joblib (for model and vectorizer persistence/deployment)</w:t>
      </w:r>
    </w:p>
    <w:p>
      <w:pPr>
        <w:spacing w:after="140" w:before="280"/>
      </w:pPr>
      <w:r>
        <w:rPr>
          <w:rFonts w:ascii="Calibri" w:cs="Calibri" w:eastAsia="Calibri" w:hAnsi="Calibri"/>
          <w:b/>
          <w:bCs/>
          <w:sz w:val="24"/>
          <w:szCs w:val="24"/>
        </w:rPr>
        <w:t xml:space="preserve">Future Work</w:t>
      </w:r>
    </w:p>
    <w:p>
      <w:pPr>
        <w:pStyle w:val="ListParagraph"/>
        <w:numPr>
          <w:ilvl w:val="0"/>
          <w:numId w:val="2"/>
        </w:numPr>
        <w:spacing w:after="80"/>
      </w:pPr>
      <w:r>
        <w:rPr>
          <w:rFonts w:ascii="Calibri" w:cs="Calibri" w:eastAsia="Calibri" w:hAnsi="Calibri"/>
          <w:sz w:val="22"/>
          <w:szCs w:val="22"/>
        </w:rPr>
        <w:t xml:space="preserve">Incorporate lemmatization and compare its impact against stemming</w:t>
      </w:r>
    </w:p>
    <w:p>
      <w:pPr>
        <w:pStyle w:val="ListParagraph"/>
        <w:numPr>
          <w:ilvl w:val="0"/>
          <w:numId w:val="2"/>
        </w:numPr>
        <w:spacing w:after="80"/>
      </w:pPr>
      <w:r>
        <w:rPr>
          <w:rFonts w:ascii="Calibri" w:cs="Calibri" w:eastAsia="Calibri" w:hAnsi="Calibri"/>
          <w:sz w:val="22"/>
          <w:szCs w:val="22"/>
        </w:rPr>
        <w:t xml:space="preserve">Add support for neutral/mixed sentiment detection instead of strictly binary classification</w:t>
      </w:r>
    </w:p>
    <w:p>
      <w:pPr>
        <w:pStyle w:val="ListParagraph"/>
        <w:numPr>
          <w:ilvl w:val="0"/>
          <w:numId w:val="2"/>
        </w:numPr>
        <w:spacing w:after="80"/>
      </w:pPr>
      <w:r>
        <w:rPr>
          <w:rFonts w:ascii="Calibri" w:cs="Calibri" w:eastAsia="Calibri" w:hAnsi="Calibri"/>
          <w:sz w:val="22"/>
          <w:szCs w:val="22"/>
        </w:rPr>
        <w:t xml:space="preserve">Implement model interpretability tools like SHAP/LIME for deeper, per-prediction explanations</w:t>
      </w:r>
    </w:p>
    <w:p>
      <w:pPr>
        <w:pStyle w:val="ListParagraph"/>
        <w:numPr>
          <w:ilvl w:val="0"/>
          <w:numId w:val="2"/>
        </w:numPr>
        <w:spacing w:after="80"/>
      </w:pPr>
      <w:r>
        <w:rPr>
          <w:rFonts w:ascii="Calibri" w:cs="Calibri" w:eastAsia="Calibri" w:hAnsi="Calibri"/>
          <w:sz w:val="22"/>
          <w:szCs w:val="22"/>
        </w:rPr>
        <w:t xml:space="preserve">Explore deep learning / transformer-based models (e.g., BERT) as a benchmark comparison against this classical ML baseline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2026-08-05T07:53:04.387Z</dcterms:created>
  <dcterms:modified xsi:type="dcterms:W3CDTF">2026-08-05T07:53:04.403Z</dcterms:modified>
</cp:coreProperties>
</file>

<file path=docProps/custom.xml><?xml version="1.0" encoding="utf-8"?>
<Properties xmlns="http://schemas.openxmlformats.org/officeDocument/2006/custom-properties" xmlns:vt="http://schemas.openxmlformats.org/officeDocument/2006/docPropsVTypes"/>
</file>