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2" w:line="265" w:lineRule="auto"/>
        <w:ind w:left="11" w:hanging="1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CENTRO PAULA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2" w:line="265" w:lineRule="auto"/>
        <w:ind w:left="1935" w:hanging="1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ETEC PROFESSOR CAMARGO ARANHA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19" w:line="265" w:lineRule="auto"/>
        <w:ind w:left="2219" w:hanging="1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2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 Paula de Jesus 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2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Krishina Kathleen da Silva Borges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2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Leticia Glendy Galvez Alanoca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52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Marcos Antonio Pereira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654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William Baltazar da Silv</w:t>
      </w:r>
    </w:p>
    <w:p w:rsidR="00000000" w:rsidDel="00000000" w:rsidP="00000000" w:rsidRDefault="00000000" w:rsidRPr="00000000" w14:paraId="00000009">
      <w:pPr>
        <w:spacing w:after="2654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RedeMãeAutista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São Paulo</w:t>
      </w:r>
    </w:p>
    <w:p w:rsidR="00000000" w:rsidDel="00000000" w:rsidP="00000000" w:rsidRDefault="00000000" w:rsidRPr="00000000" w14:paraId="0000000F">
      <w:pPr>
        <w:spacing w:after="52" w:line="265" w:lineRule="auto"/>
        <w:ind w:left="11" w:hanging="10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História dos Requisitos </w:t>
      </w:r>
    </w:p>
    <w:p w:rsidR="00000000" w:rsidDel="00000000" w:rsidP="00000000" w:rsidRDefault="00000000" w:rsidRPr="00000000" w14:paraId="00000011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RedeMãeAutista (Banco de Dados)</w:t>
      </w:r>
    </w:p>
    <w:p w:rsidR="00000000" w:rsidDel="00000000" w:rsidP="00000000" w:rsidRDefault="00000000" w:rsidRPr="00000000" w14:paraId="00000013">
      <w:pPr>
        <w:widowControl w:val="0"/>
        <w:spacing w:after="240" w:before="24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Maria tem uma criança que possui comportamentos fora do padrão e suspeita que ela tenha algo, ao consultar um pediatra ele lista os possíveis diagnósticos, entre eles o autismo. Maria tem pouco conhecimento sobre o autismo, então ela vai atras de informações a respeito, nisso se depara com o pouco acesso direcionado de onde procurar um especialista para um diagnóstico mais efetivo. Ela pensa como seria interessante que houvesse algo que a auxiliasse nesse processo, principalmente na certeza do diagnostico, como por exemplo que a ajudasse a obter acesso a informações relevantes, serviços de atendimento especializado, de suporte psicológico, social e algo que permitisse ela ter prontuários médicos sempre a seu alcance.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Definição de Objetivos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rtl w:val="0"/>
        </w:rPr>
        <w:t xml:space="preserve"> Cadastro de usuário (login e senha)</w:t>
      </w:r>
    </w:p>
    <w:p w:rsidR="00000000" w:rsidDel="00000000" w:rsidP="00000000" w:rsidRDefault="00000000" w:rsidRPr="00000000" w14:paraId="00000016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Armazenar documentos (prontuários médicos)</w:t>
      </w:r>
    </w:p>
    <w:p w:rsidR="00000000" w:rsidDel="00000000" w:rsidP="00000000" w:rsidRDefault="00000000" w:rsidRPr="00000000" w14:paraId="00000017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18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Inserção de dados</w:t>
      </w:r>
    </w:p>
    <w:p w:rsidR="00000000" w:rsidDel="00000000" w:rsidP="00000000" w:rsidRDefault="00000000" w:rsidRPr="00000000" w14:paraId="00000019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Atualização de dados</w:t>
      </w:r>
    </w:p>
    <w:p w:rsidR="00000000" w:rsidDel="00000000" w:rsidP="00000000" w:rsidRDefault="00000000" w:rsidRPr="00000000" w14:paraId="0000001A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Consulta de dados</w:t>
      </w:r>
    </w:p>
    <w:p w:rsidR="00000000" w:rsidDel="00000000" w:rsidP="00000000" w:rsidRDefault="00000000" w:rsidRPr="00000000" w14:paraId="0000001B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Exclusão de dados</w:t>
      </w:r>
    </w:p>
    <w:p w:rsidR="00000000" w:rsidDel="00000000" w:rsidP="00000000" w:rsidRDefault="00000000" w:rsidRPr="00000000" w14:paraId="0000001C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1D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Segurança</w:t>
      </w:r>
    </w:p>
    <w:p w:rsidR="00000000" w:rsidDel="00000000" w:rsidP="00000000" w:rsidRDefault="00000000" w:rsidRPr="00000000" w14:paraId="0000001E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Escalabilidade</w:t>
      </w:r>
    </w:p>
    <w:p w:rsidR="00000000" w:rsidDel="00000000" w:rsidP="00000000" w:rsidRDefault="00000000" w:rsidRPr="00000000" w14:paraId="0000001F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Usabilidade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Tela de Login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ID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SENHA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CADASTRO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NOME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DATA DE NASCIMENTO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ENDEREÇO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CPF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RG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RESPONSAVEL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ID FILHO (FK)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NOME DO FILHO (FK)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DADOS DO FILHO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NOME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DATA DE NASCIMENTO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DIAGNOSTICO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MEDICAMENTO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TRATAMENTOS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DADOS SOCIAIS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CAD UNICO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CREA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BOLSA FAMILIA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LOAS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BENEFICIOS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DADOS DO MÉDICO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NOME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ESPECIALIDADE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CRM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LOCALIZAÇÃO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1CsSImm09yDtJGAOUKXnFrjuSA==">CgMxLjA4AXIhMXZuV2szQ3FRTDZObHV2QWd5eGxJZ2x5TkRzS1ZhVXNS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