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t xml:space="preserve">Lesson 1</w:t>
      </w:r>
      <w:r/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t xml:space="preserve">ASP.Net .Net-in </w:t>
      </w:r>
      <w:r>
        <w:rPr>
          <w:lang w:val="az-Latn-AZ"/>
        </w:rPr>
        <w:t xml:space="preserve">bir frame</w:t>
      </w:r>
      <w:r>
        <w:t xml:space="preserve">work-</w:t>
      </w:r>
      <w:r>
        <w:t xml:space="preserve">udur</w:t>
      </w:r>
      <w:r>
        <w:rPr>
          <w:lang w:val="az-Latn-AZ"/>
        </w:rPr>
        <w:t xml:space="preserve">. Veb layihələri, veb servisləri yaza bilərik. ASP açılışı Active Server Page-dir. Microsoft tərəfindən yaradılıb.</w:t>
      </w:r>
      <w:r/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lang w:val="az-Latn-AZ"/>
        </w:rPr>
        <w:t xml:space="preserve">.Net frame</w:t>
      </w:r>
      <w:r>
        <w:t xml:space="preserve">work </w:t>
      </w:r>
      <w:r>
        <w:t xml:space="preserve">ancaq</w:t>
      </w:r>
      <w:r>
        <w:t xml:space="preserve"> Windows </w:t>
      </w:r>
      <w:r>
        <w:rPr>
          <w:lang w:val="az-Latn-AZ"/>
        </w:rPr>
        <w:t xml:space="preserve">əməliyyat sistemlərində istifadə olunur.</w:t>
      </w:r>
      <w:r/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.Net Core is Cross-platformdur.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Veb API lar yazmaq mümkündür.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Connected Services -  hər hansı cloud qoşduqda orada göstərir.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Dependencies – Packagelərimiz dependencylərimiz orada yerləşir.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launchSettings.json – proyektin ilk başlaması ilə bağlı məlumatlar orada yerləşir. Hansı port ilə başlayacaq və s.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Microsoftun işlətdiyi İnternet İnformation Service serverini işlədir (IIS Express)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Vvv.root papkası statik faylları saxlayır. Proyekt daxilində kontenti dəyişilməyən elementlər orada yerləşir. Iconlar css fayllar static fayllar js və s.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MVC pattern üzərindən yaradılıb. Model Vievv Controller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Cshtml Razor Vievv-dur. Yəni HTML daxiliində CSharp kodu yazmaq mümkündür.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@</w:t>
      </w:r>
      <w:r>
        <w:t xml:space="preserve">RenderBody(</w:t>
      </w:r>
      <w:r>
        <w:t xml:space="preserve">) </w:t>
      </w:r>
      <w:r>
        <w:rPr>
          <w:lang w:val="az-Latn-AZ"/>
        </w:rPr>
        <w:t xml:space="preserve">dəyişən componentləri orada yerləşdirir.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application ilə bağlı configuration-ları orada saxlamaq mümkündür.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configuration fayllarını hər hansı kodda dəyişiklik etmədən sadəcə fayl üzərindən dəyişmək mümkündür.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Program.cs və Startup.cs .Net 6 dan sonra bir faylda yerləşir.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Hər hansı servisləri qeydiyyatdan keçirmək üçün ConfigureServices hissəsindən həyata keçiririk.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Configure isə middlevvare-ləri qeydiyyatdan keçirir.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App.IsDeveloper yoxlayır ki proyektin başlama environmenti Developmentdir ya yox.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App.UseDeveloperExceptionPage() xətaları göstərən middlevvare-dir.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App.UseHttpsRedirection() bir səhifədən başqa səhifəyə göndərə bilmək mümkünlüyü.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App.useStatic() vvv.root folderini tanıyır.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App.useRouting() hər hansı səhifədən başqa səhifəyə route etmək mümkünlüyü.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/home/index/</w:t>
      </w:r>
      <w:r>
        <w:t xml:space="preserve">{id?} </w:t>
      </w:r>
      <w:r>
        <w:t xml:space="preserve">burda</w:t>
      </w:r>
      <w:r>
        <w:t xml:space="preserve"> id? </w:t>
      </w:r>
      <w:r>
        <w:rPr>
          <w:lang w:val="az-Latn-AZ"/>
        </w:rPr>
        <w:t xml:space="preserve">Routing params sayılır. Home controller index actiondur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Action Methodların access modifier-i public olmalıdır.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ASP.Net Core sırf Reflectionun üzərindən işləyir.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ASP </w:t>
      </w:r>
      <w:r>
        <w:t xml:space="preserve">Requestl</w:t>
      </w:r>
      <w:r>
        <w:rPr>
          <w:lang w:val="az-Latn-AZ"/>
        </w:rPr>
        <w:t xml:space="preserve">əri pipeline üzərindən keçib sonra response qaytarır. Pipeline daxilində Middlevvarelər olur. Middlevvarelərdən yoxlamalar aparmaq üçün istifadə etmək mümkündür.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Pipeline qayıdanda da yoxlayır çünki ola bilsin ki qayıdan vaxtı token-in vaxtı bitər və unauthorized olar.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Middlevvare-lər yazmaq mümkündür.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bir birinə chain of responsibilities pattern ilə bağlanıblar.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 element digər elementin referansını saxlamaq deməkdir ChainOfResponsibility Pattern.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Status kodlar İnformational (100-199) Success (200-299) Redirection (300-399) Client Error (400-499) Server Error (500-599)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Əgər Action methodunun üzərində heçnə yazılmayıbsa default olaraq HttpGet olur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HttpGetdən başqa hamısında mütləq qeyd etmək lazımdır ki method nə tipindədir.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Put ilə Patch eyni şeydir. Patch sadəcə obyektin bir hissəsini dəyişmək üçün istifadə olunur.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Head var o da headerdən hər hansı məlumatı çəkmək üçün istifadə olunur.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Ok(), BadRequest(), NotFound() action resultu var.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Vievv-a məlumat göndərəndə o nə tipdədirsə atmodel ilə istifadə edib onun tipini qeyd etməliyik vievv-da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Məlumatın içindəki datalara çatmaq üçün atModel yazmaq lazımdır.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Birdən çox məlumat göndərəndə VievvModel yaratmaq lazımdır.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Tək parametrləri RouteParams ilə 2 və daha çox queryparams. İri həcmli obyekt olanda Post request ilə.</w:t>
      </w:r>
      <w:r>
        <w:rPr>
          <w:lang w:val="az-Latn-AZ"/>
        </w:rPr>
      </w:r>
    </w:p>
    <w:p>
      <w:pPr>
        <w:pStyle w:val="958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Id? Routeparams olanda id ola da bilər olmaya da bilər.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2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Redirectlər zamanı yeni controllerin obyekti yaranır.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Redirect(“/home/employees”)</w:t>
      </w:r>
      <w:r>
        <w:rPr>
          <w:lang w:val="az-Latn-AZ"/>
        </w:rPr>
        <w:t xml:space="preserve"> yönləndirmək üçün.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RedirectToAction(“ActionName”) hansı kontroller daxilindədirsə onun içindən actionu axtarır.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 xml:space="preserve">new { id = 1 }</w:t>
      </w:r>
      <w:r>
        <w:rPr>
          <w:lang w:val="az-Latn-AZ"/>
        </w:rPr>
        <w:t xml:space="preserve">)</w:t>
      </w:r>
      <w:r>
        <w:t xml:space="preserve"> 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Var routeValue = nevv RouteValueDictionary(nevv ( action = “Employee”, controller = “Home”, id = 1) bu formada return RedirectToRoute(routeValue) etmək mümkündür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Taghelpers vievvİmports.cshtmldə %addTagHelper ilə import olunur.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Label-ə asp-for tag yazanda avtomatık property-name-inə bağlanmış olur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Input içində yazılan asp-for binding edir.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Formu post etməsi üçün buttonun type-i submit olmalıdır.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Form-da asp-controller və asp-action tag helperləri ilə yönləndirə bilərik.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 method by default postdur.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 tag helperlərə query params yazmaq olmur ancaq route params yazılır.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Validation üçün Data Annotationlardan istifadə olunur.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Asp-validation-for ilə validationları yoxlamağa lazım olan tag helperdir. Controllerdə is Model.İsValid propertydən istifadə olunmalıdır.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Asp-route- hissəsində nə yazılıbsa action methodunda arqument də eyni adda olmalıdır.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TempData ilə session müddətində məlumat göndərmək mümkündür.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VievvStart-da Vievvs papkasında olan bütün Vievvlara ortaq olan kodları yazmaq mümkündür.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 Helper : TagHelper classından törənir.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 xml:space="preserve">[</w:t>
      </w:r>
      <w:r>
        <w:t xml:space="preserve">HtmlTargetElement</w:t>
      </w:r>
      <w:r>
        <w:t xml:space="preserve">(“employee-list”)]</w:t>
      </w:r>
      <w:r>
        <w:rPr>
          <w:lang w:val="az-Latn-AZ"/>
        </w:rPr>
        <w:t xml:space="preserve"> kimi data annotation ilə qeyd etmək lazımdır.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Output.TagName ilə real hansı taga bənzəyəcək onu yazırıq. Həmin tagın daxilinə dolduracaq.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TagHelperi göstərmək üçün addTagHelper *, ProjectName ilə həmin proyektin daxilindəki bütün taghelperləri tapıb gətirəcək.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Taghelperdə parameter göndərmək mümkündür məsələn sort=”a-z”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Bunun üçün Sort adında prop yaradırıq. Sonra ona DataAnnotation kimi HtmlAttributeName dən istifadə edib adını qeyd edirik.</w:t>
      </w:r>
      <w:r>
        <w:rPr>
          <w:lang w:val="az-Latn-AZ"/>
        </w:rPr>
      </w:r>
    </w:p>
    <w:p>
      <w:pPr>
        <w:pStyle w:val="958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.Take() LINQ ilə arraydan lazım olan sayda data götürmək mümkündür.</w:t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/>
      </w:pPr>
      <w:r>
        <w:t xml:space="preserve">Vi</w:t>
      </w:r>
      <w:r>
        <w:rPr>
          <w:lang w:val="az-Latn-AZ"/>
        </w:rPr>
        <w:t xml:space="preserve">e</w:t>
      </w:r>
      <w:r>
        <w:t xml:space="preserve">wBag</w:t>
      </w:r>
      <w:r/>
    </w:p>
    <w:p>
      <w:pPr>
        <w:pStyle w:val="958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Dynamic property (part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ControllerBase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class).</w:t>
      </w:r>
      <w:r/>
    </w:p>
    <w:p>
      <w:pPr>
        <w:pStyle w:val="958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958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958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ViewBag.Message</w:t>
      </w:r>
      <w:r>
        <w:rPr>
          <w:rFonts w:ascii="Courier New" w:hAnsi="Courier New" w:eastAsia="Courier New" w:cs="Courier New"/>
          <w:color w:val="000000"/>
          <w:sz w:val="20"/>
        </w:rPr>
        <w:t xml:space="preserve">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Characteristics:</w:t>
      </w:r>
      <w:r/>
    </w:p>
    <w:p>
      <w:pPr>
        <w:pStyle w:val="958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Uses dynamic type, so no need to explicitly cast types.</w:t>
      </w:r>
      <w:r/>
    </w:p>
    <w:p>
      <w:pPr>
        <w:pStyle w:val="958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Data is loosely typed (type safety isn't enforced).</w:t>
      </w:r>
      <w:r/>
    </w:p>
    <w:p>
      <w:pPr>
        <w:pStyle w:val="958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Ideal for small, temporary pieces of data.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ViewData</w:t>
      </w:r>
      <w:r/>
    </w:p>
    <w:p>
      <w:pPr>
        <w:pStyle w:val="958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8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958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958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stored as key-value pairs.</w:t>
      </w:r>
      <w:r/>
    </w:p>
    <w:p>
      <w:pPr>
        <w:pStyle w:val="958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Requires type casting when retrieving data:</w:t>
      </w:r>
      <w:r>
        <w:rPr>
          <w:b/>
          <w:bCs/>
        </w:rPr>
      </w:r>
    </w:p>
    <w:p>
      <w:pPr>
        <w:pStyle w:val="958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958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suited for structured or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strongly-typed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data compared to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958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8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between different requests (e.g., between a controller action and a redirect).</w:t>
      </w:r>
      <w:r/>
    </w:p>
    <w:p>
      <w:pPr>
        <w:pStyle w:val="958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Persists for the duration of the next request only (after that, it's cleared).</w:t>
      </w:r>
      <w:r/>
    </w:p>
    <w:p>
      <w:pPr>
        <w:pStyle w:val="958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scenarios like redirects (where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cleared).</w:t>
      </w:r>
      <w:r/>
    </w:p>
    <w:p>
      <w:pPr>
        <w:pStyle w:val="958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automatically removed after it's read once (unless explicitly kept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Style w:val="958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("Message");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958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Backed by providers (e.g., session state or cookies, depending on configuration).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Key Differences</w:t>
      </w:r>
      <w:r/>
    </w:p>
    <w:tbl>
      <w:tblPr>
        <w:tblStyle w:val="783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27"/>
        <w:gridCol w:w="2278"/>
        <w:gridCol w:w="2284"/>
        <w:gridCol w:w="349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ViewBag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TempData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Dynamic 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 Safety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(dynamic)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data between requests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Persistence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Persists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the 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Simple, dynamic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Structured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for redirects, post-redirect-get (PRG)</w:t>
            </w:r>
            <w:r/>
          </w:p>
        </w:tc>
      </w:tr>
    </w:tbl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to Use Each</w:t>
      </w:r>
      <w:r/>
    </w:p>
    <w:p>
      <w:pPr>
        <w:pStyle w:val="958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58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quick, dynamic, and lightweight data transfer to a view.</w:t>
      </w:r>
      <w:r/>
    </w:p>
    <w:p>
      <w:pPr>
        <w:pStyle w:val="958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safety isn’t a concern.</w:t>
      </w:r>
      <w:r/>
    </w:p>
    <w:p>
      <w:pPr>
        <w:pStyle w:val="958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58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prefer key-value pairs for passing data.</w:t>
      </w:r>
      <w:r/>
    </w:p>
    <w:p>
      <w:pPr>
        <w:pStyle w:val="958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slightly more structure and don't mind type casting.</w:t>
      </w:r>
      <w:r/>
    </w:p>
    <w:p>
      <w:pPr>
        <w:pStyle w:val="958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58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pass data across requests (e.g., during redirects).</w:t>
      </w:r>
      <w:r/>
    </w:p>
    <w:p>
      <w:pPr>
        <w:pStyle w:val="958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to store temporary data that should expire after being read.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Scope Explanation</w:t>
      </w:r>
      <w:r/>
    </w:p>
    <w:p>
      <w:pPr>
        <w:pStyle w:val="958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designed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 data only for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8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data in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removed once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If not read, it will persist only for the subsequent request.</w:t>
      </w:r>
      <w:r/>
    </w:p>
    <w:p>
      <w:pPr>
        <w:pStyle w:val="958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However, you can explicitly keep the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How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Works</w:t>
      </w:r>
      <w:r/>
    </w:p>
    <w:p>
      <w:pPr>
        <w:pStyle w:val="958"/>
        <w:numPr>
          <w:ilvl w:val="0"/>
          <w:numId w:val="1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you access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marked for deletion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end of the request.</w:t>
      </w:r>
      <w:r/>
    </w:p>
    <w:p>
      <w:pPr>
        <w:pStyle w:val="958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subsequent requests, that value will no longer be available unless you explicitly call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8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don’t access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value, it persists to the next request.</w:t>
      </w:r>
      <w:r/>
    </w:p>
    <w:p>
      <w:pPr>
        <w:pStyle w:val="958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it is Stored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depending on configuration.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Examples</w:t>
      </w:r>
      <w:r/>
    </w:p>
    <w:p>
      <w:pPr>
        <w:pStyle w:val="774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1: Basic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Behavior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Reads and deletes "Message"     return View();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redirects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available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is the next request.</w:t>
      </w:r>
      <w:r/>
    </w:p>
    <w:p>
      <w:pPr>
        <w:pStyle w:val="958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will no longer be available for further requests.</w:t>
      </w:r>
      <w:r/>
    </w:p>
    <w:p>
      <w:pPr>
        <w:pStyle w:val="774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2: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Not Accessed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//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is not accessed here.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</w:t>
      </w:r>
      <w:r>
        <w:rPr>
          <w:rFonts w:ascii="Courier New" w:hAnsi="Courier New" w:eastAsia="Courier New" w:cs="Courier New"/>
          <w:color w:val="000000"/>
          <w:sz w:val="20"/>
        </w:rPr>
        <w:t xml:space="preserve">; }</w:t>
      </w:r>
      <w:r>
        <w:rPr>
          <w:rFonts w:ascii="Courier New" w:hAnsi="Courier New" w:eastAsia="Courier New" w:cs="Courier New"/>
          <w:color w:val="000000"/>
          <w:sz w:val="20"/>
        </w:rPr>
        <w:t xml:space="preserve">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Still available because it wasn't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.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View(</w:t>
      </w:r>
      <w:r>
        <w:rPr>
          <w:rFonts w:ascii="Courier New" w:hAnsi="Courier New" w:eastAsia="Courier New" w:cs="Courier New"/>
          <w:color w:val="000000"/>
          <w:sz w:val="20"/>
        </w:rPr>
        <w:t xml:space="preserve">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persist through the redirect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was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4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3: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access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still keep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 for future requests,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Accesses "Message"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("Message"); // Keeps "Message" for the next request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"Message" is still available     return View(); }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remains available even after it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thanks to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4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4: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read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without marking it for deletion,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 as string; // Reads without marking for deletion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Still available because it was Peeked, not read     return View(); }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 allows you to check the value of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removing it, so it remains available for subsequent requests.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Gets Deleted</w:t>
      </w:r>
      <w:r/>
    </w:p>
    <w:p>
      <w:pPr>
        <w:pStyle w:val="958"/>
        <w:numPr>
          <w:ilvl w:val="0"/>
          <w:numId w:val="2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2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hAnsi="Courier New" w:eastAsia="Courier New" w:cs="Courier New"/>
          <w:color w:val="000000"/>
          <w:sz w:val="20"/>
        </w:rPr>
        <w:t xml:space="preserve">Keep(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used).</w:t>
      </w:r>
      <w:r/>
    </w:p>
    <w:p>
      <w:pPr>
        <w:pStyle w:val="958"/>
        <w:numPr>
          <w:ilvl w:val="0"/>
          <w:numId w:val="2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3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not accessed at all in the next request, it will still be cleared afterward.</w:t>
      </w:r>
      <w:r/>
    </w:p>
    <w:p>
      <w:pPr>
        <w:pStyle w:val="958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Expiration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3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backed by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state, it will be lost if the session expires.</w:t>
      </w:r>
      <w:r/>
    </w:p>
    <w:p>
      <w:pPr>
        <w:pStyle w:val="958"/>
        <w:numPr>
          <w:ilvl w:val="0"/>
          <w:numId w:val="3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Stored in 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3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using cookie-based storage, it will persist until the cookie expires.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Practical Scenarios for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Flash 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showing one-time messages like success/error notifications after a redirect.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["Success"] = "Profile updated successfully!";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("Profile"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Post-Redirect-Get 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58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perfect for preserving data during a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PRG pattern.</w:t>
      </w:r>
      <w:r/>
    </w:p>
    <w:p>
      <w:pPr>
        <w:pStyle w:val="77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Summary</w:t>
      </w:r>
      <w:r/>
    </w:p>
    <w:p>
      <w:pPr>
        <w:pStyle w:val="958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is cleared after being accessed.</w:t>
      </w:r>
      <w:r/>
    </w:p>
    <w:p>
      <w:pPr>
        <w:pStyle w:val="958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prevent automatic deletion.</w:t>
      </w:r>
      <w:r/>
    </w:p>
    <w:p>
      <w:pPr>
        <w:pStyle w:val="958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ideal for scenarios where data must persist across a redirect or for one-time operations.</w:t>
      </w:r>
      <w:r/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3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SOLID-in 5 prinsipi var</w:t>
      </w:r>
      <w:r>
        <w:rPr>
          <w:lang w:val="az-Latn-AZ"/>
        </w:rPr>
        <w:br/>
        <w:t xml:space="preserve">Single Responsibillity</w:t>
      </w:r>
      <w:r>
        <w:rPr>
          <w:lang w:val="az-Latn-AZ"/>
        </w:rPr>
        <w:br/>
        <w:t xml:space="preserve">Open-Close principle</w:t>
      </w:r>
      <w:r>
        <w:rPr>
          <w:lang w:val="az-Latn-AZ"/>
        </w:rPr>
        <w:br/>
        <w:t xml:space="preserve">Liscov Substition</w:t>
      </w:r>
      <w:r>
        <w:rPr>
          <w:lang w:val="az-Latn-AZ"/>
        </w:rPr>
        <w:br/>
        <w:t xml:space="preserve">Interface Aggregation</w:t>
      </w:r>
      <w:r>
        <w:rPr>
          <w:lang w:val="az-Latn-AZ"/>
        </w:rPr>
        <w:br/>
        <w:t xml:space="preserve">Dependency In</w:t>
      </w:r>
      <w:r>
        <w:rPr>
          <w:lang w:val="az-Latn-AZ"/>
        </w:rPr>
        <w:t xml:space="preserve">version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Dependency Inversion – asılılığı konkret tiplərdən yox abstract tiplərə çevirir.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Hər inject olunan obyektın yaşam müddəti var.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 prinsipləri o</w:t>
      </w:r>
      <w:r>
        <w:rPr>
          <w:lang w:val="az-Latn-AZ"/>
        </w:rPr>
        <w:t xml:space="preserve">byekt yönümlü proqramlaşdırmaya </w:t>
      </w:r>
      <w:r>
        <w:rPr>
          <w:lang w:val="az-Latn-AZ"/>
        </w:rPr>
        <w:t xml:space="preserve">əsasən yaradılmış prinsiplərdir.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Yaşam müddətlərinin 3 növü var.</w:t>
      </w:r>
      <w:r>
        <w:rPr>
          <w:lang w:val="az-Latn-AZ"/>
        </w:rPr>
        <w:t xml:space="preserve"> Generic olaraq interface-i və classı göstərmək lazımdır</w:t>
      </w:r>
      <w:r>
        <w:rPr>
          <w:lang w:val="az-Latn-AZ"/>
        </w:rPr>
        <w:br/>
        <w:t xml:space="preserve">Add Singleton</w:t>
      </w:r>
      <w:r>
        <w:rPr>
          <w:lang w:val="az-Latn-AZ"/>
        </w:rPr>
        <w:br/>
        <w:t xml:space="preserve">Add Scope</w:t>
      </w:r>
      <w:r>
        <w:rPr>
          <w:lang w:val="az-Latn-AZ"/>
        </w:rPr>
        <w:br/>
        <w:t xml:space="preserve">Add Transient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Services papkasında CRUD əməliyyatından başqa nə əməliyyatlar varsa orada yerləşir.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CRUD əməliyyatları Repository-də yazılır.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AddSingleton yalnız sistemdə bir dəfə yaranır və hamı bir ortaq obyekti istifadə edir.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AddScoped hər sorğu üçün ayrıca bir dənə obyekt yaradır</w:t>
      </w:r>
      <w:r>
        <w:rPr>
          <w:lang w:val="az-Latn-AZ"/>
        </w:rPr>
        <w:t xml:space="preserve"> və Request dövründə əmin obyektdən istifadə edir.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AddTransient hər sorğu üçün ayrıca bir dənə obyekt yaradır və həmçinin request daxilində başqa yerdə də inject etsə yenə də yeni bir obyekt yaradacaq.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SelectListItem ASP.Net Core-da Combobox-un yaranmasına kömək edən bir tipdir.</w:t>
      </w:r>
      <w:r>
        <w:rPr>
          <w:lang w:val="az-Latn-AZ"/>
        </w:rPr>
        <w:t xml:space="preserve"> Text və Value propertyləri var.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 tagında asp-for yazıb CityId göstəririk ki seçilmiş value CityId-yə bind olunsun. Asp-items isə List SelectedListItem ı yazıb bind etmək lazımdır.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Builder.Build</w:t>
      </w:r>
      <w:r>
        <w:t xml:space="preserve">() </w:t>
      </w:r>
      <w:r>
        <w:t xml:space="preserve">hissəsinə</w:t>
      </w:r>
      <w:r>
        <w:t xml:space="preserve"> </w:t>
      </w:r>
      <w:r>
        <w:t xml:space="preserve">qədər</w:t>
      </w:r>
      <w:r>
        <w:t xml:space="preserve"> </w:t>
      </w:r>
      <w:r>
        <w:t xml:space="preserve">servislərin</w:t>
      </w:r>
      <w:r>
        <w:t xml:space="preserve"> </w:t>
      </w:r>
      <w:r>
        <w:t xml:space="preserve">qeydiyyatı</w:t>
      </w:r>
      <w:r>
        <w:t xml:space="preserve"> </w:t>
      </w:r>
      <w:r>
        <w:t xml:space="preserve">olan</w:t>
      </w:r>
      <w:r>
        <w:t xml:space="preserve"> </w:t>
      </w:r>
      <w:r>
        <w:t xml:space="preserve">hissədi</w:t>
      </w:r>
      <w:r>
        <w:t xml:space="preserve"> </w:t>
      </w:r>
      <w:r>
        <w:t xml:space="preserve">builderdən</w:t>
      </w:r>
      <w:r>
        <w:t xml:space="preserve"> </w:t>
      </w:r>
      <w:r>
        <w:t xml:space="preserve">sonra</w:t>
      </w:r>
      <w:r>
        <w:t xml:space="preserve"> </w:t>
      </w:r>
      <w:r>
        <w:t xml:space="preserve">isə</w:t>
      </w:r>
      <w:r>
        <w:t xml:space="preserve"> </w:t>
      </w:r>
      <w:r>
        <w:t xml:space="preserve">middlevarelərin</w:t>
      </w:r>
      <w:r>
        <w:t xml:space="preserve"> </w:t>
      </w:r>
      <w:r>
        <w:t xml:space="preserve">qeyd</w:t>
      </w:r>
      <w:r>
        <w:t xml:space="preserve"> </w:t>
      </w:r>
      <w:r>
        <w:t xml:space="preserve">olunduğu</w:t>
      </w:r>
      <w:r>
        <w:t xml:space="preserve"> </w:t>
      </w:r>
      <w:r>
        <w:t xml:space="preserve">yerdi</w:t>
      </w:r>
      <w:r>
        <w:t xml:space="preserve">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Builder.Configuration</w:t>
      </w:r>
      <w:r>
        <w:t xml:space="preserve"> </w:t>
      </w:r>
      <w:r>
        <w:t xml:space="preserve">ilə</w:t>
      </w:r>
      <w:r>
        <w:t xml:space="preserve"> </w:t>
      </w:r>
      <w:r>
        <w:t xml:space="preserve">appsettings.json</w:t>
      </w:r>
      <w:r>
        <w:t xml:space="preserve"> </w:t>
      </w:r>
      <w:r>
        <w:t xml:space="preserve">üzərindən</w:t>
      </w:r>
      <w:r>
        <w:t xml:space="preserve"> </w:t>
      </w:r>
      <w:r>
        <w:t xml:space="preserve">məlumatlar</w:t>
      </w:r>
      <w:r>
        <w:t xml:space="preserve"> </w:t>
      </w:r>
      <w:r>
        <w:t xml:space="preserve">almaq</w:t>
      </w:r>
      <w:r>
        <w:t xml:space="preserve"> </w:t>
      </w:r>
      <w:r>
        <w:t xml:space="preserve">mümkündür</w:t>
      </w:r>
      <w:r>
        <w:t xml:space="preserve">.</w:t>
      </w:r>
      <w:r>
        <w:rPr>
          <w:lang w:val="az-Latn-AZ"/>
        </w:rPr>
      </w:r>
    </w:p>
    <w:p>
      <w:pPr>
        <w:pStyle w:val="958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Builder.Services.AddDbContext</w:t>
      </w:r>
      <w:r>
        <w:t xml:space="preserve"> </w:t>
      </w:r>
      <w:r>
        <w:t xml:space="preserve">ilə</w:t>
      </w:r>
      <w:r>
        <w:t xml:space="preserve"> </w:t>
      </w:r>
      <w:r>
        <w:t xml:space="preserve">DbContextə</w:t>
      </w:r>
      <w:r>
        <w:t xml:space="preserve"> </w:t>
      </w:r>
      <w:r>
        <w:t xml:space="preserve">servis</w:t>
      </w:r>
      <w:r>
        <w:t xml:space="preserve"> </w:t>
      </w:r>
      <w:r>
        <w:t xml:space="preserve">kimi</w:t>
      </w:r>
      <w:r>
        <w:t xml:space="preserve"> </w:t>
      </w:r>
      <w:r>
        <w:t xml:space="preserve">əlavə</w:t>
      </w:r>
      <w:r>
        <w:t xml:space="preserve"> </w:t>
      </w:r>
      <w:r>
        <w:t xml:space="preserve">edirik</w:t>
      </w:r>
      <w:r>
        <w:t xml:space="preserve">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1. Thread.Sleep(milliseconds)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Suspends the execution of the current thread for a specified duration.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completely blocked during the delay.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It does not allow other tasks to run on the same thread while it's sleeping.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for short, blocking delays.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Often used in console or simple applications where blocking a thread is acceptable.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Drawbacks: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Wastes system resources by blocking the thread.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Not ideal in asynchronous or UI-based applications, as it can freeze the UI or block other tasks.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2. Task.Delay(milliseconds)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Creates a delay without blocking the thread.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Internally uses a timer to track the delay.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free to perform other tasks while waiting for the delay to complete.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well with asynchronous programming (async/await).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in asynchronous code where non-blocking behavior is required.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Preferred in modern applications for delays in UI or server-based systems.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Benefits: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Doesn't block threads, allowing for better scalability and responsiveness.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seamlessly with async/await for clean, non-blocking code.</w:t>
      </w:r>
      <w:r>
        <w:rPr>
          <w:lang w:val="az-Latn-AZ"/>
        </w:rPr>
      </w:r>
    </w:p>
    <w:p>
      <w:pPr>
        <w:pBdr/>
        <w:spacing w:after="0" w:line="240" w:lineRule="auto"/>
        <w:ind w:firstLine="0" w:left="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hd w:val="nil"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Lesson 4</w:t>
      </w:r>
      <w:r>
        <w:rPr>
          <w:lang w:val="az-Latn-AZ"/>
        </w:rPr>
      </w:r>
    </w:p>
    <w:p>
      <w:pPr>
        <w:pBdr/>
        <w:spacing w:after="0" w:line="240" w:lineRule="auto"/>
        <w:ind w:firstLine="0" w:left="0"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58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Razor Page-da ancaq pagel</w:t>
      </w:r>
      <w:r>
        <w:rPr>
          <w:highlight w:val="none"/>
          <w:lang w:val="az-Latn-AZ"/>
        </w:rPr>
        <w:t xml:space="preserve">ər var və hər bir page-in öz code-behind faylı var.  Yəni vievv kodunun arxasındakı məntiq orada yazılır.</w:t>
      </w:r>
      <w:r>
        <w:rPr>
          <w:highlight w:val="none"/>
          <w:lang w:val="az-Latn-AZ"/>
        </w:rPr>
      </w:r>
    </w:p>
    <w:p>
      <w:pPr>
        <w:pStyle w:val="958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By default OnGet() və OnPost methodları var. OnGet methodu səhifə çağırılan anda işə düşür.</w:t>
      </w:r>
      <w:r>
        <w:rPr>
          <w:highlight w:val="none"/>
          <w:lang w:val="az-Latn-AZ"/>
        </w:rPr>
      </w:r>
    </w:p>
    <w:p>
      <w:pPr>
        <w:pStyle w:val="958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Page-d</w:t>
      </w:r>
      <w:r>
        <w:rPr>
          <w:highlight w:val="none"/>
          <w:lang w:val="az-Latn-AZ"/>
        </w:rPr>
        <w:t xml:space="preserve">ə propertylər by default one vvay binding olduğu üçün arxa planda dəyişiləndə vievv-da görsənir lakin əksinə olanda arxa planda dəyişmir.</w:t>
      </w:r>
      <w:r>
        <w:rPr>
          <w:highlight w:val="none"/>
          <w:lang w:val="az-Latn-AZ"/>
        </w:rPr>
      </w:r>
    </w:p>
    <w:p>
      <w:pPr>
        <w:pStyle w:val="958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Tvvo vvay binding etmək üçün Data Annotation olaraq üstünə BindProperty yazmaq lazımdır.</w:t>
      </w:r>
      <w:r>
        <w:rPr>
          <w:highlight w:val="none"/>
          <w:lang w:val="az-Latn-AZ"/>
        </w:rPr>
      </w:r>
    </w:p>
    <w:sectPr>
      <w:footnotePr/>
      <w:endnotePr/>
      <w:type w:val="nextPage"/>
      <w:pgSz w:h="15840" w:orient="portrait" w:w="12240"/>
      <w:pgMar w:top="270" w:right="1440" w:bottom="2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 w:cs="Aria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28"/>
  </w:num>
  <w:num w:numId="5">
    <w:abstractNumId w:val="1"/>
  </w:num>
  <w:num w:numId="6">
    <w:abstractNumId w:val="0"/>
  </w:num>
  <w:num w:numId="7">
    <w:abstractNumId w:val="17"/>
  </w:num>
  <w:num w:numId="8">
    <w:abstractNumId w:val="18"/>
  </w:num>
  <w:num w:numId="9">
    <w:abstractNumId w:val="5"/>
  </w:num>
  <w:num w:numId="10">
    <w:abstractNumId w:val="26"/>
  </w:num>
  <w:num w:numId="11">
    <w:abstractNumId w:val="8"/>
  </w:num>
  <w:num w:numId="12">
    <w:abstractNumId w:val="21"/>
  </w:num>
  <w:num w:numId="13">
    <w:abstractNumId w:val="25"/>
  </w:num>
  <w:num w:numId="14">
    <w:abstractNumId w:val="36"/>
  </w:num>
  <w:num w:numId="15">
    <w:abstractNumId w:val="20"/>
  </w:num>
  <w:num w:numId="16">
    <w:abstractNumId w:val="6"/>
  </w:num>
  <w:num w:numId="17">
    <w:abstractNumId w:val="33"/>
  </w:num>
  <w:num w:numId="18">
    <w:abstractNumId w:val="13"/>
  </w:num>
  <w:num w:numId="19">
    <w:abstractNumId w:val="30"/>
  </w:num>
  <w:num w:numId="20">
    <w:abstractNumId w:val="35"/>
  </w:num>
  <w:num w:numId="21">
    <w:abstractNumId w:val="31"/>
  </w:num>
  <w:num w:numId="22">
    <w:abstractNumId w:val="27"/>
  </w:num>
  <w:num w:numId="23">
    <w:abstractNumId w:val="15"/>
  </w:num>
  <w:num w:numId="24">
    <w:abstractNumId w:val="23"/>
  </w:num>
  <w:num w:numId="25">
    <w:abstractNumId w:val="12"/>
  </w:num>
  <w:num w:numId="26">
    <w:abstractNumId w:val="22"/>
  </w:num>
  <w:num w:numId="27">
    <w:abstractNumId w:val="14"/>
  </w:num>
  <w:num w:numId="28">
    <w:abstractNumId w:val="10"/>
  </w:num>
  <w:num w:numId="29">
    <w:abstractNumId w:val="16"/>
  </w:num>
  <w:num w:numId="30">
    <w:abstractNumId w:val="11"/>
  </w:num>
  <w:num w:numId="31">
    <w:abstractNumId w:val="3"/>
  </w:num>
  <w:num w:numId="32">
    <w:abstractNumId w:val="9"/>
  </w:num>
  <w:num w:numId="33">
    <w:abstractNumId w:val="32"/>
  </w:num>
  <w:num w:numId="34">
    <w:abstractNumId w:val="7"/>
  </w:num>
  <w:num w:numId="35">
    <w:abstractNumId w:val="19"/>
  </w:num>
  <w:num w:numId="36">
    <w:abstractNumId w:val="4"/>
  </w:num>
  <w:num w:numId="37">
    <w:abstractNumId w:val="2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0" w:default="1">
    <w:name w:val="Normal"/>
    <w:qFormat/>
    <w:pPr>
      <w:pBdr/>
      <w:spacing/>
      <w:ind/>
    </w:pPr>
  </w:style>
  <w:style w:type="paragraph" w:styleId="771">
    <w:name w:val="Heading 1"/>
    <w:basedOn w:val="770"/>
    <w:next w:val="770"/>
    <w:link w:val="9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72">
    <w:name w:val="Heading 2"/>
    <w:basedOn w:val="770"/>
    <w:next w:val="770"/>
    <w:link w:val="9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73">
    <w:name w:val="Heading 3"/>
    <w:basedOn w:val="770"/>
    <w:next w:val="770"/>
    <w:link w:val="91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74">
    <w:name w:val="Heading 4"/>
    <w:basedOn w:val="770"/>
    <w:next w:val="770"/>
    <w:link w:val="91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75">
    <w:name w:val="Heading 5"/>
    <w:basedOn w:val="770"/>
    <w:next w:val="770"/>
    <w:link w:val="91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76">
    <w:name w:val="Heading 6"/>
    <w:basedOn w:val="770"/>
    <w:next w:val="770"/>
    <w:link w:val="91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77">
    <w:name w:val="Heading 7"/>
    <w:basedOn w:val="770"/>
    <w:next w:val="770"/>
    <w:link w:val="9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78">
    <w:name w:val="Heading 8"/>
    <w:basedOn w:val="770"/>
    <w:next w:val="770"/>
    <w:link w:val="91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79">
    <w:name w:val="Heading 9"/>
    <w:basedOn w:val="770"/>
    <w:next w:val="770"/>
    <w:link w:val="91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0" w:default="1">
    <w:name w:val="Default Paragraph Font"/>
    <w:uiPriority w:val="1"/>
    <w:semiHidden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table" w:styleId="783">
    <w:name w:val="Table Grid"/>
    <w:basedOn w:val="7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Light"/>
    <w:basedOn w:val="7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7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7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ned - Accent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ned - Accent 1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ned - Accent 2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ned - Accent 3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ned - Accent 4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ned - Accent 5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ned - Accent 6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 w:customStyle="1">
    <w:name w:val="Heading 1 Char"/>
    <w:basedOn w:val="780"/>
    <w:link w:val="77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10" w:customStyle="1">
    <w:name w:val="Heading 2 Char"/>
    <w:basedOn w:val="780"/>
    <w:link w:val="77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11" w:customStyle="1">
    <w:name w:val="Heading 3 Char"/>
    <w:basedOn w:val="780"/>
    <w:link w:val="77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12" w:customStyle="1">
    <w:name w:val="Heading 4 Char"/>
    <w:basedOn w:val="780"/>
    <w:link w:val="774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13" w:customStyle="1">
    <w:name w:val="Heading 5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914" w:customStyle="1">
    <w:name w:val="Heading 6 Char"/>
    <w:basedOn w:val="780"/>
    <w:link w:val="7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5" w:customStyle="1">
    <w:name w:val="Heading 7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6" w:customStyle="1">
    <w:name w:val="Heading 8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7" w:customStyle="1">
    <w:name w:val="Heading 9 Char"/>
    <w:basedOn w:val="780"/>
    <w:link w:val="7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8">
    <w:name w:val="Title"/>
    <w:basedOn w:val="770"/>
    <w:next w:val="770"/>
    <w:link w:val="91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9" w:customStyle="1">
    <w:name w:val="Title Char"/>
    <w:basedOn w:val="780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0">
    <w:name w:val="Subtitle"/>
    <w:basedOn w:val="770"/>
    <w:next w:val="770"/>
    <w:link w:val="92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1" w:customStyle="1">
    <w:name w:val="Subtitle Char"/>
    <w:basedOn w:val="780"/>
    <w:link w:val="9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2">
    <w:name w:val="Quote"/>
    <w:basedOn w:val="770"/>
    <w:next w:val="770"/>
    <w:link w:val="9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3" w:customStyle="1">
    <w:name w:val="Quote Char"/>
    <w:basedOn w:val="780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4">
    <w:name w:val="Intense Emphasis"/>
    <w:basedOn w:val="780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25">
    <w:name w:val="Intense Quote"/>
    <w:basedOn w:val="770"/>
    <w:next w:val="770"/>
    <w:link w:val="926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26" w:customStyle="1">
    <w:name w:val="Intense Quote Char"/>
    <w:basedOn w:val="780"/>
    <w:link w:val="925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27">
    <w:name w:val="Intense Reference"/>
    <w:basedOn w:val="780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928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9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930">
    <w:name w:val="Strong"/>
    <w:basedOn w:val="780"/>
    <w:uiPriority w:val="22"/>
    <w:qFormat/>
    <w:pPr>
      <w:pBdr/>
      <w:spacing/>
      <w:ind/>
    </w:pPr>
    <w:rPr>
      <w:b/>
      <w:bCs/>
    </w:rPr>
  </w:style>
  <w:style w:type="character" w:styleId="931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2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3">
    <w:name w:val="Header"/>
    <w:basedOn w:val="770"/>
    <w:link w:val="9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4" w:customStyle="1">
    <w:name w:val="Header Char"/>
    <w:basedOn w:val="780"/>
    <w:link w:val="933"/>
    <w:uiPriority w:val="99"/>
    <w:pPr>
      <w:pBdr/>
      <w:spacing/>
      <w:ind/>
    </w:pPr>
  </w:style>
  <w:style w:type="paragraph" w:styleId="935">
    <w:name w:val="Footer"/>
    <w:basedOn w:val="770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 w:customStyle="1">
    <w:name w:val="Footer Char"/>
    <w:basedOn w:val="780"/>
    <w:link w:val="935"/>
    <w:uiPriority w:val="99"/>
    <w:pPr>
      <w:pBdr/>
      <w:spacing/>
      <w:ind/>
    </w:pPr>
  </w:style>
  <w:style w:type="paragraph" w:styleId="937">
    <w:name w:val="Caption"/>
    <w:basedOn w:val="770"/>
    <w:next w:val="770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38">
    <w:name w:val="footnote text"/>
    <w:basedOn w:val="770"/>
    <w:link w:val="9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9" w:customStyle="1">
    <w:name w:val="Footnote Text Char"/>
    <w:basedOn w:val="780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940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941">
    <w:name w:val="endnote text"/>
    <w:basedOn w:val="770"/>
    <w:link w:val="9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2" w:customStyle="1">
    <w:name w:val="Endnote Text Char"/>
    <w:basedOn w:val="780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43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944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5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6">
    <w:name w:val="toc 1"/>
    <w:basedOn w:val="770"/>
    <w:next w:val="770"/>
    <w:uiPriority w:val="39"/>
    <w:unhideWhenUsed/>
    <w:pPr>
      <w:pBdr/>
      <w:spacing w:after="100"/>
      <w:ind/>
    </w:pPr>
  </w:style>
  <w:style w:type="paragraph" w:styleId="947">
    <w:name w:val="toc 2"/>
    <w:basedOn w:val="770"/>
    <w:next w:val="770"/>
    <w:uiPriority w:val="39"/>
    <w:unhideWhenUsed/>
    <w:pPr>
      <w:pBdr/>
      <w:spacing w:after="100"/>
      <w:ind w:left="220"/>
    </w:pPr>
  </w:style>
  <w:style w:type="paragraph" w:styleId="948">
    <w:name w:val="toc 3"/>
    <w:basedOn w:val="770"/>
    <w:next w:val="770"/>
    <w:uiPriority w:val="39"/>
    <w:unhideWhenUsed/>
    <w:pPr>
      <w:pBdr/>
      <w:spacing w:after="100"/>
      <w:ind w:left="440"/>
    </w:pPr>
  </w:style>
  <w:style w:type="paragraph" w:styleId="949">
    <w:name w:val="toc 4"/>
    <w:basedOn w:val="770"/>
    <w:next w:val="770"/>
    <w:uiPriority w:val="39"/>
    <w:unhideWhenUsed/>
    <w:pPr>
      <w:pBdr/>
      <w:spacing w:after="100"/>
      <w:ind w:left="660"/>
    </w:pPr>
  </w:style>
  <w:style w:type="paragraph" w:styleId="950">
    <w:name w:val="toc 5"/>
    <w:basedOn w:val="770"/>
    <w:next w:val="770"/>
    <w:uiPriority w:val="39"/>
    <w:unhideWhenUsed/>
    <w:pPr>
      <w:pBdr/>
      <w:spacing w:after="100"/>
      <w:ind w:left="880"/>
    </w:pPr>
  </w:style>
  <w:style w:type="paragraph" w:styleId="951">
    <w:name w:val="toc 6"/>
    <w:basedOn w:val="770"/>
    <w:next w:val="770"/>
    <w:uiPriority w:val="39"/>
    <w:unhideWhenUsed/>
    <w:pPr>
      <w:pBdr/>
      <w:spacing w:after="100"/>
      <w:ind w:left="1100"/>
    </w:pPr>
  </w:style>
  <w:style w:type="paragraph" w:styleId="952">
    <w:name w:val="toc 7"/>
    <w:basedOn w:val="770"/>
    <w:next w:val="770"/>
    <w:uiPriority w:val="39"/>
    <w:unhideWhenUsed/>
    <w:pPr>
      <w:pBdr/>
      <w:spacing w:after="100"/>
      <w:ind w:left="1320"/>
    </w:pPr>
  </w:style>
  <w:style w:type="paragraph" w:styleId="953">
    <w:name w:val="toc 8"/>
    <w:basedOn w:val="770"/>
    <w:next w:val="770"/>
    <w:uiPriority w:val="39"/>
    <w:unhideWhenUsed/>
    <w:pPr>
      <w:pBdr/>
      <w:spacing w:after="100"/>
      <w:ind w:left="1540"/>
    </w:pPr>
  </w:style>
  <w:style w:type="paragraph" w:styleId="954">
    <w:name w:val="toc 9"/>
    <w:basedOn w:val="770"/>
    <w:next w:val="770"/>
    <w:uiPriority w:val="39"/>
    <w:unhideWhenUsed/>
    <w:pPr>
      <w:pBdr/>
      <w:spacing w:after="100"/>
      <w:ind w:left="1760"/>
    </w:pPr>
  </w:style>
  <w:style w:type="paragraph" w:styleId="955">
    <w:name w:val="TOC Heading"/>
    <w:uiPriority w:val="39"/>
    <w:unhideWhenUsed/>
    <w:pPr>
      <w:pBdr/>
      <w:spacing/>
      <w:ind/>
    </w:pPr>
  </w:style>
  <w:style w:type="paragraph" w:styleId="956">
    <w:name w:val="table of figures"/>
    <w:basedOn w:val="770"/>
    <w:next w:val="770"/>
    <w:uiPriority w:val="99"/>
    <w:unhideWhenUsed/>
    <w:pPr>
      <w:pBdr/>
      <w:spacing w:after="0"/>
      <w:ind/>
    </w:pPr>
  </w:style>
  <w:style w:type="paragraph" w:styleId="957">
    <w:name w:val="No Spacing"/>
    <w:basedOn w:val="770"/>
    <w:uiPriority w:val="1"/>
    <w:qFormat/>
    <w:pPr>
      <w:pBdr/>
      <w:spacing w:after="0" w:line="240" w:lineRule="auto"/>
      <w:ind/>
    </w:pPr>
  </w:style>
  <w:style w:type="paragraph" w:styleId="958">
    <w:name w:val="List Paragraph"/>
    <w:basedOn w:val="77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created xsi:type="dcterms:W3CDTF">2025-01-27T16:34:00Z</dcterms:created>
  <dcterms:modified xsi:type="dcterms:W3CDTF">2025-01-28T11:42:22Z</dcterms:modified>
</cp:coreProperties>
</file>