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8. Imelda guilty found guilty of creating private foundations in Switzerland from 1978 to 1984. Charged with 8 counts of graft.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https://www.bbc.com/news/world-asia-46148217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9. Imelda Marcos disqualified from holding office after corruption conviction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https://www.theguardian.com/world/2018/nov/09/imelda-marcos-disqualified-from-holding-office-after-corruption-conviction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Saunders and Jane Ryans accounts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https://sb.judiciary.gov.ph/DECISIONS/2018/K_Crim_17287-17291,%2019225%20&amp;%2022867-22870_People%20vs%20Marcos_11_09_2018.pdf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Official Gazette Marcos Foundation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https://www.officialgazette.gov.ph/1970/01/05/presidents-week-in-review-december-26-1969-january-1-1970/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https://philippinediaryproject.wordpress.com/tag/ferdinand-e-marcos-foundation/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That Marcos Foundation, January 31, 1970 Locsin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https://philippinesfreepress.wordpress.com/1970/01/31/that-marcos-foundation-january-31-1970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hilippinesfreepress.wordpress.com/1970/01/31/that-marcos-foundation-january-31-1970/" TargetMode="External"/><Relationship Id="rId9" Type="http://schemas.openxmlformats.org/officeDocument/2006/relationships/hyperlink" Target="https://philippinediaryproject.wordpress.com/tag/ferdinand-e-marcos-found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guardian.com/world/2018/nov/09/imelda-marcos-disqualified-from-holding-office-after-corruption-conviction" TargetMode="External"/><Relationship Id="rId7" Type="http://schemas.openxmlformats.org/officeDocument/2006/relationships/hyperlink" Target="https://sb.judiciary.gov.ph/DECISIONS/2018/K_Crim_17287-17291,%2019225%20&amp;%2022867-22870_People%20vs%20Marcos_11_09_2018.pdf" TargetMode="External"/><Relationship Id="rId8" Type="http://schemas.openxmlformats.org/officeDocument/2006/relationships/hyperlink" Target="https://www.officialgazette.gov.ph/1970/01/05/presidents-week-in-review-december-26-1969-january-1-19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