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B3AF" w14:textId="77777777" w:rsidR="008A514C" w:rsidRPr="008A514C" w:rsidRDefault="008A514C" w:rsidP="008A514C">
      <w:pPr>
        <w:spacing w:after="0" w:line="360" w:lineRule="auto"/>
        <w:jc w:val="center"/>
        <w:rPr>
          <w:rFonts w:ascii="Times New Roman" w:hAnsi="Times New Roman" w:cs="Times New Roman"/>
          <w:b/>
          <w:sz w:val="24"/>
          <w:szCs w:val="24"/>
        </w:rPr>
      </w:pPr>
      <w:r w:rsidRPr="008A514C">
        <w:rPr>
          <w:rFonts w:ascii="Times New Roman" w:hAnsi="Times New Roman" w:cs="Times New Roman"/>
          <w:b/>
          <w:sz w:val="24"/>
          <w:szCs w:val="24"/>
        </w:rPr>
        <w:t>HG14 DATASET</w:t>
      </w:r>
    </w:p>
    <w:p w14:paraId="103D0F41" w14:textId="77777777" w:rsidR="008A514C" w:rsidRDefault="008A514C" w:rsidP="008A514C">
      <w:pPr>
        <w:spacing w:after="0" w:line="360" w:lineRule="auto"/>
        <w:jc w:val="both"/>
        <w:rPr>
          <w:rFonts w:ascii="Times New Roman" w:hAnsi="Times New Roman" w:cs="Times New Roman"/>
          <w:sz w:val="24"/>
          <w:szCs w:val="24"/>
        </w:rPr>
      </w:pPr>
    </w:p>
    <w:p w14:paraId="117ED974" w14:textId="77777777" w:rsidR="001C09BE" w:rsidRDefault="008A514C" w:rsidP="001C09BE">
      <w:pPr>
        <w:jc w:val="both"/>
        <w:rPr>
          <w:rFonts w:ascii="Times New Roman" w:hAnsi="Times New Roman" w:cs="Times New Roman"/>
          <w:sz w:val="24"/>
          <w:szCs w:val="24"/>
        </w:rPr>
      </w:pPr>
      <w:r>
        <w:rPr>
          <w:rFonts w:ascii="Times New Roman" w:hAnsi="Times New Roman" w:cs="Times New Roman"/>
          <w:sz w:val="24"/>
          <w:szCs w:val="24"/>
        </w:rPr>
        <w:t>HG14 (Hand Gesture)</w:t>
      </w:r>
      <w:r w:rsidRPr="00F2090A">
        <w:rPr>
          <w:rFonts w:ascii="Times New Roman" w:hAnsi="Times New Roman" w:cs="Times New Roman"/>
          <w:sz w:val="24"/>
          <w:szCs w:val="24"/>
        </w:rPr>
        <w:t xml:space="preserve"> dataset contain</w:t>
      </w:r>
      <w:r>
        <w:rPr>
          <w:rFonts w:ascii="Times New Roman" w:hAnsi="Times New Roman" w:cs="Times New Roman"/>
          <w:sz w:val="24"/>
          <w:szCs w:val="24"/>
        </w:rPr>
        <w:t>s</w:t>
      </w:r>
      <w:r w:rsidRPr="00F2090A">
        <w:rPr>
          <w:rFonts w:ascii="Times New Roman" w:hAnsi="Times New Roman" w:cs="Times New Roman"/>
          <w:sz w:val="24"/>
          <w:szCs w:val="24"/>
        </w:rPr>
        <w:t xml:space="preserve"> 14 different hand gestures for hand interaction and application control in augmented reality applications. For this dataset, 14 different hand gestures were determined. 1000 images were taken for each gesture using different backgrounds from 17 different people. </w:t>
      </w:r>
      <w:r>
        <w:rPr>
          <w:rFonts w:ascii="Times New Roman" w:hAnsi="Times New Roman" w:cs="Times New Roman"/>
          <w:sz w:val="24"/>
          <w:szCs w:val="24"/>
        </w:rPr>
        <w:t>And a</w:t>
      </w:r>
      <w:r w:rsidRPr="00F2090A">
        <w:rPr>
          <w:rFonts w:ascii="Times New Roman" w:hAnsi="Times New Roman" w:cs="Times New Roman"/>
          <w:sz w:val="24"/>
          <w:szCs w:val="24"/>
        </w:rPr>
        <w:t xml:space="preserve"> Hand Gesture dataset with a total of 14000 3 color</w:t>
      </w:r>
      <w:r>
        <w:rPr>
          <w:rFonts w:ascii="Times New Roman" w:hAnsi="Times New Roman" w:cs="Times New Roman"/>
          <w:sz w:val="24"/>
          <w:szCs w:val="24"/>
        </w:rPr>
        <w:t>ed (RGB)</w:t>
      </w:r>
      <w:r w:rsidRPr="00F2090A">
        <w:rPr>
          <w:rFonts w:ascii="Times New Roman" w:hAnsi="Times New Roman" w:cs="Times New Roman"/>
          <w:sz w:val="24"/>
          <w:szCs w:val="24"/>
        </w:rPr>
        <w:t xml:space="preserve"> channel images was created. </w:t>
      </w:r>
      <w:r w:rsidR="001C09BE">
        <w:rPr>
          <w:rFonts w:ascii="Times New Roman" w:hAnsi="Times New Roman" w:cs="Times New Roman"/>
          <w:sz w:val="24"/>
          <w:szCs w:val="24"/>
        </w:rPr>
        <w:t xml:space="preserve"> </w:t>
      </w:r>
      <w:r w:rsidRPr="00F2090A">
        <w:rPr>
          <w:rFonts w:ascii="Times New Roman" w:hAnsi="Times New Roman" w:cs="Times New Roman"/>
          <w:sz w:val="24"/>
          <w:szCs w:val="24"/>
        </w:rPr>
        <w:t xml:space="preserve">Our dataset is named as HandGesture14 (HG14) dataset since it contains 14 different hand gestures. The HG14 dataset consists of </w:t>
      </w:r>
      <w:r w:rsidRPr="0069630E">
        <w:rPr>
          <w:rFonts w:ascii="Times New Roman" w:hAnsi="Times New Roman" w:cs="Times New Roman"/>
          <w:color w:val="000000" w:themeColor="text1"/>
          <w:sz w:val="24"/>
          <w:szCs w:val="24"/>
        </w:rPr>
        <w:t xml:space="preserve">256×256 </w:t>
      </w:r>
      <w:r w:rsidRPr="00F2090A">
        <w:rPr>
          <w:rFonts w:ascii="Times New Roman" w:hAnsi="Times New Roman" w:cs="Times New Roman"/>
          <w:sz w:val="24"/>
          <w:szCs w:val="24"/>
        </w:rPr>
        <w:t xml:space="preserve">pixel color images. </w:t>
      </w:r>
      <w:r w:rsidR="001C09BE" w:rsidRPr="00F2090A">
        <w:rPr>
          <w:rFonts w:ascii="Times New Roman" w:hAnsi="Times New Roman" w:cs="Times New Roman"/>
          <w:sz w:val="24"/>
          <w:szCs w:val="24"/>
        </w:rPr>
        <w:t xml:space="preserve">The difference of the dataset we have developed from other </w:t>
      </w:r>
      <w:r w:rsidR="001C09BE">
        <w:rPr>
          <w:rFonts w:ascii="Times New Roman" w:hAnsi="Times New Roman" w:cs="Times New Roman"/>
          <w:sz w:val="24"/>
          <w:szCs w:val="24"/>
        </w:rPr>
        <w:t xml:space="preserve">datasets </w:t>
      </w:r>
      <w:r w:rsidR="001C09BE" w:rsidRPr="00F2090A">
        <w:rPr>
          <w:rFonts w:ascii="Times New Roman" w:hAnsi="Times New Roman" w:cs="Times New Roman"/>
          <w:sz w:val="24"/>
          <w:szCs w:val="24"/>
        </w:rPr>
        <w:t>is that it consists of images taken directly with the camera, not</w:t>
      </w:r>
      <w:r w:rsidR="001C09BE">
        <w:rPr>
          <w:rFonts w:ascii="Times New Roman" w:hAnsi="Times New Roman" w:cs="Times New Roman"/>
          <w:sz w:val="24"/>
          <w:szCs w:val="24"/>
        </w:rPr>
        <w:t xml:space="preserve"> including</w:t>
      </w:r>
      <w:r w:rsidR="001C09BE" w:rsidRPr="00F2090A">
        <w:rPr>
          <w:rFonts w:ascii="Times New Roman" w:hAnsi="Times New Roman" w:cs="Times New Roman"/>
          <w:sz w:val="24"/>
          <w:szCs w:val="24"/>
        </w:rPr>
        <w:t xml:space="preserve"> data such as RGB</w:t>
      </w:r>
      <w:r w:rsidR="001C09BE">
        <w:rPr>
          <w:rFonts w:ascii="Times New Roman" w:hAnsi="Times New Roman" w:cs="Times New Roman"/>
          <w:sz w:val="24"/>
          <w:szCs w:val="24"/>
        </w:rPr>
        <w:t>-D</w:t>
      </w:r>
      <w:r w:rsidR="001C09BE" w:rsidRPr="00F2090A">
        <w:rPr>
          <w:rFonts w:ascii="Times New Roman" w:hAnsi="Times New Roman" w:cs="Times New Roman"/>
          <w:sz w:val="24"/>
          <w:szCs w:val="24"/>
        </w:rPr>
        <w:t>, depth, and infrared with special cameras</w:t>
      </w:r>
      <w:r w:rsidR="001C09BE">
        <w:rPr>
          <w:rFonts w:ascii="Times New Roman" w:hAnsi="Times New Roman" w:cs="Times New Roman"/>
          <w:sz w:val="24"/>
          <w:szCs w:val="24"/>
        </w:rPr>
        <w:t xml:space="preserve"> and, sensors</w:t>
      </w:r>
      <w:r w:rsidR="001C09BE" w:rsidRPr="00F2090A">
        <w:rPr>
          <w:rFonts w:ascii="Times New Roman" w:hAnsi="Times New Roman" w:cs="Times New Roman"/>
          <w:sz w:val="24"/>
          <w:szCs w:val="24"/>
        </w:rPr>
        <w:t xml:space="preserve">. </w:t>
      </w:r>
      <w:r w:rsidR="001C09BE">
        <w:rPr>
          <w:rFonts w:ascii="Times New Roman" w:hAnsi="Times New Roman" w:cs="Times New Roman"/>
          <w:sz w:val="24"/>
          <w:szCs w:val="24"/>
        </w:rPr>
        <w:t>In HG14 dataset, h</w:t>
      </w:r>
      <w:r w:rsidR="001C09BE" w:rsidRPr="00F2090A">
        <w:rPr>
          <w:rFonts w:ascii="Times New Roman" w:hAnsi="Times New Roman" w:cs="Times New Roman"/>
          <w:sz w:val="24"/>
          <w:szCs w:val="24"/>
        </w:rPr>
        <w:t xml:space="preserve">and gesture images taken from the first-person view were used, especially for use with augmented reality applications and wearable </w:t>
      </w:r>
      <w:r w:rsidR="001C09BE">
        <w:rPr>
          <w:rFonts w:ascii="Times New Roman" w:hAnsi="Times New Roman" w:cs="Times New Roman"/>
          <w:sz w:val="24"/>
          <w:szCs w:val="24"/>
        </w:rPr>
        <w:t>Technologies.</w:t>
      </w:r>
    </w:p>
    <w:p w14:paraId="4A68EA64" w14:textId="77777777" w:rsidR="008A514C" w:rsidRDefault="008A514C" w:rsidP="008A514C">
      <w:pPr>
        <w:spacing w:after="0" w:line="360" w:lineRule="auto"/>
        <w:jc w:val="both"/>
        <w:rPr>
          <w:rFonts w:ascii="Times New Roman" w:hAnsi="Times New Roman" w:cs="Times New Roman"/>
          <w:sz w:val="24"/>
          <w:szCs w:val="24"/>
        </w:rPr>
      </w:pPr>
    </w:p>
    <w:p w14:paraId="35F4E176" w14:textId="77777777" w:rsidR="008A514C" w:rsidRDefault="008A514C" w:rsidP="008A514C">
      <w:pPr>
        <w:jc w:val="center"/>
      </w:pPr>
      <w:r w:rsidRPr="004C4850">
        <w:rPr>
          <w:rFonts w:ascii="Times New Roman" w:hAnsi="Times New Roman" w:cs="Times New Roman"/>
          <w:noProof/>
          <w:sz w:val="24"/>
          <w:szCs w:val="24"/>
          <w:lang w:eastAsia="tr-TR"/>
        </w:rPr>
        <w:drawing>
          <wp:inline distT="0" distB="0" distL="0" distR="0" wp14:anchorId="18195A4B" wp14:editId="1FA99E9A">
            <wp:extent cx="5111044" cy="1882140"/>
            <wp:effectExtent l="0" t="0" r="0" b="381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
                    <a:srcRect b="62233"/>
                    <a:stretch/>
                  </pic:blipFill>
                  <pic:spPr bwMode="auto">
                    <a:xfrm>
                      <a:off x="0" y="0"/>
                      <a:ext cx="5111044" cy="1882140"/>
                    </a:xfrm>
                    <a:prstGeom prst="rect">
                      <a:avLst/>
                    </a:prstGeom>
                    <a:ln>
                      <a:noFill/>
                    </a:ln>
                    <a:extLst>
                      <a:ext uri="{53640926-AAD7-44D8-BBD7-CCE9431645EC}">
                        <a14:shadowObscured xmlns:a14="http://schemas.microsoft.com/office/drawing/2010/main"/>
                      </a:ext>
                    </a:extLst>
                  </pic:spPr>
                </pic:pic>
              </a:graphicData>
            </a:graphic>
          </wp:inline>
        </w:drawing>
      </w:r>
    </w:p>
    <w:p w14:paraId="0E7A2B43" w14:textId="77777777" w:rsidR="00431C4B" w:rsidRPr="00431C4B" w:rsidRDefault="00431C4B" w:rsidP="00431C4B">
      <w:pPr>
        <w:pStyle w:val="Heading3"/>
        <w:shd w:val="clear" w:color="auto" w:fill="FCFCFC"/>
        <w:spacing w:before="0" w:beforeAutospacing="0" w:after="120" w:afterAutospacing="0"/>
        <w:rPr>
          <w:bCs w:val="0"/>
          <w:color w:val="222222"/>
          <w:sz w:val="24"/>
          <w:szCs w:val="24"/>
        </w:rPr>
      </w:pPr>
      <w:r w:rsidRPr="00431C4B">
        <w:rPr>
          <w:bCs w:val="0"/>
          <w:color w:val="222222"/>
          <w:sz w:val="24"/>
          <w:szCs w:val="24"/>
        </w:rPr>
        <w:t>For HG14 dataset, Cite this article;</w:t>
      </w:r>
    </w:p>
    <w:p w14:paraId="7FDA5013" w14:textId="77777777" w:rsidR="00431C4B" w:rsidRDefault="00431C4B" w:rsidP="00431C4B">
      <w:pPr>
        <w:jc w:val="both"/>
        <w:rPr>
          <w:rFonts w:ascii="Times New Roman" w:hAnsi="Times New Roman" w:cs="Times New Roman"/>
          <w:color w:val="000000" w:themeColor="text1"/>
          <w:sz w:val="24"/>
          <w:szCs w:val="24"/>
          <w:shd w:val="clear" w:color="auto" w:fill="FCFCFC"/>
        </w:rPr>
      </w:pPr>
      <w:r w:rsidRPr="00431C4B">
        <w:rPr>
          <w:rFonts w:ascii="Times New Roman" w:hAnsi="Times New Roman" w:cs="Times New Roman"/>
          <w:color w:val="000000" w:themeColor="text1"/>
          <w:sz w:val="24"/>
          <w:szCs w:val="24"/>
          <w:shd w:val="clear" w:color="auto" w:fill="FCFCFC"/>
        </w:rPr>
        <w:t>Güler, O., Yücedağ, İ. Hand Gesture Recognition from 2D Images by Using Convolutional Capsule Neural Networks. </w:t>
      </w:r>
      <w:r w:rsidRPr="00431C4B">
        <w:rPr>
          <w:rFonts w:ascii="Times New Roman" w:hAnsi="Times New Roman" w:cs="Times New Roman"/>
          <w:i/>
          <w:iCs/>
          <w:color w:val="000000" w:themeColor="text1"/>
          <w:sz w:val="24"/>
          <w:szCs w:val="24"/>
          <w:shd w:val="clear" w:color="auto" w:fill="FCFCFC"/>
        </w:rPr>
        <w:t>Arab J Sci Eng</w:t>
      </w:r>
      <w:r w:rsidRPr="00431C4B">
        <w:rPr>
          <w:rFonts w:ascii="Times New Roman" w:hAnsi="Times New Roman" w:cs="Times New Roman"/>
          <w:color w:val="000000" w:themeColor="text1"/>
          <w:sz w:val="24"/>
          <w:szCs w:val="24"/>
          <w:shd w:val="clear" w:color="auto" w:fill="FCFCFC"/>
        </w:rPr>
        <w:t xml:space="preserve"> (2021). </w:t>
      </w:r>
      <w:hyperlink r:id="rId5" w:history="1">
        <w:r w:rsidR="001C09BE" w:rsidRPr="00194A3C">
          <w:rPr>
            <w:rStyle w:val="Hyperlink"/>
            <w:rFonts w:ascii="Times New Roman" w:hAnsi="Times New Roman" w:cs="Times New Roman"/>
            <w:sz w:val="24"/>
            <w:szCs w:val="24"/>
            <w:shd w:val="clear" w:color="auto" w:fill="FCFCFC"/>
          </w:rPr>
          <w:t>https://doi.org/10.1007/s13369-021-05867-2</w:t>
        </w:r>
      </w:hyperlink>
    </w:p>
    <w:p w14:paraId="753EE595" w14:textId="77777777" w:rsidR="001C09BE" w:rsidRDefault="001C09BE" w:rsidP="001C09BE">
      <w:pPr>
        <w:spacing w:after="0"/>
        <w:rPr>
          <w:rFonts w:ascii="Times New Roman" w:eastAsia="Times New Roman" w:hAnsi="Times New Roman" w:cs="Times New Roman"/>
          <w:b/>
          <w:i/>
          <w:color w:val="000000" w:themeColor="text1"/>
          <w:sz w:val="24"/>
          <w:szCs w:val="24"/>
          <w:lang w:eastAsia="tr-TR"/>
        </w:rPr>
      </w:pPr>
    </w:p>
    <w:p w14:paraId="08FA6890" w14:textId="77777777" w:rsidR="001C09BE" w:rsidRPr="001C09BE" w:rsidRDefault="001C09BE" w:rsidP="001C09BE">
      <w:pPr>
        <w:spacing w:after="0"/>
        <w:rPr>
          <w:rFonts w:ascii="Times New Roman" w:eastAsia="Times New Roman" w:hAnsi="Times New Roman" w:cs="Times New Roman"/>
          <w:b/>
          <w:i/>
          <w:color w:val="000000" w:themeColor="text1"/>
          <w:sz w:val="24"/>
          <w:szCs w:val="24"/>
          <w:lang w:eastAsia="tr-TR"/>
        </w:rPr>
      </w:pPr>
      <w:r w:rsidRPr="001C09BE">
        <w:rPr>
          <w:rFonts w:ascii="Times New Roman" w:eastAsia="Times New Roman" w:hAnsi="Times New Roman" w:cs="Times New Roman"/>
          <w:b/>
          <w:i/>
          <w:color w:val="000000" w:themeColor="text1"/>
          <w:sz w:val="24"/>
          <w:szCs w:val="24"/>
          <w:lang w:eastAsia="tr-TR"/>
        </w:rPr>
        <w:t>HG14 dataset The HG14 dataset is labeled as follows.</w:t>
      </w:r>
    </w:p>
    <w:p w14:paraId="098A114A" w14:textId="77777777" w:rsidR="001C09BE" w:rsidRPr="001C09BE" w:rsidRDefault="001C09BE" w:rsidP="001C09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tr-TR"/>
        </w:rPr>
      </w:pPr>
      <w:r w:rsidRPr="001C09BE">
        <w:rPr>
          <w:rFonts w:ascii="Times New Roman" w:eastAsia="Times New Roman" w:hAnsi="Times New Roman" w:cs="Times New Roman"/>
          <w:color w:val="000000" w:themeColor="text1"/>
          <w:sz w:val="24"/>
          <w:szCs w:val="24"/>
          <w:lang w:eastAsia="tr-TR"/>
        </w:rPr>
        <w:t>label[0:999] = Gesture_0</w:t>
      </w:r>
      <w:r w:rsidRPr="001C09BE">
        <w:rPr>
          <w:rFonts w:ascii="Times New Roman" w:eastAsia="Times New Roman" w:hAnsi="Times New Roman" w:cs="Times New Roman"/>
          <w:color w:val="000000" w:themeColor="text1"/>
          <w:sz w:val="24"/>
          <w:szCs w:val="24"/>
          <w:lang w:eastAsia="tr-TR"/>
        </w:rPr>
        <w:br/>
        <w:t>label[1000:1999] = Gesture_1</w:t>
      </w:r>
      <w:r w:rsidRPr="001C09BE">
        <w:rPr>
          <w:rFonts w:ascii="Times New Roman" w:eastAsia="Times New Roman" w:hAnsi="Times New Roman" w:cs="Times New Roman"/>
          <w:color w:val="000000" w:themeColor="text1"/>
          <w:sz w:val="24"/>
          <w:szCs w:val="24"/>
          <w:lang w:eastAsia="tr-TR"/>
        </w:rPr>
        <w:br/>
        <w:t>label[2000:2999] = Gesture_2</w:t>
      </w:r>
      <w:r w:rsidRPr="001C09BE">
        <w:rPr>
          <w:rFonts w:ascii="Times New Roman" w:eastAsia="Times New Roman" w:hAnsi="Times New Roman" w:cs="Times New Roman"/>
          <w:color w:val="000000" w:themeColor="text1"/>
          <w:sz w:val="24"/>
          <w:szCs w:val="24"/>
          <w:lang w:eastAsia="tr-TR"/>
        </w:rPr>
        <w:br/>
        <w:t>label[3000:3999] = Gesture_3</w:t>
      </w:r>
      <w:r w:rsidRPr="001C09BE">
        <w:rPr>
          <w:rFonts w:ascii="Times New Roman" w:eastAsia="Times New Roman" w:hAnsi="Times New Roman" w:cs="Times New Roman"/>
          <w:color w:val="000000" w:themeColor="text1"/>
          <w:sz w:val="24"/>
          <w:szCs w:val="24"/>
          <w:lang w:eastAsia="tr-TR"/>
        </w:rPr>
        <w:br/>
        <w:t>label[4000:4999] = Gesture_4</w:t>
      </w:r>
      <w:r w:rsidRPr="001C09BE">
        <w:rPr>
          <w:rFonts w:ascii="Times New Roman" w:eastAsia="Times New Roman" w:hAnsi="Times New Roman" w:cs="Times New Roman"/>
          <w:color w:val="000000" w:themeColor="text1"/>
          <w:sz w:val="24"/>
          <w:szCs w:val="24"/>
          <w:lang w:eastAsia="tr-TR"/>
        </w:rPr>
        <w:br/>
        <w:t>label[5000:5999] = Gesture_5</w:t>
      </w:r>
      <w:r w:rsidRPr="001C09BE">
        <w:rPr>
          <w:rFonts w:ascii="Times New Roman" w:eastAsia="Times New Roman" w:hAnsi="Times New Roman" w:cs="Times New Roman"/>
          <w:color w:val="000000" w:themeColor="text1"/>
          <w:sz w:val="24"/>
          <w:szCs w:val="24"/>
          <w:lang w:eastAsia="tr-TR"/>
        </w:rPr>
        <w:br/>
        <w:t>label[6000:6999] = Gesture_6</w:t>
      </w:r>
      <w:r w:rsidRPr="001C09BE">
        <w:rPr>
          <w:rFonts w:ascii="Times New Roman" w:eastAsia="Times New Roman" w:hAnsi="Times New Roman" w:cs="Times New Roman"/>
          <w:color w:val="000000" w:themeColor="text1"/>
          <w:sz w:val="24"/>
          <w:szCs w:val="24"/>
          <w:lang w:eastAsia="tr-TR"/>
        </w:rPr>
        <w:br/>
        <w:t>label[7000:7999] = Gesture_7</w:t>
      </w:r>
      <w:r w:rsidRPr="001C09BE">
        <w:rPr>
          <w:rFonts w:ascii="Times New Roman" w:eastAsia="Times New Roman" w:hAnsi="Times New Roman" w:cs="Times New Roman"/>
          <w:color w:val="000000" w:themeColor="text1"/>
          <w:sz w:val="24"/>
          <w:szCs w:val="24"/>
          <w:lang w:eastAsia="tr-TR"/>
        </w:rPr>
        <w:br/>
        <w:t>label[8000:8999] = Gesture_8</w:t>
      </w:r>
      <w:r w:rsidRPr="001C09BE">
        <w:rPr>
          <w:rFonts w:ascii="Times New Roman" w:eastAsia="Times New Roman" w:hAnsi="Times New Roman" w:cs="Times New Roman"/>
          <w:color w:val="000000" w:themeColor="text1"/>
          <w:sz w:val="24"/>
          <w:szCs w:val="24"/>
          <w:lang w:eastAsia="tr-TR"/>
        </w:rPr>
        <w:br/>
        <w:t>label[9000:9999] = Gesture_9</w:t>
      </w:r>
      <w:r w:rsidRPr="001C09BE">
        <w:rPr>
          <w:rFonts w:ascii="Times New Roman" w:eastAsia="Times New Roman" w:hAnsi="Times New Roman" w:cs="Times New Roman"/>
          <w:color w:val="000000" w:themeColor="text1"/>
          <w:sz w:val="24"/>
          <w:szCs w:val="24"/>
          <w:lang w:eastAsia="tr-TR"/>
        </w:rPr>
        <w:br/>
        <w:t>label[10000:10999] = Gesture_10</w:t>
      </w:r>
      <w:r w:rsidRPr="001C09BE">
        <w:rPr>
          <w:rFonts w:ascii="Times New Roman" w:eastAsia="Times New Roman" w:hAnsi="Times New Roman" w:cs="Times New Roman"/>
          <w:color w:val="000000" w:themeColor="text1"/>
          <w:sz w:val="24"/>
          <w:szCs w:val="24"/>
          <w:lang w:eastAsia="tr-TR"/>
        </w:rPr>
        <w:br/>
        <w:t>label[11000:11999] = Gesture_11</w:t>
      </w:r>
      <w:r w:rsidRPr="001C09BE">
        <w:rPr>
          <w:rFonts w:ascii="Times New Roman" w:eastAsia="Times New Roman" w:hAnsi="Times New Roman" w:cs="Times New Roman"/>
          <w:color w:val="000000" w:themeColor="text1"/>
          <w:sz w:val="24"/>
          <w:szCs w:val="24"/>
          <w:lang w:eastAsia="tr-TR"/>
        </w:rPr>
        <w:br/>
        <w:t>label[12000:12999] = Gesture_12</w:t>
      </w:r>
      <w:r w:rsidRPr="001C09BE">
        <w:rPr>
          <w:rFonts w:ascii="Times New Roman" w:eastAsia="Times New Roman" w:hAnsi="Times New Roman" w:cs="Times New Roman"/>
          <w:color w:val="000000" w:themeColor="text1"/>
          <w:sz w:val="24"/>
          <w:szCs w:val="24"/>
          <w:lang w:eastAsia="tr-TR"/>
        </w:rPr>
        <w:br/>
        <w:t>label[13000:13999] = Gesture_13</w:t>
      </w:r>
    </w:p>
    <w:p w14:paraId="10C60779" w14:textId="0A443726" w:rsidR="001C09BE" w:rsidRPr="009532B8" w:rsidRDefault="009532B8" w:rsidP="00431C4B">
      <w:pPr>
        <w:jc w:val="both"/>
        <w:rPr>
          <w:sz w:val="24"/>
          <w:szCs w:val="24"/>
        </w:rPr>
      </w:pPr>
      <w:r w:rsidRPr="003875A9">
        <w:rPr>
          <w:rFonts w:ascii="Times New Roman" w:hAnsi="Times New Roman" w:cs="Times New Roman"/>
          <w:color w:val="EE0000"/>
          <w:sz w:val="40"/>
          <w:szCs w:val="40"/>
        </w:rPr>
        <w:t xml:space="preserve">data link </w:t>
      </w:r>
      <w:hyperlink r:id="rId6" w:history="1">
        <w:r w:rsidRPr="009532B8">
          <w:rPr>
            <w:rStyle w:val="Hyperlink"/>
            <w:rFonts w:ascii="Times New Roman" w:hAnsi="Times New Roman" w:cs="Times New Roman"/>
            <w:sz w:val="24"/>
            <w:szCs w:val="24"/>
          </w:rPr>
          <w:t>https://www.kaggle.com/datasets/gulerosman/hg14-handgesture14</w:t>
        </w:r>
        <w:r w:rsidRPr="009532B8">
          <w:rPr>
            <w:rStyle w:val="Hyperlink"/>
            <w:rFonts w:ascii="Times New Roman" w:hAnsi="Times New Roman" w:cs="Times New Roman"/>
            <w:sz w:val="24"/>
            <w:szCs w:val="24"/>
          </w:rPr>
          <w:t>-</w:t>
        </w:r>
        <w:r w:rsidRPr="009532B8">
          <w:rPr>
            <w:rStyle w:val="Hyperlink"/>
            <w:rFonts w:ascii="Times New Roman" w:hAnsi="Times New Roman" w:cs="Times New Roman"/>
            <w:sz w:val="24"/>
            <w:szCs w:val="24"/>
          </w:rPr>
          <w:t>dataset</w:t>
        </w:r>
      </w:hyperlink>
    </w:p>
    <w:sectPr w:rsidR="001C09BE" w:rsidRPr="009532B8" w:rsidSect="001C09BE">
      <w:pgSz w:w="11906" w:h="16838"/>
      <w:pgMar w:top="1417"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049E"/>
    <w:rsid w:val="001659F0"/>
    <w:rsid w:val="001C09BE"/>
    <w:rsid w:val="003875A9"/>
    <w:rsid w:val="00431C4B"/>
    <w:rsid w:val="005461F2"/>
    <w:rsid w:val="00680CF0"/>
    <w:rsid w:val="0069630E"/>
    <w:rsid w:val="008A514C"/>
    <w:rsid w:val="009532B8"/>
    <w:rsid w:val="00E1049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C5170"/>
  <w15:docId w15:val="{EB206C1B-D052-4D9A-96D2-9F66493B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14C"/>
  </w:style>
  <w:style w:type="paragraph" w:styleId="Heading3">
    <w:name w:val="heading 3"/>
    <w:basedOn w:val="Normal"/>
    <w:link w:val="Heading3Char"/>
    <w:uiPriority w:val="9"/>
    <w:qFormat/>
    <w:rsid w:val="00431C4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A51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514C"/>
    <w:rPr>
      <w:rFonts w:ascii="Tahoma" w:hAnsi="Tahoma" w:cs="Tahoma"/>
      <w:sz w:val="16"/>
      <w:szCs w:val="16"/>
    </w:rPr>
  </w:style>
  <w:style w:type="character" w:customStyle="1" w:styleId="Heading3Char">
    <w:name w:val="Heading 3 Char"/>
    <w:basedOn w:val="DefaultParagraphFont"/>
    <w:link w:val="Heading3"/>
    <w:uiPriority w:val="9"/>
    <w:rsid w:val="00431C4B"/>
    <w:rPr>
      <w:rFonts w:ascii="Times New Roman" w:eastAsia="Times New Roman" w:hAnsi="Times New Roman" w:cs="Times New Roman"/>
      <w:b/>
      <w:bCs/>
      <w:sz w:val="27"/>
      <w:szCs w:val="27"/>
      <w:lang w:eastAsia="tr-TR"/>
    </w:rPr>
  </w:style>
  <w:style w:type="paragraph" w:styleId="HTMLPreformatted">
    <w:name w:val="HTML Preformatted"/>
    <w:basedOn w:val="Normal"/>
    <w:link w:val="HTMLPreformattedChar"/>
    <w:uiPriority w:val="99"/>
    <w:semiHidden/>
    <w:unhideWhenUsed/>
    <w:rsid w:val="001C0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semiHidden/>
    <w:rsid w:val="001C09BE"/>
    <w:rPr>
      <w:rFonts w:ascii="Courier New" w:eastAsia="Times New Roman" w:hAnsi="Courier New" w:cs="Courier New"/>
      <w:sz w:val="20"/>
      <w:szCs w:val="20"/>
      <w:lang w:eastAsia="tr-TR"/>
    </w:rPr>
  </w:style>
  <w:style w:type="character" w:styleId="Hyperlink">
    <w:name w:val="Hyperlink"/>
    <w:basedOn w:val="DefaultParagraphFont"/>
    <w:uiPriority w:val="99"/>
    <w:unhideWhenUsed/>
    <w:rsid w:val="001C09BE"/>
    <w:rPr>
      <w:color w:val="0000FF" w:themeColor="hyperlink"/>
      <w:u w:val="single"/>
    </w:rPr>
  </w:style>
  <w:style w:type="character" w:customStyle="1" w:styleId="y2iqfc">
    <w:name w:val="y2iqfc"/>
    <w:basedOn w:val="DefaultParagraphFont"/>
    <w:rsid w:val="001C09BE"/>
  </w:style>
  <w:style w:type="character" w:styleId="UnresolvedMention">
    <w:name w:val="Unresolved Mention"/>
    <w:basedOn w:val="DefaultParagraphFont"/>
    <w:uiPriority w:val="99"/>
    <w:semiHidden/>
    <w:unhideWhenUsed/>
    <w:rsid w:val="009532B8"/>
    <w:rPr>
      <w:color w:val="605E5C"/>
      <w:shd w:val="clear" w:color="auto" w:fill="E1DFDD"/>
    </w:rPr>
  </w:style>
  <w:style w:type="character" w:styleId="FollowedHyperlink">
    <w:name w:val="FollowedHyperlink"/>
    <w:basedOn w:val="DefaultParagraphFont"/>
    <w:uiPriority w:val="99"/>
    <w:semiHidden/>
    <w:unhideWhenUsed/>
    <w:rsid w:val="009532B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591971">
      <w:bodyDiv w:val="1"/>
      <w:marLeft w:val="0"/>
      <w:marRight w:val="0"/>
      <w:marTop w:val="0"/>
      <w:marBottom w:val="0"/>
      <w:divBdr>
        <w:top w:val="none" w:sz="0" w:space="0" w:color="auto"/>
        <w:left w:val="none" w:sz="0" w:space="0" w:color="auto"/>
        <w:bottom w:val="none" w:sz="0" w:space="0" w:color="auto"/>
        <w:right w:val="none" w:sz="0" w:space="0" w:color="auto"/>
      </w:divBdr>
      <w:divsChild>
        <w:div w:id="640430553">
          <w:marLeft w:val="0"/>
          <w:marRight w:val="0"/>
          <w:marTop w:val="0"/>
          <w:marBottom w:val="0"/>
          <w:divBdr>
            <w:top w:val="none" w:sz="0" w:space="0" w:color="auto"/>
            <w:left w:val="none" w:sz="0" w:space="0" w:color="auto"/>
            <w:bottom w:val="none" w:sz="0" w:space="0" w:color="auto"/>
            <w:right w:val="none" w:sz="0" w:space="0" w:color="auto"/>
          </w:divBdr>
          <w:divsChild>
            <w:div w:id="1725788305">
              <w:marLeft w:val="0"/>
              <w:marRight w:val="0"/>
              <w:marTop w:val="0"/>
              <w:marBottom w:val="0"/>
              <w:divBdr>
                <w:top w:val="none" w:sz="0" w:space="0" w:color="auto"/>
                <w:left w:val="none" w:sz="0" w:space="0" w:color="auto"/>
                <w:bottom w:val="none" w:sz="0" w:space="0" w:color="auto"/>
                <w:right w:val="none" w:sz="0" w:space="0" w:color="auto"/>
              </w:divBdr>
              <w:divsChild>
                <w:div w:id="931819727">
                  <w:marLeft w:val="0"/>
                  <w:marRight w:val="0"/>
                  <w:marTop w:val="0"/>
                  <w:marBottom w:val="0"/>
                  <w:divBdr>
                    <w:top w:val="none" w:sz="0" w:space="0" w:color="auto"/>
                    <w:left w:val="none" w:sz="0" w:space="0" w:color="auto"/>
                    <w:bottom w:val="none" w:sz="0" w:space="0" w:color="auto"/>
                    <w:right w:val="none" w:sz="0" w:space="0" w:color="auto"/>
                  </w:divBdr>
                  <w:divsChild>
                    <w:div w:id="728647967">
                      <w:marLeft w:val="0"/>
                      <w:marRight w:val="0"/>
                      <w:marTop w:val="0"/>
                      <w:marBottom w:val="0"/>
                      <w:divBdr>
                        <w:top w:val="none" w:sz="0" w:space="0" w:color="auto"/>
                        <w:left w:val="none" w:sz="0" w:space="0" w:color="auto"/>
                        <w:bottom w:val="none" w:sz="0" w:space="0" w:color="auto"/>
                        <w:right w:val="none" w:sz="0" w:space="0" w:color="auto"/>
                      </w:divBdr>
                      <w:divsChild>
                        <w:div w:id="1020543732">
                          <w:marLeft w:val="0"/>
                          <w:marRight w:val="0"/>
                          <w:marTop w:val="0"/>
                          <w:marBottom w:val="0"/>
                          <w:divBdr>
                            <w:top w:val="none" w:sz="0" w:space="0" w:color="auto"/>
                            <w:left w:val="none" w:sz="0" w:space="0" w:color="auto"/>
                            <w:bottom w:val="none" w:sz="0" w:space="0" w:color="auto"/>
                            <w:right w:val="none" w:sz="0" w:space="0" w:color="auto"/>
                          </w:divBdr>
                          <w:divsChild>
                            <w:div w:id="1067193597">
                              <w:marLeft w:val="0"/>
                              <w:marRight w:val="0"/>
                              <w:marTop w:val="0"/>
                              <w:marBottom w:val="0"/>
                              <w:divBdr>
                                <w:top w:val="none" w:sz="0" w:space="0" w:color="auto"/>
                                <w:left w:val="none" w:sz="0" w:space="0" w:color="auto"/>
                                <w:bottom w:val="none" w:sz="0" w:space="0" w:color="auto"/>
                                <w:right w:val="none" w:sz="0" w:space="0" w:color="auto"/>
                              </w:divBdr>
                              <w:divsChild>
                                <w:div w:id="1821770407">
                                  <w:marLeft w:val="0"/>
                                  <w:marRight w:val="0"/>
                                  <w:marTop w:val="0"/>
                                  <w:marBottom w:val="0"/>
                                  <w:divBdr>
                                    <w:top w:val="none" w:sz="0" w:space="0" w:color="auto"/>
                                    <w:left w:val="none" w:sz="0" w:space="0" w:color="auto"/>
                                    <w:bottom w:val="none" w:sz="0" w:space="0" w:color="auto"/>
                                    <w:right w:val="none" w:sz="0" w:space="0" w:color="auto"/>
                                  </w:divBdr>
                                  <w:divsChild>
                                    <w:div w:id="796795305">
                                      <w:marLeft w:val="0"/>
                                      <w:marRight w:val="0"/>
                                      <w:marTop w:val="0"/>
                                      <w:marBottom w:val="0"/>
                                      <w:divBdr>
                                        <w:top w:val="none" w:sz="0" w:space="0" w:color="auto"/>
                                        <w:left w:val="none" w:sz="0" w:space="0" w:color="auto"/>
                                        <w:bottom w:val="none" w:sz="0" w:space="0" w:color="auto"/>
                                        <w:right w:val="none" w:sz="0" w:space="0" w:color="auto"/>
                                      </w:divBdr>
                                    </w:div>
                                    <w:div w:id="775170854">
                                      <w:marLeft w:val="0"/>
                                      <w:marRight w:val="0"/>
                                      <w:marTop w:val="0"/>
                                      <w:marBottom w:val="0"/>
                                      <w:divBdr>
                                        <w:top w:val="none" w:sz="0" w:space="0" w:color="auto"/>
                                        <w:left w:val="none" w:sz="0" w:space="0" w:color="auto"/>
                                        <w:bottom w:val="none" w:sz="0" w:space="0" w:color="auto"/>
                                        <w:right w:val="none" w:sz="0" w:space="0" w:color="auto"/>
                                      </w:divBdr>
                                      <w:divsChild>
                                        <w:div w:id="1562130764">
                                          <w:marLeft w:val="0"/>
                                          <w:marRight w:val="165"/>
                                          <w:marTop w:val="150"/>
                                          <w:marBottom w:val="0"/>
                                          <w:divBdr>
                                            <w:top w:val="none" w:sz="0" w:space="0" w:color="auto"/>
                                            <w:left w:val="none" w:sz="0" w:space="0" w:color="auto"/>
                                            <w:bottom w:val="none" w:sz="0" w:space="0" w:color="auto"/>
                                            <w:right w:val="none" w:sz="0" w:space="0" w:color="auto"/>
                                          </w:divBdr>
                                          <w:divsChild>
                                            <w:div w:id="1162819634">
                                              <w:marLeft w:val="0"/>
                                              <w:marRight w:val="0"/>
                                              <w:marTop w:val="0"/>
                                              <w:marBottom w:val="0"/>
                                              <w:divBdr>
                                                <w:top w:val="none" w:sz="0" w:space="0" w:color="auto"/>
                                                <w:left w:val="none" w:sz="0" w:space="0" w:color="auto"/>
                                                <w:bottom w:val="none" w:sz="0" w:space="0" w:color="auto"/>
                                                <w:right w:val="none" w:sz="0" w:space="0" w:color="auto"/>
                                              </w:divBdr>
                                              <w:divsChild>
                                                <w:div w:id="179922586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3536213">
      <w:bodyDiv w:val="1"/>
      <w:marLeft w:val="0"/>
      <w:marRight w:val="0"/>
      <w:marTop w:val="0"/>
      <w:marBottom w:val="0"/>
      <w:divBdr>
        <w:top w:val="none" w:sz="0" w:space="0" w:color="auto"/>
        <w:left w:val="none" w:sz="0" w:space="0" w:color="auto"/>
        <w:bottom w:val="none" w:sz="0" w:space="0" w:color="auto"/>
        <w:right w:val="none" w:sz="0" w:space="0" w:color="auto"/>
      </w:divBdr>
    </w:div>
    <w:div w:id="196287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gulerosman/hg14-handgesture14-dataset" TargetMode="External"/><Relationship Id="rId5" Type="http://schemas.openxmlformats.org/officeDocument/2006/relationships/hyperlink" Target="https://doi.org/10.1007/s13369-021-05867-2" TargetMode="External"/><Relationship Id="rId4"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dc:creator>
  <cp:keywords/>
  <dc:description/>
  <cp:lastModifiedBy>Anas Alamir</cp:lastModifiedBy>
  <cp:revision>7</cp:revision>
  <dcterms:created xsi:type="dcterms:W3CDTF">2021-08-04T09:40:00Z</dcterms:created>
  <dcterms:modified xsi:type="dcterms:W3CDTF">2025-12-01T13:13:00Z</dcterms:modified>
</cp:coreProperties>
</file>