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B73E" w14:textId="77777777" w:rsidR="00AC1973" w:rsidRPr="002D79D3" w:rsidRDefault="00AC1973" w:rsidP="008E60B5">
      <w:pPr>
        <w:jc w:val="both"/>
        <w:rPr>
          <w:rFonts w:ascii="Times New Roman" w:hAnsi="Times New Roman" w:cs="Times New Roman"/>
        </w:rPr>
      </w:pPr>
    </w:p>
    <w:p w14:paraId="67578536" w14:textId="77777777" w:rsidR="00AC1973" w:rsidRPr="002D79D3" w:rsidRDefault="00AC1973" w:rsidP="008E60B5">
      <w:pPr>
        <w:jc w:val="center"/>
        <w:rPr>
          <w:rFonts w:ascii="Times New Roman" w:hAnsi="Times New Roman" w:cs="Times New Roman"/>
        </w:rPr>
      </w:pPr>
    </w:p>
    <w:p w14:paraId="239E5198" w14:textId="77777777" w:rsidR="00AC1973" w:rsidRPr="002D79D3" w:rsidRDefault="00000000" w:rsidP="008E60B5">
      <w:pPr>
        <w:jc w:val="center"/>
        <w:rPr>
          <w:rFonts w:ascii="Times New Roman" w:hAnsi="Times New Roman" w:cs="Times New Roman"/>
        </w:rPr>
      </w:pPr>
      <w:r w:rsidRPr="002D79D3">
        <w:rPr>
          <w:rFonts w:ascii="Times New Roman" w:hAnsi="Times New Roman" w:cs="Times New Roman"/>
          <w:b/>
          <w:color w:val="2B579A"/>
          <w:sz w:val="72"/>
        </w:rPr>
        <w:t>Dev Pulse</w:t>
      </w:r>
    </w:p>
    <w:p w14:paraId="0601A9A8" w14:textId="1FE00BEA" w:rsidR="00AC1973" w:rsidRPr="002D79D3" w:rsidRDefault="002D79D3" w:rsidP="008E60B5">
      <w:pPr>
        <w:jc w:val="center"/>
        <w:rPr>
          <w:rFonts w:ascii="Times New Roman" w:hAnsi="Times New Roman" w:cs="Times New Roman"/>
        </w:rPr>
      </w:pPr>
      <w:r w:rsidRPr="002D79D3">
        <w:rPr>
          <w:rFonts w:ascii="Times New Roman" w:hAnsi="Times New Roman" w:cs="Times New Roman"/>
          <w:color w:val="555555"/>
          <w:sz w:val="40"/>
        </w:rPr>
        <w:t>Project Report</w:t>
      </w:r>
    </w:p>
    <w:p w14:paraId="08D638D9" w14:textId="77777777" w:rsidR="00AC1973" w:rsidRPr="002D79D3" w:rsidRDefault="00000000" w:rsidP="008E60B5">
      <w:pPr>
        <w:jc w:val="center"/>
        <w:rPr>
          <w:rFonts w:ascii="Times New Roman" w:hAnsi="Times New Roman" w:cs="Times New Roman"/>
        </w:rPr>
      </w:pPr>
      <w:r w:rsidRPr="002D79D3">
        <w:rPr>
          <w:rFonts w:ascii="Times New Roman" w:hAnsi="Times New Roman" w:cs="Times New Roman"/>
          <w:sz w:val="24"/>
        </w:rPr>
        <w:t>Complete documentation of Supabase connection architecture,</w:t>
      </w:r>
      <w:r w:rsidRPr="002D79D3">
        <w:rPr>
          <w:rFonts w:ascii="Times New Roman" w:hAnsi="Times New Roman" w:cs="Times New Roman"/>
          <w:sz w:val="24"/>
        </w:rPr>
        <w:br/>
        <w:t>database schema, and all database queries in the project.</w:t>
      </w:r>
    </w:p>
    <w:p w14:paraId="1D4F93C2" w14:textId="77777777" w:rsidR="00AC1973" w:rsidRPr="002D79D3" w:rsidRDefault="00AC1973" w:rsidP="008E60B5">
      <w:pPr>
        <w:jc w:val="center"/>
        <w:rPr>
          <w:rFonts w:ascii="Times New Roman" w:hAnsi="Times New Roman" w:cs="Times New Roman"/>
        </w:rPr>
      </w:pPr>
    </w:p>
    <w:p w14:paraId="6A8D48D0" w14:textId="77777777" w:rsidR="002D79D3" w:rsidRPr="002D79D3" w:rsidRDefault="002D79D3" w:rsidP="008E60B5">
      <w:pPr>
        <w:jc w:val="center"/>
        <w:rPr>
          <w:rFonts w:ascii="Times New Roman" w:hAnsi="Times New Roman" w:cs="Times New Roman"/>
        </w:rPr>
      </w:pPr>
    </w:p>
    <w:p w14:paraId="348B5BF5" w14:textId="77777777" w:rsidR="002D79D3" w:rsidRPr="002D79D3" w:rsidRDefault="002D79D3" w:rsidP="008E60B5">
      <w:pPr>
        <w:jc w:val="center"/>
        <w:rPr>
          <w:rFonts w:ascii="Times New Roman" w:hAnsi="Times New Roman" w:cs="Times New Roman"/>
        </w:rPr>
      </w:pPr>
    </w:p>
    <w:p w14:paraId="5FEB95DB" w14:textId="629B8DA0" w:rsidR="002D79D3" w:rsidRPr="002D79D3" w:rsidRDefault="002D79D3" w:rsidP="008E60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79D3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7CFD4B90" w14:textId="5868194B" w:rsidR="002D79D3" w:rsidRPr="002D79D3" w:rsidRDefault="002D79D3" w:rsidP="008E60B5">
      <w:pPr>
        <w:jc w:val="center"/>
        <w:rPr>
          <w:rFonts w:ascii="Times New Roman" w:hAnsi="Times New Roman" w:cs="Times New Roman"/>
          <w:sz w:val="32"/>
          <w:szCs w:val="32"/>
        </w:rPr>
      </w:pPr>
      <w:r w:rsidRPr="002D79D3">
        <w:rPr>
          <w:rFonts w:ascii="Times New Roman" w:hAnsi="Times New Roman" w:cs="Times New Roman"/>
          <w:sz w:val="32"/>
          <w:szCs w:val="32"/>
        </w:rPr>
        <w:t>Mah Noor (24-CS-17)</w:t>
      </w:r>
    </w:p>
    <w:p w14:paraId="71F191C8" w14:textId="099F2365" w:rsidR="002D79D3" w:rsidRPr="002D79D3" w:rsidRDefault="002D79D3" w:rsidP="008E60B5">
      <w:pPr>
        <w:jc w:val="center"/>
        <w:rPr>
          <w:rFonts w:ascii="Times New Roman" w:hAnsi="Times New Roman" w:cs="Times New Roman"/>
          <w:sz w:val="32"/>
          <w:szCs w:val="32"/>
        </w:rPr>
      </w:pPr>
      <w:r w:rsidRPr="002D79D3">
        <w:rPr>
          <w:rFonts w:ascii="Times New Roman" w:hAnsi="Times New Roman" w:cs="Times New Roman"/>
          <w:sz w:val="32"/>
          <w:szCs w:val="32"/>
        </w:rPr>
        <w:t>Maira Hussain</w:t>
      </w:r>
      <w:r w:rsidRPr="002D79D3">
        <w:rPr>
          <w:rFonts w:ascii="Times New Roman" w:hAnsi="Times New Roman" w:cs="Times New Roman"/>
          <w:sz w:val="32"/>
          <w:szCs w:val="32"/>
        </w:rPr>
        <w:t xml:space="preserve"> (24-CS-</w:t>
      </w:r>
      <w:r w:rsidRPr="002D79D3">
        <w:rPr>
          <w:rFonts w:ascii="Times New Roman" w:hAnsi="Times New Roman" w:cs="Times New Roman"/>
          <w:sz w:val="32"/>
          <w:szCs w:val="32"/>
        </w:rPr>
        <w:t>26</w:t>
      </w:r>
      <w:r w:rsidRPr="002D79D3">
        <w:rPr>
          <w:rFonts w:ascii="Times New Roman" w:hAnsi="Times New Roman" w:cs="Times New Roman"/>
          <w:sz w:val="32"/>
          <w:szCs w:val="32"/>
        </w:rPr>
        <w:t>)</w:t>
      </w:r>
    </w:p>
    <w:p w14:paraId="26DA281C" w14:textId="791E0600" w:rsidR="002D79D3" w:rsidRPr="002D79D3" w:rsidRDefault="002D79D3" w:rsidP="008E60B5">
      <w:pPr>
        <w:jc w:val="center"/>
        <w:rPr>
          <w:rFonts w:ascii="Times New Roman" w:hAnsi="Times New Roman" w:cs="Times New Roman"/>
          <w:sz w:val="32"/>
          <w:szCs w:val="32"/>
        </w:rPr>
      </w:pPr>
      <w:r w:rsidRPr="002D79D3">
        <w:rPr>
          <w:rFonts w:ascii="Times New Roman" w:hAnsi="Times New Roman" w:cs="Times New Roman"/>
          <w:sz w:val="32"/>
          <w:szCs w:val="32"/>
        </w:rPr>
        <w:t>Anas</w:t>
      </w:r>
      <w:r w:rsidRPr="002D79D3">
        <w:rPr>
          <w:rFonts w:ascii="Times New Roman" w:hAnsi="Times New Roman" w:cs="Times New Roman"/>
          <w:sz w:val="32"/>
          <w:szCs w:val="32"/>
        </w:rPr>
        <w:t xml:space="preserve"> </w:t>
      </w:r>
      <w:r w:rsidRPr="002D79D3">
        <w:rPr>
          <w:rFonts w:ascii="Times New Roman" w:hAnsi="Times New Roman" w:cs="Times New Roman"/>
          <w:sz w:val="32"/>
          <w:szCs w:val="32"/>
        </w:rPr>
        <w:t>Ali</w:t>
      </w:r>
      <w:r w:rsidRPr="002D79D3">
        <w:rPr>
          <w:rFonts w:ascii="Times New Roman" w:hAnsi="Times New Roman" w:cs="Times New Roman"/>
          <w:sz w:val="32"/>
          <w:szCs w:val="32"/>
        </w:rPr>
        <w:t xml:space="preserve"> (24-CS-</w:t>
      </w:r>
      <w:r w:rsidRPr="002D79D3">
        <w:rPr>
          <w:rFonts w:ascii="Times New Roman" w:hAnsi="Times New Roman" w:cs="Times New Roman"/>
          <w:sz w:val="32"/>
          <w:szCs w:val="32"/>
        </w:rPr>
        <w:t>83</w:t>
      </w:r>
      <w:r w:rsidRPr="002D79D3">
        <w:rPr>
          <w:rFonts w:ascii="Times New Roman" w:hAnsi="Times New Roman" w:cs="Times New Roman"/>
          <w:sz w:val="32"/>
          <w:szCs w:val="32"/>
        </w:rPr>
        <w:t>)</w:t>
      </w:r>
    </w:p>
    <w:p w14:paraId="3EDC8703" w14:textId="77777777" w:rsidR="002D79D3" w:rsidRPr="002D79D3" w:rsidRDefault="002D79D3" w:rsidP="008E60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747EC3" w14:textId="77777777" w:rsidR="002D79D3" w:rsidRPr="002D79D3" w:rsidRDefault="002D79D3" w:rsidP="008E60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12D85E" w14:textId="1B6A5EDD" w:rsidR="002D79D3" w:rsidRPr="002D79D3" w:rsidRDefault="002D79D3" w:rsidP="008E60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79D3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76968691" w14:textId="163EB561" w:rsidR="002D79D3" w:rsidRPr="002D79D3" w:rsidRDefault="002D79D3" w:rsidP="008E60B5">
      <w:pPr>
        <w:jc w:val="center"/>
        <w:rPr>
          <w:rFonts w:ascii="Times New Roman" w:hAnsi="Times New Roman" w:cs="Times New Roman"/>
          <w:sz w:val="32"/>
          <w:szCs w:val="32"/>
        </w:rPr>
      </w:pPr>
      <w:r w:rsidRPr="002D79D3">
        <w:rPr>
          <w:rFonts w:ascii="Times New Roman" w:hAnsi="Times New Roman" w:cs="Times New Roman"/>
          <w:sz w:val="32"/>
          <w:szCs w:val="32"/>
        </w:rPr>
        <w:t>Sir Awais Mehmood</w:t>
      </w:r>
    </w:p>
    <w:p w14:paraId="5634A985" w14:textId="77777777" w:rsidR="002D79D3" w:rsidRPr="002D79D3" w:rsidRDefault="002D79D3" w:rsidP="008E60B5">
      <w:pPr>
        <w:jc w:val="center"/>
        <w:rPr>
          <w:rFonts w:ascii="Times New Roman" w:hAnsi="Times New Roman" w:cs="Times New Roman"/>
        </w:rPr>
      </w:pPr>
    </w:p>
    <w:p w14:paraId="7D4A2C5C" w14:textId="77777777" w:rsidR="002D79D3" w:rsidRPr="002D79D3" w:rsidRDefault="002D79D3" w:rsidP="008E60B5">
      <w:pPr>
        <w:jc w:val="center"/>
        <w:rPr>
          <w:rFonts w:ascii="Times New Roman" w:hAnsi="Times New Roman" w:cs="Times New Roman"/>
        </w:rPr>
      </w:pPr>
    </w:p>
    <w:p w14:paraId="639F3A99" w14:textId="77777777" w:rsidR="002D79D3" w:rsidRPr="002D79D3" w:rsidRDefault="002D79D3" w:rsidP="008E60B5">
      <w:pPr>
        <w:jc w:val="center"/>
        <w:rPr>
          <w:rFonts w:ascii="Times New Roman" w:hAnsi="Times New Roman" w:cs="Times New Roman"/>
        </w:rPr>
      </w:pPr>
    </w:p>
    <w:p w14:paraId="1D6F34E0" w14:textId="35D47BA4" w:rsidR="00AC1973" w:rsidRPr="002D79D3" w:rsidRDefault="00000000" w:rsidP="008E60B5">
      <w:pPr>
        <w:jc w:val="center"/>
        <w:rPr>
          <w:rFonts w:ascii="Times New Roman" w:hAnsi="Times New Roman" w:cs="Times New Roman"/>
          <w:sz w:val="26"/>
          <w:szCs w:val="26"/>
        </w:rPr>
      </w:pPr>
      <w:r w:rsidRPr="002D79D3">
        <w:rPr>
          <w:rFonts w:ascii="Times New Roman" w:hAnsi="Times New Roman" w:cs="Times New Roman"/>
          <w:sz w:val="26"/>
          <w:szCs w:val="26"/>
        </w:rPr>
        <w:t>June 10, 2026</w:t>
      </w:r>
    </w:p>
    <w:p w14:paraId="4E4C2E78" w14:textId="77777777" w:rsidR="00AC1973" w:rsidRPr="002D79D3" w:rsidRDefault="00000000" w:rsidP="008E60B5">
      <w:pPr>
        <w:jc w:val="center"/>
        <w:rPr>
          <w:rFonts w:ascii="Times New Roman" w:hAnsi="Times New Roman" w:cs="Times New Roman"/>
        </w:rPr>
      </w:pPr>
      <w:r w:rsidRPr="002D79D3">
        <w:rPr>
          <w:rFonts w:ascii="Times New Roman" w:hAnsi="Times New Roman" w:cs="Times New Roman"/>
          <w:sz w:val="20"/>
        </w:rPr>
        <w:t>Project Version: 0.1.0  |  Next.js 16.2.6</w:t>
      </w:r>
    </w:p>
    <w:p w14:paraId="151097D7" w14:textId="7EC0FB76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2D79D3">
        <w:rPr>
          <w:rFonts w:ascii="Times New Roman" w:hAnsi="Times New Roman" w:cs="Times New Roman"/>
        </w:rPr>
        <w:br w:type="page"/>
      </w:r>
      <w:r w:rsidRPr="008E60B5">
        <w:rPr>
          <w:rFonts w:ascii="Times New Roman" w:hAnsi="Times New Roman" w:cs="Times New Roman"/>
        </w:rPr>
        <w:lastRenderedPageBreak/>
        <w:t>Table of Contents</w:t>
      </w:r>
    </w:p>
    <w:p w14:paraId="389DD711" w14:textId="77777777" w:rsidR="00AC1973" w:rsidRPr="008E60B5" w:rsidRDefault="00000000" w:rsidP="008E60B5">
      <w:pPr>
        <w:spacing w:after="4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1. Project Overview &amp; Technology Stack</w:t>
      </w:r>
    </w:p>
    <w:p w14:paraId="1A50775A" w14:textId="77777777" w:rsidR="00AC1973" w:rsidRPr="008E60B5" w:rsidRDefault="00000000" w:rsidP="008E60B5">
      <w:pPr>
        <w:spacing w:after="4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2. Supabase Connection Architecture</w:t>
      </w:r>
    </w:p>
    <w:p w14:paraId="1BFF78CF" w14:textId="77777777" w:rsidR="00AC1973" w:rsidRPr="008E60B5" w:rsidRDefault="00000000" w:rsidP="008E60B5">
      <w:pPr>
        <w:spacing w:after="40"/>
        <w:ind w:left="85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 2.1 Environment Variables</w:t>
      </w:r>
    </w:p>
    <w:p w14:paraId="32CA711F" w14:textId="77777777" w:rsidR="00AC1973" w:rsidRPr="008E60B5" w:rsidRDefault="00000000" w:rsidP="008E60B5">
      <w:pPr>
        <w:spacing w:after="40"/>
        <w:ind w:left="85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 2.2 Browser Client (lib/supabase/client.ts)</w:t>
      </w:r>
    </w:p>
    <w:p w14:paraId="1B627686" w14:textId="77777777" w:rsidR="00AC1973" w:rsidRPr="008E60B5" w:rsidRDefault="00000000" w:rsidP="008E60B5">
      <w:pPr>
        <w:spacing w:after="40"/>
        <w:ind w:left="85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 2.3 Server Client (lib/supabase/server.ts)</w:t>
      </w:r>
    </w:p>
    <w:p w14:paraId="2B69B85D" w14:textId="77777777" w:rsidR="00AC1973" w:rsidRPr="008E60B5" w:rsidRDefault="00000000" w:rsidP="008E60B5">
      <w:pPr>
        <w:spacing w:after="40"/>
        <w:ind w:left="85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 2.4 Middleware Proxy (lib/supabase/proxy.ts)</w:t>
      </w:r>
    </w:p>
    <w:p w14:paraId="11D29EC8" w14:textId="77777777" w:rsidR="00AC1973" w:rsidRPr="008E60B5" w:rsidRDefault="00000000" w:rsidP="008E60B5">
      <w:pPr>
        <w:spacing w:after="40"/>
        <w:ind w:left="85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 2.5 Route Middleware (proxy.ts)</w:t>
      </w:r>
    </w:p>
    <w:p w14:paraId="58220DB6" w14:textId="77777777" w:rsidR="00AC1973" w:rsidRPr="008E60B5" w:rsidRDefault="00000000" w:rsidP="008E60B5">
      <w:pPr>
        <w:spacing w:after="4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3. Database Schema</w:t>
      </w:r>
    </w:p>
    <w:p w14:paraId="7F2EA26E" w14:textId="50469474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4. Project Scope</w:t>
      </w:r>
    </w:p>
    <w:p w14:paraId="0324D4C3" w14:textId="2FE082BF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5. Conclusion</w:t>
      </w:r>
    </w:p>
    <w:p w14:paraId="679FAC56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5D2CCE9C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4A79119A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54803405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410CCE5B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1AF857A0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5B0AE332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5CF9B91D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656FFCE3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4736F68F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13DFD437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143FD57D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12CE37CF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06469E35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7601239E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024DCBCD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2000101E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1A2CE858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16CA5136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3AB43364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415F6B97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55F9D45F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17008A75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5F5A9F8A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5B830F9F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1DB7558B" w14:textId="77777777" w:rsidR="008E60B5" w:rsidRPr="008E60B5" w:rsidRDefault="008E60B5" w:rsidP="008E60B5">
      <w:pPr>
        <w:spacing w:after="40"/>
        <w:jc w:val="both"/>
        <w:rPr>
          <w:rFonts w:ascii="Times New Roman" w:hAnsi="Times New Roman" w:cs="Times New Roman"/>
        </w:rPr>
      </w:pPr>
    </w:p>
    <w:p w14:paraId="56A2DD65" w14:textId="77777777" w:rsidR="00AC1973" w:rsidRPr="008E60B5" w:rsidRDefault="00000000" w:rsidP="008E60B5">
      <w:pPr>
        <w:pStyle w:val="Heading1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lastRenderedPageBreak/>
        <w:t>1. Project Overview &amp; Technology Stack</w:t>
      </w:r>
    </w:p>
    <w:p w14:paraId="41145DE2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Dev Pulse is a code snippet sharing platform built with Next.js and Supabase. It allows developers to share, discover, star, fork, and comment on code snippets. The application uses Supabase as its backend-as-a-service for authentication, database (PostgreSQL), and real-time features.</w:t>
      </w:r>
    </w:p>
    <w:p w14:paraId="45627A0C" w14:textId="77777777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C1973" w:rsidRPr="008E60B5" w14:paraId="090C35BB" w14:textId="77777777" w:rsidTr="00AC1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F0FB1E" w14:textId="77777777" w:rsidR="00AC1973" w:rsidRPr="008E60B5" w:rsidRDefault="00000000" w:rsidP="008E60B5">
            <w:pPr>
              <w:jc w:val="both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4320" w:type="dxa"/>
          </w:tcPr>
          <w:p w14:paraId="50DEA928" w14:textId="77777777" w:rsidR="00AC1973" w:rsidRPr="008E60B5" w:rsidRDefault="00000000" w:rsidP="008E60B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Details</w:t>
            </w:r>
          </w:p>
        </w:tc>
      </w:tr>
      <w:tr w:rsidR="00AC1973" w:rsidRPr="008E60B5" w14:paraId="4C41B1C6" w14:textId="77777777" w:rsidTr="00AC1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60460" w14:textId="77777777" w:rsidR="00AC1973" w:rsidRPr="008E60B5" w:rsidRDefault="00000000" w:rsidP="008E60B5">
            <w:pPr>
              <w:jc w:val="both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4320" w:type="dxa"/>
          </w:tcPr>
          <w:p w14:paraId="2E92AE9E" w14:textId="77777777" w:rsidR="00AC1973" w:rsidRPr="008E60B5" w:rsidRDefault="00000000" w:rsidP="008E60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Next.js 16.2.6 (App Router)</w:t>
            </w:r>
          </w:p>
        </w:tc>
      </w:tr>
      <w:tr w:rsidR="00AC1973" w:rsidRPr="008E60B5" w14:paraId="0BF8A6C6" w14:textId="77777777" w:rsidTr="00AC1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4DD29F" w14:textId="77777777" w:rsidR="00AC1973" w:rsidRPr="008E60B5" w:rsidRDefault="00000000" w:rsidP="008E60B5">
            <w:pPr>
              <w:jc w:val="both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4320" w:type="dxa"/>
          </w:tcPr>
          <w:p w14:paraId="3795E17F" w14:textId="77777777" w:rsidR="00AC1973" w:rsidRPr="008E60B5" w:rsidRDefault="00000000" w:rsidP="008E60B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TypeScript</w:t>
            </w:r>
          </w:p>
        </w:tc>
      </w:tr>
      <w:tr w:rsidR="00AC1973" w:rsidRPr="008E60B5" w14:paraId="654A3B92" w14:textId="77777777" w:rsidTr="00AC1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22A10A" w14:textId="77777777" w:rsidR="00AC1973" w:rsidRPr="008E60B5" w:rsidRDefault="00000000" w:rsidP="008E60B5">
            <w:pPr>
              <w:jc w:val="both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320" w:type="dxa"/>
          </w:tcPr>
          <w:p w14:paraId="1488F5CB" w14:textId="77777777" w:rsidR="00AC1973" w:rsidRPr="008E60B5" w:rsidRDefault="00000000" w:rsidP="008E60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Supabase (PostgreSQL)</w:t>
            </w:r>
          </w:p>
        </w:tc>
      </w:tr>
      <w:tr w:rsidR="00AC1973" w:rsidRPr="008E60B5" w14:paraId="2895BEE0" w14:textId="77777777" w:rsidTr="00AC1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DC2D2C" w14:textId="77777777" w:rsidR="00AC1973" w:rsidRPr="008E60B5" w:rsidRDefault="00000000" w:rsidP="008E60B5">
            <w:pPr>
              <w:jc w:val="both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4320" w:type="dxa"/>
          </w:tcPr>
          <w:p w14:paraId="78BDE8B7" w14:textId="48F473D6" w:rsidR="00AC1973" w:rsidRPr="008E60B5" w:rsidRDefault="00000000" w:rsidP="008E60B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Supabase Auth (Email/</w:t>
            </w:r>
            <w:proofErr w:type="gramStart"/>
            <w:r w:rsidRPr="008E60B5">
              <w:rPr>
                <w:rFonts w:ascii="Times New Roman" w:hAnsi="Times New Roman" w:cs="Times New Roman"/>
              </w:rPr>
              <w:t>Password,  Google</w:t>
            </w:r>
            <w:proofErr w:type="gramEnd"/>
            <w:r w:rsidRPr="008E60B5">
              <w:rPr>
                <w:rFonts w:ascii="Times New Roman" w:hAnsi="Times New Roman" w:cs="Times New Roman"/>
              </w:rPr>
              <w:t xml:space="preserve"> OAuth)</w:t>
            </w:r>
          </w:p>
        </w:tc>
      </w:tr>
      <w:tr w:rsidR="00AC1973" w:rsidRPr="008E60B5" w14:paraId="6550807C" w14:textId="77777777" w:rsidTr="00AC1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C85DBC" w14:textId="77777777" w:rsidR="00AC1973" w:rsidRPr="008E60B5" w:rsidRDefault="00000000" w:rsidP="008E60B5">
            <w:pPr>
              <w:jc w:val="both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Supabase Client</w:t>
            </w:r>
          </w:p>
        </w:tc>
        <w:tc>
          <w:tcPr>
            <w:tcW w:w="4320" w:type="dxa"/>
          </w:tcPr>
          <w:p w14:paraId="08C0BE48" w14:textId="77777777" w:rsidR="00AC1973" w:rsidRPr="008E60B5" w:rsidRDefault="00000000" w:rsidP="008E60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@supabase/supabase-js v2.106.1</w:t>
            </w:r>
          </w:p>
        </w:tc>
      </w:tr>
      <w:tr w:rsidR="00AC1973" w:rsidRPr="008E60B5" w14:paraId="43973540" w14:textId="77777777" w:rsidTr="00AC1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5DF4F4" w14:textId="77777777" w:rsidR="00AC1973" w:rsidRPr="008E60B5" w:rsidRDefault="00000000" w:rsidP="008E60B5">
            <w:pPr>
              <w:jc w:val="both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SSR Integration</w:t>
            </w:r>
          </w:p>
        </w:tc>
        <w:tc>
          <w:tcPr>
            <w:tcW w:w="4320" w:type="dxa"/>
          </w:tcPr>
          <w:p w14:paraId="1B8B21AA" w14:textId="77777777" w:rsidR="00AC1973" w:rsidRPr="008E60B5" w:rsidRDefault="00000000" w:rsidP="008E60B5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@supabase/ssr v0.10.3</w:t>
            </w:r>
          </w:p>
        </w:tc>
      </w:tr>
      <w:tr w:rsidR="00AC1973" w:rsidRPr="008E60B5" w14:paraId="4565FC94" w14:textId="77777777" w:rsidTr="00AC1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E29E76" w14:textId="77777777" w:rsidR="00AC1973" w:rsidRPr="008E60B5" w:rsidRDefault="00000000" w:rsidP="008E60B5">
            <w:pPr>
              <w:jc w:val="both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UI Libraries</w:t>
            </w:r>
          </w:p>
        </w:tc>
        <w:tc>
          <w:tcPr>
            <w:tcW w:w="4320" w:type="dxa"/>
          </w:tcPr>
          <w:p w14:paraId="02E5CFEA" w14:textId="77777777" w:rsidR="00AC1973" w:rsidRPr="008E60B5" w:rsidRDefault="00000000" w:rsidP="008E60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60B5">
              <w:rPr>
                <w:rFonts w:ascii="Times New Roman" w:hAnsi="Times New Roman" w:cs="Times New Roman"/>
              </w:rPr>
              <w:t>Framer Motion, Recharts, Monaco Editor</w:t>
            </w:r>
          </w:p>
        </w:tc>
      </w:tr>
    </w:tbl>
    <w:p w14:paraId="20938F7E" w14:textId="77777777" w:rsidR="008E60B5" w:rsidRPr="008E60B5" w:rsidRDefault="008E60B5" w:rsidP="008E60B5">
      <w:pPr>
        <w:jc w:val="both"/>
        <w:rPr>
          <w:rFonts w:ascii="Times New Roman" w:hAnsi="Times New Roman" w:cs="Times New Roman"/>
        </w:rPr>
      </w:pPr>
    </w:p>
    <w:p w14:paraId="76D2A0CC" w14:textId="4D21B117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2. Supabase Connection Architecture</w:t>
      </w:r>
    </w:p>
    <w:p w14:paraId="096FB71C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The Dev Pulse project connects to Supabase using the @supabase/ssr package, which provides server-side rendering support for Next.js. The connection is established through three separate client files, each designed for a specific execution context: browser, server, and middleware.</w:t>
      </w:r>
    </w:p>
    <w:p w14:paraId="1DD07089" w14:textId="77777777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2.1 Environment Variables</w:t>
      </w:r>
    </w:p>
    <w:p w14:paraId="6079F68F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The Supabase connection requires two environment variables stored in .env.local:</w:t>
      </w:r>
    </w:p>
    <w:p w14:paraId="41F4AE08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NEXT_PUBLIC_SUPABASE_URL=&lt;your-supabase-project-url&gt;</w:t>
      </w:r>
    </w:p>
    <w:p w14:paraId="62C539D4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NEXT_PUBLIC_SUPABASE_ANON_KEY=&lt;your-supabase-anon-key&gt;</w:t>
      </w:r>
    </w:p>
    <w:p w14:paraId="43485A73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Both variables are prefixed with NEXT_PUBLIC_ making them available in both server and client-side code. The SUPABASE_URL points to the Supabase project's API endpoint, while the ANON_KEY is the public anonymous key used for Row Level Security (RLS) authenticated requests.</w:t>
      </w:r>
    </w:p>
    <w:p w14:paraId="49C2BED9" w14:textId="77777777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2.2 Browser Client — lib/supabase/client.ts</w:t>
      </w:r>
    </w:p>
    <w:p w14:paraId="4F207933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The browser client is used in Client Components (marked with 'use client'). It uses createBrowserClient from @supabase/ssr which manages auth tokens automatically via browser cookies.</w:t>
      </w:r>
    </w:p>
    <w:p w14:paraId="2315A013" w14:textId="77777777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2.3 Server Client — lib/supabase/server.ts</w:t>
      </w:r>
    </w:p>
    <w:p w14:paraId="0FAACF26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The server client is used in Server Components, Server Actions, and Route Handlers. It uses createServerClient </w:t>
      </w:r>
      <w:proofErr w:type="gramStart"/>
      <w:r w:rsidRPr="008E60B5">
        <w:rPr>
          <w:rFonts w:ascii="Times New Roman" w:hAnsi="Times New Roman" w:cs="Times New Roman"/>
        </w:rPr>
        <w:t>from @</w:t>
      </w:r>
      <w:proofErr w:type="gramEnd"/>
      <w:r w:rsidRPr="008E60B5">
        <w:rPr>
          <w:rFonts w:ascii="Times New Roman" w:hAnsi="Times New Roman" w:cs="Times New Roman"/>
        </w:rPr>
        <w:t xml:space="preserve">supabase/ssr and manages cookies through Next.js's </w:t>
      </w:r>
      <w:proofErr w:type="gramStart"/>
      <w:r w:rsidRPr="008E60B5">
        <w:rPr>
          <w:rFonts w:ascii="Times New Roman" w:hAnsi="Times New Roman" w:cs="Times New Roman"/>
        </w:rPr>
        <w:t>cookies(</w:t>
      </w:r>
      <w:proofErr w:type="gramEnd"/>
      <w:r w:rsidRPr="008E60B5">
        <w:rPr>
          <w:rFonts w:ascii="Times New Roman" w:hAnsi="Times New Roman" w:cs="Times New Roman"/>
        </w:rPr>
        <w:t>) API for secure server-side session management.</w:t>
      </w:r>
    </w:p>
    <w:p w14:paraId="67DE900D" w14:textId="77777777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lastRenderedPageBreak/>
        <w:t>2.4 Middleware Proxy — lib/supabase/proxy.ts</w:t>
      </w:r>
    </w:p>
    <w:p w14:paraId="1274FA7C" w14:textId="51CDA6F4" w:rsidR="002D79D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The middleware proxy client is used in Next.js middleware to refresh auth sessions on every request. It creates a Supabase client that reads cookies from the incoming request and writes refreshed cookies to the outgoing response.</w:t>
      </w:r>
    </w:p>
    <w:p w14:paraId="7637506E" w14:textId="5DBF643A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2.5 Route Middleware — </w:t>
      </w:r>
      <w:proofErr w:type="spellStart"/>
      <w:r w:rsidRPr="008E60B5">
        <w:rPr>
          <w:rFonts w:ascii="Times New Roman" w:hAnsi="Times New Roman" w:cs="Times New Roman"/>
        </w:rPr>
        <w:t>proxy.ts</w:t>
      </w:r>
      <w:proofErr w:type="spellEnd"/>
    </w:p>
    <w:p w14:paraId="18884B2C" w14:textId="44E7F5A5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The root proxy.ts file acts as the Next.js middleware. It uses the updateSession helper from lib/supabase/proxy.ts and implements route protection logic.</w:t>
      </w:r>
    </w:p>
    <w:p w14:paraId="3FB89ACB" w14:textId="77777777" w:rsidR="00AC1973" w:rsidRPr="008E60B5" w:rsidRDefault="00000000" w:rsidP="008E60B5">
      <w:pPr>
        <w:pStyle w:val="Heading1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3. Database Schema</w:t>
      </w:r>
    </w:p>
    <w:p w14:paraId="28174659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The Dev Pulse database consists of 9 tables and 1 RPC function. The schema is defined in database.types.ts which is auto-generated by the Supabase CLI. Below is a summary of each table and its columns.</w:t>
      </w:r>
    </w:p>
    <w:p w14:paraId="259B01F0" w14:textId="77777777" w:rsidR="00AC1973" w:rsidRPr="008E60B5" w:rsidRDefault="00AC1973" w:rsidP="008E60B5">
      <w:pPr>
        <w:jc w:val="both"/>
        <w:rPr>
          <w:rFonts w:ascii="Times New Roman" w:hAnsi="Times New Roman" w:cs="Times New Roman"/>
        </w:rPr>
      </w:pPr>
    </w:p>
    <w:p w14:paraId="46A61E97" w14:textId="77777777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RPC Functions</w:t>
      </w:r>
    </w:p>
    <w:p w14:paraId="6DF06EDA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>increment_view_count</w:t>
      </w:r>
    </w:p>
    <w:p w14:paraId="3BD9A5E5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Increments the view_count column of a snippet by 1.</w:t>
      </w:r>
    </w:p>
    <w:p w14:paraId="27BE100B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 xml:space="preserve">Parameter: </w:t>
      </w:r>
      <w:r w:rsidRPr="008E60B5">
        <w:rPr>
          <w:rFonts w:ascii="Times New Roman" w:hAnsi="Times New Roman" w:cs="Times New Roman"/>
        </w:rPr>
        <w:t>target_snippet_id (number)</w:t>
      </w:r>
    </w:p>
    <w:p w14:paraId="5AC0F914" w14:textId="77777777" w:rsidR="002D79D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 xml:space="preserve">Returns: </w:t>
      </w:r>
      <w:r w:rsidRPr="008E60B5">
        <w:rPr>
          <w:rFonts w:ascii="Times New Roman" w:hAnsi="Times New Roman" w:cs="Times New Roman"/>
        </w:rPr>
        <w:t>void</w:t>
      </w:r>
    </w:p>
    <w:p w14:paraId="0DAFE751" w14:textId="469199AA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4. Database Queries by Feature</w:t>
      </w:r>
    </w:p>
    <w:p w14:paraId="3049CE31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This section documents every database query in the project, organized by feature area. Each entry includes the file location, operation type, target table, purpose, and the exact code.</w:t>
      </w:r>
    </w:p>
    <w:p w14:paraId="1A77F762" w14:textId="77777777" w:rsidR="00AC1973" w:rsidRPr="008E60B5" w:rsidRDefault="00000000" w:rsidP="008E60B5">
      <w:pPr>
        <w:pStyle w:val="Heading2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4.1 Authentication Queries</w:t>
      </w:r>
    </w:p>
    <w:p w14:paraId="075A2C51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Cambria Math" w:hAnsi="Cambria Math" w:cs="Cambria Math"/>
          <w:b/>
          <w:color w:val="2B579A"/>
        </w:rPr>
        <w:t>▸</w:t>
      </w:r>
      <w:r w:rsidRPr="008E60B5">
        <w:rPr>
          <w:rFonts w:ascii="Times New Roman" w:hAnsi="Times New Roman" w:cs="Times New Roman"/>
          <w:b/>
          <w:color w:val="2B579A"/>
        </w:rPr>
        <w:t xml:space="preserve"> Sign In with Email/Password</w:t>
      </w:r>
    </w:p>
    <w:p w14:paraId="2962DE5E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 xml:space="preserve">File: </w:t>
      </w:r>
      <w:r w:rsidRPr="008E60B5">
        <w:rPr>
          <w:rFonts w:ascii="Times New Roman" w:hAnsi="Times New Roman" w:cs="Times New Roman"/>
          <w:sz w:val="18"/>
        </w:rPr>
        <w:t>app/login/actions.ts</w:t>
      </w:r>
    </w:p>
    <w:p w14:paraId="50F985CD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 xml:space="preserve">Table: </w:t>
      </w:r>
      <w:r w:rsidRPr="008E60B5">
        <w:rPr>
          <w:rFonts w:ascii="Times New Roman" w:hAnsi="Times New Roman" w:cs="Times New Roman"/>
          <w:sz w:val="20"/>
        </w:rPr>
        <w:t>auth.users (Supabase Auth)</w:t>
      </w:r>
      <w:r w:rsidRPr="008E60B5">
        <w:rPr>
          <w:rFonts w:ascii="Times New Roman" w:hAnsi="Times New Roman" w:cs="Times New Roman"/>
        </w:rPr>
        <w:t xml:space="preserve">  |  </w:t>
      </w:r>
      <w:r w:rsidRPr="008E60B5">
        <w:rPr>
          <w:rFonts w:ascii="Times New Roman" w:hAnsi="Times New Roman" w:cs="Times New Roman"/>
          <w:b/>
        </w:rPr>
        <w:t xml:space="preserve">Operation: </w:t>
      </w:r>
      <w:r w:rsidRPr="008E60B5">
        <w:rPr>
          <w:rFonts w:ascii="Times New Roman" w:hAnsi="Times New Roman" w:cs="Times New Roman"/>
          <w:b/>
          <w:color w:val="555555"/>
        </w:rPr>
        <w:t>AUTH</w:t>
      </w:r>
    </w:p>
    <w:p w14:paraId="0F8EF885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Purpose: Authenticates a user with email and password credentials.</w:t>
      </w:r>
    </w:p>
    <w:p w14:paraId="7AE0C122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>Code:</w:t>
      </w:r>
    </w:p>
    <w:p w14:paraId="1B5E25BF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const { error } = await supabase.auth.signInWithPassword({</w:t>
      </w:r>
    </w:p>
    <w:p w14:paraId="05DAD58D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email: formData.get("email") as string,</w:t>
      </w:r>
    </w:p>
    <w:p w14:paraId="373F2870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password: formData.get("password") as string,</w:t>
      </w:r>
    </w:p>
    <w:p w14:paraId="0CFF1C98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});</w:t>
      </w:r>
    </w:p>
    <w:p w14:paraId="31F8A6C5" w14:textId="77777777" w:rsidR="00AC1973" w:rsidRPr="008E60B5" w:rsidRDefault="00AC1973" w:rsidP="008E60B5">
      <w:pPr>
        <w:jc w:val="both"/>
        <w:rPr>
          <w:rFonts w:ascii="Times New Roman" w:hAnsi="Times New Roman" w:cs="Times New Roman"/>
        </w:rPr>
      </w:pPr>
    </w:p>
    <w:p w14:paraId="2B22AC35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Cambria Math" w:hAnsi="Cambria Math" w:cs="Cambria Math"/>
          <w:b/>
          <w:color w:val="2B579A"/>
        </w:rPr>
        <w:lastRenderedPageBreak/>
        <w:t>▸</w:t>
      </w:r>
      <w:r w:rsidRPr="008E60B5">
        <w:rPr>
          <w:rFonts w:ascii="Times New Roman" w:hAnsi="Times New Roman" w:cs="Times New Roman"/>
          <w:b/>
          <w:color w:val="2B579A"/>
        </w:rPr>
        <w:t xml:space="preserve"> Sign Up with Email/Password</w:t>
      </w:r>
    </w:p>
    <w:p w14:paraId="6C354285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 xml:space="preserve">File: </w:t>
      </w:r>
      <w:r w:rsidRPr="008E60B5">
        <w:rPr>
          <w:rFonts w:ascii="Times New Roman" w:hAnsi="Times New Roman" w:cs="Times New Roman"/>
          <w:sz w:val="18"/>
        </w:rPr>
        <w:t>app/login/actions.ts</w:t>
      </w:r>
    </w:p>
    <w:p w14:paraId="5245DD47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 xml:space="preserve">Table: </w:t>
      </w:r>
      <w:r w:rsidRPr="008E60B5">
        <w:rPr>
          <w:rFonts w:ascii="Times New Roman" w:hAnsi="Times New Roman" w:cs="Times New Roman"/>
          <w:sz w:val="20"/>
        </w:rPr>
        <w:t>auth.users (Supabase Auth)</w:t>
      </w:r>
      <w:r w:rsidRPr="008E60B5">
        <w:rPr>
          <w:rFonts w:ascii="Times New Roman" w:hAnsi="Times New Roman" w:cs="Times New Roman"/>
        </w:rPr>
        <w:t xml:space="preserve">  |  </w:t>
      </w:r>
      <w:r w:rsidRPr="008E60B5">
        <w:rPr>
          <w:rFonts w:ascii="Times New Roman" w:hAnsi="Times New Roman" w:cs="Times New Roman"/>
          <w:b/>
        </w:rPr>
        <w:t xml:space="preserve">Operation: </w:t>
      </w:r>
      <w:r w:rsidRPr="008E60B5">
        <w:rPr>
          <w:rFonts w:ascii="Times New Roman" w:hAnsi="Times New Roman" w:cs="Times New Roman"/>
          <w:b/>
          <w:color w:val="555555"/>
        </w:rPr>
        <w:t>AUTH</w:t>
      </w:r>
    </w:p>
    <w:p w14:paraId="5D46DB76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Purpose: Creates a new user account with email and password.</w:t>
      </w:r>
    </w:p>
    <w:p w14:paraId="025E2293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>Code:</w:t>
      </w:r>
    </w:p>
    <w:p w14:paraId="706119AC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const { error } = await supabase.auth.signUp({</w:t>
      </w:r>
    </w:p>
    <w:p w14:paraId="5822C522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email: formData.get("email") as string,</w:t>
      </w:r>
    </w:p>
    <w:p w14:paraId="48F19E9D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password: formData.get("password") as string,</w:t>
      </w:r>
    </w:p>
    <w:p w14:paraId="785ED123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});</w:t>
      </w:r>
    </w:p>
    <w:p w14:paraId="688A1F54" w14:textId="77777777" w:rsidR="00AC1973" w:rsidRPr="008E60B5" w:rsidRDefault="00AC1973" w:rsidP="008E60B5">
      <w:pPr>
        <w:jc w:val="both"/>
        <w:rPr>
          <w:rFonts w:ascii="Times New Roman" w:hAnsi="Times New Roman" w:cs="Times New Roman"/>
        </w:rPr>
      </w:pPr>
    </w:p>
    <w:p w14:paraId="25C620A7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>Code:</w:t>
      </w:r>
    </w:p>
    <w:p w14:paraId="3CDF6B27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const { data, error } = await supabase.auth.signInWithOAuth({</w:t>
      </w:r>
    </w:p>
    <w:p w14:paraId="621E91C1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provider: "github",</w:t>
      </w:r>
    </w:p>
    <w:p w14:paraId="49CA8A1B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options: {</w:t>
      </w:r>
    </w:p>
    <w:p w14:paraId="7A210459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  redirectTo: `${origin}/auth/callback`,</w:t>
      </w:r>
    </w:p>
    <w:p w14:paraId="5FB0C2AA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},</w:t>
      </w:r>
    </w:p>
    <w:p w14:paraId="1B28E92C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});</w:t>
      </w:r>
    </w:p>
    <w:p w14:paraId="0B8608AA" w14:textId="77777777" w:rsidR="00AC1973" w:rsidRPr="008E60B5" w:rsidRDefault="00AC1973" w:rsidP="008E60B5">
      <w:pPr>
        <w:jc w:val="both"/>
        <w:rPr>
          <w:rFonts w:ascii="Times New Roman" w:hAnsi="Times New Roman" w:cs="Times New Roman"/>
        </w:rPr>
      </w:pPr>
    </w:p>
    <w:p w14:paraId="300726C5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Cambria Math" w:hAnsi="Cambria Math" w:cs="Cambria Math"/>
          <w:b/>
          <w:color w:val="2B579A"/>
        </w:rPr>
        <w:t>▸</w:t>
      </w:r>
      <w:r w:rsidRPr="008E60B5">
        <w:rPr>
          <w:rFonts w:ascii="Times New Roman" w:hAnsi="Times New Roman" w:cs="Times New Roman"/>
          <w:b/>
          <w:color w:val="2B579A"/>
        </w:rPr>
        <w:t xml:space="preserve"> Sign In with Google OAuth</w:t>
      </w:r>
    </w:p>
    <w:p w14:paraId="1D671235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 xml:space="preserve">File: </w:t>
      </w:r>
      <w:r w:rsidRPr="008E60B5">
        <w:rPr>
          <w:rFonts w:ascii="Times New Roman" w:hAnsi="Times New Roman" w:cs="Times New Roman"/>
          <w:sz w:val="18"/>
        </w:rPr>
        <w:t>app/login/actions.ts</w:t>
      </w:r>
    </w:p>
    <w:p w14:paraId="16324F67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 xml:space="preserve">Table: </w:t>
      </w:r>
      <w:r w:rsidRPr="008E60B5">
        <w:rPr>
          <w:rFonts w:ascii="Times New Roman" w:hAnsi="Times New Roman" w:cs="Times New Roman"/>
          <w:sz w:val="20"/>
        </w:rPr>
        <w:t>auth.users (Supabase Auth)</w:t>
      </w:r>
      <w:r w:rsidRPr="008E60B5">
        <w:rPr>
          <w:rFonts w:ascii="Times New Roman" w:hAnsi="Times New Roman" w:cs="Times New Roman"/>
        </w:rPr>
        <w:t xml:space="preserve">  |  </w:t>
      </w:r>
      <w:r w:rsidRPr="008E60B5">
        <w:rPr>
          <w:rFonts w:ascii="Times New Roman" w:hAnsi="Times New Roman" w:cs="Times New Roman"/>
          <w:b/>
        </w:rPr>
        <w:t xml:space="preserve">Operation: </w:t>
      </w:r>
      <w:r w:rsidRPr="008E60B5">
        <w:rPr>
          <w:rFonts w:ascii="Times New Roman" w:hAnsi="Times New Roman" w:cs="Times New Roman"/>
          <w:b/>
          <w:color w:val="555555"/>
        </w:rPr>
        <w:t>AUTH</w:t>
      </w:r>
    </w:p>
    <w:p w14:paraId="231CD539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Purpose: Initiates Google OAuth sign-in flow.</w:t>
      </w:r>
    </w:p>
    <w:p w14:paraId="242CA507" w14:textId="77777777" w:rsidR="00AC1973" w:rsidRPr="008E60B5" w:rsidRDefault="00000000" w:rsidP="008E60B5">
      <w:p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</w:rPr>
        <w:t>Code:</w:t>
      </w:r>
    </w:p>
    <w:p w14:paraId="5FC3D5A8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const { data, error } = await supabase.auth.signInWithOAuth({</w:t>
      </w:r>
    </w:p>
    <w:p w14:paraId="76E87F3F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provider: "google",</w:t>
      </w:r>
    </w:p>
    <w:p w14:paraId="50667F55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options: {</w:t>
      </w:r>
    </w:p>
    <w:p w14:paraId="072FCC01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  redirectTo: `${origin}/auth/callback`,</w:t>
      </w:r>
    </w:p>
    <w:p w14:paraId="4FB1F9F6" w14:textId="77777777" w:rsidR="00AC1973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 },</w:t>
      </w:r>
    </w:p>
    <w:p w14:paraId="54C19FCA" w14:textId="77777777" w:rsidR="008E60B5" w:rsidRPr="008E60B5" w:rsidRDefault="00000000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});</w:t>
      </w:r>
    </w:p>
    <w:p w14:paraId="50F612DB" w14:textId="7FCF74D2" w:rsidR="008E60B5" w:rsidRPr="008E60B5" w:rsidRDefault="008E60B5" w:rsidP="008E60B5">
      <w:pPr>
        <w:pStyle w:val="Heading1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Project Scope</w:t>
      </w:r>
    </w:p>
    <w:p w14:paraId="0B3E3986" w14:textId="77777777" w:rsidR="008E60B5" w:rsidRPr="008E60B5" w:rsidRDefault="008E60B5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The scope defines the boundaries, features, and target audience of the </w:t>
      </w:r>
      <w:r w:rsidRPr="008E60B5">
        <w:rPr>
          <w:rFonts w:ascii="Times New Roman" w:hAnsi="Times New Roman" w:cs="Times New Roman"/>
          <w:b/>
          <w:bCs/>
        </w:rPr>
        <w:t>Dev Pulse</w:t>
      </w:r>
      <w:r w:rsidRPr="008E60B5">
        <w:rPr>
          <w:rFonts w:ascii="Times New Roman" w:hAnsi="Times New Roman" w:cs="Times New Roman"/>
        </w:rPr>
        <w:t xml:space="preserve"> web application, ensuring a clear focus on efficient, community-driven code sharing.</w:t>
      </w:r>
    </w:p>
    <w:p w14:paraId="6D31749C" w14:textId="77777777" w:rsidR="008E60B5" w:rsidRPr="008E60B5" w:rsidRDefault="008E60B5" w:rsidP="008E60B5">
      <w:pPr>
        <w:pStyle w:val="CodeBlock"/>
        <w:jc w:val="both"/>
        <w:rPr>
          <w:rFonts w:ascii="Times New Roman" w:hAnsi="Times New Roman" w:cs="Times New Roman"/>
          <w:b/>
          <w:bCs/>
        </w:rPr>
      </w:pPr>
      <w:r w:rsidRPr="008E60B5">
        <w:rPr>
          <w:rFonts w:ascii="Times New Roman" w:hAnsi="Times New Roman" w:cs="Times New Roman"/>
          <w:b/>
          <w:bCs/>
        </w:rPr>
        <w:lastRenderedPageBreak/>
        <w:t>1. Functional Scope (Core Features)</w:t>
      </w:r>
    </w:p>
    <w:p w14:paraId="1D5387F3" w14:textId="77777777" w:rsidR="008E60B5" w:rsidRPr="008E60B5" w:rsidRDefault="008E60B5" w:rsidP="008E60B5">
      <w:pPr>
        <w:pStyle w:val="CodeBlock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Snippet Management:</w:t>
      </w:r>
      <w:r w:rsidRPr="008E60B5">
        <w:rPr>
          <w:rFonts w:ascii="Times New Roman" w:hAnsi="Times New Roman" w:cs="Times New Roman"/>
        </w:rPr>
        <w:t xml:space="preserve"> Users can create, edit, delete, and organize syntax-highlighted code snippets across multiple programming languages.</w:t>
      </w:r>
    </w:p>
    <w:p w14:paraId="289331BF" w14:textId="77777777" w:rsidR="008E60B5" w:rsidRPr="008E60B5" w:rsidRDefault="008E60B5" w:rsidP="008E60B5">
      <w:pPr>
        <w:pStyle w:val="CodeBlock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Public &amp; Private Sharing:</w:t>
      </w:r>
      <w:r w:rsidRPr="008E60B5">
        <w:rPr>
          <w:rFonts w:ascii="Times New Roman" w:hAnsi="Times New Roman" w:cs="Times New Roman"/>
        </w:rPr>
        <w:t xml:space="preserve"> Ability to toggle snippet visibility, allowing users to keep personal code templates private or share them publicly with the developer community.</w:t>
      </w:r>
    </w:p>
    <w:p w14:paraId="31E83644" w14:textId="77777777" w:rsidR="008E60B5" w:rsidRPr="008E60B5" w:rsidRDefault="008E60B5" w:rsidP="008E60B5">
      <w:pPr>
        <w:pStyle w:val="CodeBlock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Instant Search &amp; Filtering:</w:t>
      </w:r>
      <w:r w:rsidRPr="008E60B5">
        <w:rPr>
          <w:rFonts w:ascii="Times New Roman" w:hAnsi="Times New Roman" w:cs="Times New Roman"/>
        </w:rPr>
        <w:t xml:space="preserve"> A fast search engine to filter snippets by tags, language, title, or author.</w:t>
      </w:r>
    </w:p>
    <w:p w14:paraId="3476AC4A" w14:textId="77777777" w:rsidR="008E60B5" w:rsidRPr="008E60B5" w:rsidRDefault="008E60B5" w:rsidP="008E60B5">
      <w:pPr>
        <w:pStyle w:val="CodeBlock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Social Interactions:</w:t>
      </w:r>
      <w:r w:rsidRPr="008E60B5">
        <w:rPr>
          <w:rFonts w:ascii="Times New Roman" w:hAnsi="Times New Roman" w:cs="Times New Roman"/>
        </w:rPr>
        <w:t xml:space="preserve"> Community engagement features including liking, bookmarking, and copying snippets to the clipboard with a single click.</w:t>
      </w:r>
    </w:p>
    <w:p w14:paraId="47BC67B4" w14:textId="77777777" w:rsidR="008E60B5" w:rsidRPr="008E60B5" w:rsidRDefault="008E60B5" w:rsidP="008E60B5">
      <w:pPr>
        <w:pStyle w:val="CodeBlock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Version Control &amp; Tracking:</w:t>
      </w:r>
      <w:r w:rsidRPr="008E60B5">
        <w:rPr>
          <w:rFonts w:ascii="Times New Roman" w:hAnsi="Times New Roman" w:cs="Times New Roman"/>
        </w:rPr>
        <w:t xml:space="preserve"> Integration with GitHub workflows to seamlessly push, pull, or sync code blocks directly from the development environment.</w:t>
      </w:r>
    </w:p>
    <w:p w14:paraId="21E32F8C" w14:textId="77777777" w:rsidR="008E60B5" w:rsidRPr="008E60B5" w:rsidRDefault="008E60B5" w:rsidP="008E60B5">
      <w:pPr>
        <w:pStyle w:val="CodeBlock"/>
        <w:jc w:val="both"/>
        <w:rPr>
          <w:rFonts w:ascii="Times New Roman" w:hAnsi="Times New Roman" w:cs="Times New Roman"/>
          <w:b/>
          <w:bCs/>
        </w:rPr>
      </w:pPr>
      <w:r w:rsidRPr="008E60B5">
        <w:rPr>
          <w:rFonts w:ascii="Times New Roman" w:hAnsi="Times New Roman" w:cs="Times New Roman"/>
          <w:b/>
          <w:bCs/>
        </w:rPr>
        <w:t>2. Non-Functional Scope (Performance &amp; Design)</w:t>
      </w:r>
    </w:p>
    <w:p w14:paraId="23A3C875" w14:textId="77777777" w:rsidR="008E60B5" w:rsidRPr="008E60B5" w:rsidRDefault="008E60B5" w:rsidP="008E60B5">
      <w:pPr>
        <w:pStyle w:val="CodeBlock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High Performance:</w:t>
      </w:r>
      <w:r w:rsidRPr="008E60B5">
        <w:rPr>
          <w:rFonts w:ascii="Times New Roman" w:hAnsi="Times New Roman" w:cs="Times New Roman"/>
        </w:rPr>
        <w:t xml:space="preserve"> Optimized for fast rendering and low latency when loading large code files or syntax highlighters.</w:t>
      </w:r>
    </w:p>
    <w:p w14:paraId="5D4DE5A0" w14:textId="77777777" w:rsidR="008E60B5" w:rsidRPr="008E60B5" w:rsidRDefault="008E60B5" w:rsidP="008E60B5">
      <w:pPr>
        <w:pStyle w:val="CodeBlock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Responsive UI/UX:</w:t>
      </w:r>
      <w:r w:rsidRPr="008E60B5">
        <w:rPr>
          <w:rFonts w:ascii="Times New Roman" w:hAnsi="Times New Roman" w:cs="Times New Roman"/>
        </w:rPr>
        <w:t xml:space="preserve"> A clean, modern, and developer-friendly interface designed for seamless use across </w:t>
      </w:r>
      <w:proofErr w:type="gramStart"/>
      <w:r w:rsidRPr="008E60B5">
        <w:rPr>
          <w:rFonts w:ascii="Times New Roman" w:hAnsi="Times New Roman" w:cs="Times New Roman"/>
        </w:rPr>
        <w:t>desktop</w:t>
      </w:r>
      <w:proofErr w:type="gramEnd"/>
      <w:r w:rsidRPr="008E60B5">
        <w:rPr>
          <w:rFonts w:ascii="Times New Roman" w:hAnsi="Times New Roman" w:cs="Times New Roman"/>
        </w:rPr>
        <w:t xml:space="preserve">, </w:t>
      </w:r>
      <w:proofErr w:type="gramStart"/>
      <w:r w:rsidRPr="008E60B5">
        <w:rPr>
          <w:rFonts w:ascii="Times New Roman" w:hAnsi="Times New Roman" w:cs="Times New Roman"/>
        </w:rPr>
        <w:t>tablet</w:t>
      </w:r>
      <w:proofErr w:type="gramEnd"/>
      <w:r w:rsidRPr="008E60B5">
        <w:rPr>
          <w:rFonts w:ascii="Times New Roman" w:hAnsi="Times New Roman" w:cs="Times New Roman"/>
        </w:rPr>
        <w:t>, and mobile screens.</w:t>
      </w:r>
    </w:p>
    <w:p w14:paraId="106F2303" w14:textId="77777777" w:rsidR="008E60B5" w:rsidRPr="008E60B5" w:rsidRDefault="008E60B5" w:rsidP="008E60B5">
      <w:pPr>
        <w:pStyle w:val="CodeBlock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Secure Code Storage:</w:t>
      </w:r>
      <w:r w:rsidRPr="008E60B5">
        <w:rPr>
          <w:rFonts w:ascii="Times New Roman" w:hAnsi="Times New Roman" w:cs="Times New Roman"/>
        </w:rPr>
        <w:t xml:space="preserve"> Safe handling of user data and code blocks to prevent malicious script injections.</w:t>
      </w:r>
    </w:p>
    <w:p w14:paraId="129EF58C" w14:textId="77777777" w:rsidR="008E60B5" w:rsidRPr="008E60B5" w:rsidRDefault="008E60B5" w:rsidP="008E60B5">
      <w:pPr>
        <w:pStyle w:val="CodeBlock"/>
        <w:jc w:val="both"/>
        <w:rPr>
          <w:rFonts w:ascii="Times New Roman" w:hAnsi="Times New Roman" w:cs="Times New Roman"/>
          <w:b/>
          <w:bCs/>
        </w:rPr>
      </w:pPr>
      <w:r w:rsidRPr="008E60B5">
        <w:rPr>
          <w:rFonts w:ascii="Times New Roman" w:hAnsi="Times New Roman" w:cs="Times New Roman"/>
          <w:b/>
          <w:bCs/>
        </w:rPr>
        <w:t>3. Out of Scope (Future Phases)</w:t>
      </w:r>
    </w:p>
    <w:p w14:paraId="773EABF6" w14:textId="77777777" w:rsidR="008E60B5" w:rsidRPr="008E60B5" w:rsidRDefault="008E60B5" w:rsidP="008E60B5">
      <w:pPr>
        <w:pStyle w:val="CodeBlock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Full-scale cloud-based Integrated Development Environments (IDEs) with in-browser code execution or compilation.</w:t>
      </w:r>
    </w:p>
    <w:p w14:paraId="3A57EDBC" w14:textId="77777777" w:rsidR="008E60B5" w:rsidRPr="008E60B5" w:rsidRDefault="008E60B5" w:rsidP="008E60B5">
      <w:pPr>
        <w:pStyle w:val="CodeBlock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Built-in real-time team chat or audio/video collaboration tools.</w:t>
      </w:r>
    </w:p>
    <w:p w14:paraId="5A481864" w14:textId="2A2CDFFB" w:rsidR="008E60B5" w:rsidRPr="008E60B5" w:rsidRDefault="008E60B5" w:rsidP="008E60B5">
      <w:pPr>
        <w:pStyle w:val="Heading1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 xml:space="preserve"> Conclusion</w:t>
      </w:r>
    </w:p>
    <w:p w14:paraId="1ADC9F07" w14:textId="77777777" w:rsidR="008E60B5" w:rsidRPr="008E60B5" w:rsidRDefault="008E60B5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  <w:b/>
          <w:bCs/>
        </w:rPr>
        <w:t>Dev Pulse</w:t>
      </w:r>
      <w:r w:rsidRPr="008E60B5">
        <w:rPr>
          <w:rFonts w:ascii="Times New Roman" w:hAnsi="Times New Roman" w:cs="Times New Roman"/>
        </w:rPr>
        <w:t xml:space="preserve"> successfully addresses a core challenge faced by modern developers: the need for a centralized, efficient, and accessible repository for reusable code snippets. By bridging the gap between personal code organization and community knowledge-sharing, the platform eliminates the time wasted rewriting repetitive boilerplate code.</w:t>
      </w:r>
    </w:p>
    <w:p w14:paraId="1CCD9C32" w14:textId="77777777" w:rsidR="008E60B5" w:rsidRPr="008E60B5" w:rsidRDefault="008E60B5" w:rsidP="008E60B5">
      <w:pPr>
        <w:pStyle w:val="CodeBlock"/>
        <w:jc w:val="both"/>
        <w:rPr>
          <w:rFonts w:ascii="Times New Roman" w:hAnsi="Times New Roman" w:cs="Times New Roman"/>
        </w:rPr>
      </w:pPr>
      <w:r w:rsidRPr="008E60B5">
        <w:rPr>
          <w:rFonts w:ascii="Times New Roman" w:hAnsi="Times New Roman" w:cs="Times New Roman"/>
        </w:rPr>
        <w:t>Through its integration with modern web technologies and seamless GitHub synchronization, Dev Pulse empowers developers to build their personal technical knowledge base while contributing to a wider open-source collective. As the application scales, it stands to become an indispensable asset in a developer's daily workflow—boosting productivity, fostering collaboration, and keeping the "pulse" of the developer community alive.</w:t>
      </w:r>
    </w:p>
    <w:p w14:paraId="314DDBA9" w14:textId="77777777" w:rsidR="008E60B5" w:rsidRPr="002D79D3" w:rsidRDefault="008E60B5" w:rsidP="008E60B5">
      <w:pPr>
        <w:pStyle w:val="CodeBlock"/>
        <w:jc w:val="both"/>
        <w:rPr>
          <w:rFonts w:ascii="Times New Roman" w:hAnsi="Times New Roman" w:cs="Times New Roman"/>
        </w:rPr>
      </w:pPr>
    </w:p>
    <w:sectPr w:rsidR="008E60B5" w:rsidRPr="002D79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47D02"/>
    <w:multiLevelType w:val="multilevel"/>
    <w:tmpl w:val="2DFC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75A35"/>
    <w:multiLevelType w:val="multilevel"/>
    <w:tmpl w:val="B52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D531A"/>
    <w:multiLevelType w:val="multilevel"/>
    <w:tmpl w:val="B69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5789">
    <w:abstractNumId w:val="8"/>
  </w:num>
  <w:num w:numId="2" w16cid:durableId="1508590417">
    <w:abstractNumId w:val="6"/>
  </w:num>
  <w:num w:numId="3" w16cid:durableId="1472790789">
    <w:abstractNumId w:val="5"/>
  </w:num>
  <w:num w:numId="4" w16cid:durableId="758793905">
    <w:abstractNumId w:val="4"/>
  </w:num>
  <w:num w:numId="5" w16cid:durableId="290792151">
    <w:abstractNumId w:val="7"/>
  </w:num>
  <w:num w:numId="6" w16cid:durableId="838353159">
    <w:abstractNumId w:val="3"/>
  </w:num>
  <w:num w:numId="7" w16cid:durableId="121702709">
    <w:abstractNumId w:val="2"/>
  </w:num>
  <w:num w:numId="8" w16cid:durableId="108208494">
    <w:abstractNumId w:val="1"/>
  </w:num>
  <w:num w:numId="9" w16cid:durableId="1830173187">
    <w:abstractNumId w:val="0"/>
  </w:num>
  <w:num w:numId="10" w16cid:durableId="1699892155">
    <w:abstractNumId w:val="10"/>
  </w:num>
  <w:num w:numId="11" w16cid:durableId="549255">
    <w:abstractNumId w:val="9"/>
  </w:num>
  <w:num w:numId="12" w16cid:durableId="878484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9D3"/>
    <w:rsid w:val="00326F90"/>
    <w:rsid w:val="008E60B5"/>
    <w:rsid w:val="00AA1D8D"/>
    <w:rsid w:val="00AC1973"/>
    <w:rsid w:val="00B47730"/>
    <w:rsid w:val="00CB0664"/>
    <w:rsid w:val="00E54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0C677"/>
  <w14:defaultImageDpi w14:val="300"/>
  <w15:docId w15:val="{9147BEFC-0E0B-4578-807F-A6AC6C8D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1E1E1E"/>
      <w:sz w:val="18"/>
    </w:rPr>
  </w:style>
  <w:style w:type="character" w:customStyle="1" w:styleId="InlineCode">
    <w:name w:val="InlineCode"/>
    <w:rPr>
      <w:rFonts w:ascii="Consolas" w:hAnsi="Consolas"/>
      <w:color w:val="C7254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ANAS ALI</cp:lastModifiedBy>
  <cp:revision>2</cp:revision>
  <dcterms:created xsi:type="dcterms:W3CDTF">2013-12-23T23:15:00Z</dcterms:created>
  <dcterms:modified xsi:type="dcterms:W3CDTF">2026-06-10T09:37:00Z</dcterms:modified>
  <cp:category/>
</cp:coreProperties>
</file>