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three different statements in SQL make a lot of sense as a structure. Setting up the database is one context, how it can be interacted with is another, and controlling who interacts is yet another. These are distinct functions.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