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8D34BD" w14:textId="77777777" w:rsidR="006101FE" w:rsidRPr="00BA56C0" w:rsidRDefault="006101FE" w:rsidP="00BA56C0">
      <w:pPr>
        <w:widowControl w:val="0"/>
        <w:spacing w:line="276" w:lineRule="auto"/>
        <w:jc w:val="center"/>
        <w:rPr>
          <w:rFonts w:asciiTheme="majorHAnsi" w:hAnsiTheme="majorHAnsi"/>
          <w:b/>
        </w:rPr>
      </w:pPr>
      <w:r w:rsidRPr="00BA56C0">
        <w:rPr>
          <w:rFonts w:asciiTheme="majorHAnsi" w:hAnsiTheme="majorHAnsi"/>
          <w:b/>
        </w:rPr>
        <w:t>Towards Meaningful Engagement:</w:t>
      </w:r>
    </w:p>
    <w:p w14:paraId="132CF8FA" w14:textId="77777777" w:rsidR="006101FE" w:rsidRPr="00BA56C0" w:rsidRDefault="006101FE" w:rsidP="00BA56C0">
      <w:pPr>
        <w:widowControl w:val="0"/>
        <w:spacing w:line="276" w:lineRule="auto"/>
        <w:jc w:val="center"/>
        <w:rPr>
          <w:rFonts w:asciiTheme="majorHAnsi" w:hAnsiTheme="majorHAnsi"/>
          <w:b/>
        </w:rPr>
      </w:pPr>
      <w:r w:rsidRPr="00BA56C0">
        <w:rPr>
          <w:rFonts w:asciiTheme="majorHAnsi" w:hAnsiTheme="majorHAnsi"/>
          <w:b/>
        </w:rPr>
        <w:t>A Framework for Design and Research of Gamified Information Systems</w:t>
      </w:r>
    </w:p>
    <w:p w14:paraId="2D121DC4" w14:textId="77777777" w:rsidR="006101FE" w:rsidRPr="00BA56C0" w:rsidRDefault="006101FE" w:rsidP="00BA56C0">
      <w:pPr>
        <w:widowControl w:val="0"/>
        <w:spacing w:line="276" w:lineRule="auto"/>
        <w:jc w:val="center"/>
        <w:rPr>
          <w:rFonts w:asciiTheme="majorHAnsi" w:hAnsiTheme="majorHAnsi"/>
          <w:b/>
        </w:rPr>
      </w:pPr>
    </w:p>
    <w:p w14:paraId="2B0CB96E" w14:textId="5EF5EE38" w:rsidR="006101FE" w:rsidRPr="00BA56C0" w:rsidRDefault="006101FE" w:rsidP="00BA56C0">
      <w:pPr>
        <w:widowControl w:val="0"/>
        <w:spacing w:line="276" w:lineRule="auto"/>
        <w:jc w:val="center"/>
        <w:rPr>
          <w:rFonts w:asciiTheme="majorHAnsi" w:hAnsiTheme="majorHAnsi"/>
          <w:b/>
        </w:rPr>
      </w:pPr>
      <w:r w:rsidRPr="00BA56C0">
        <w:rPr>
          <w:rFonts w:asciiTheme="majorHAnsi" w:hAnsiTheme="majorHAnsi"/>
          <w:b/>
        </w:rPr>
        <w:t>De Liu, University of Minnesota</w:t>
      </w:r>
    </w:p>
    <w:p w14:paraId="625B2DB9" w14:textId="4EED4DB7" w:rsidR="006101FE" w:rsidRPr="00BA56C0" w:rsidRDefault="006101FE" w:rsidP="00BA56C0">
      <w:pPr>
        <w:widowControl w:val="0"/>
        <w:spacing w:line="276" w:lineRule="auto"/>
        <w:jc w:val="center"/>
        <w:rPr>
          <w:rFonts w:asciiTheme="majorHAnsi" w:hAnsiTheme="majorHAnsi"/>
          <w:b/>
        </w:rPr>
      </w:pPr>
      <w:r w:rsidRPr="00BA56C0">
        <w:rPr>
          <w:rFonts w:asciiTheme="majorHAnsi" w:hAnsiTheme="majorHAnsi"/>
          <w:b/>
        </w:rPr>
        <w:t>Radhika Santhanam, University of Oklahoma</w:t>
      </w:r>
    </w:p>
    <w:p w14:paraId="00CB3E33" w14:textId="5BE6E114" w:rsidR="006101FE" w:rsidRPr="00BA56C0" w:rsidRDefault="006101FE" w:rsidP="00BA56C0">
      <w:pPr>
        <w:widowControl w:val="0"/>
        <w:spacing w:line="276" w:lineRule="auto"/>
        <w:jc w:val="center"/>
        <w:rPr>
          <w:rFonts w:asciiTheme="majorHAnsi" w:hAnsiTheme="majorHAnsi"/>
          <w:b/>
        </w:rPr>
      </w:pPr>
      <w:r w:rsidRPr="00BA56C0">
        <w:rPr>
          <w:rFonts w:asciiTheme="majorHAnsi" w:hAnsiTheme="majorHAnsi"/>
          <w:b/>
        </w:rPr>
        <w:t>Jane Webster, Queen’s University</w:t>
      </w:r>
    </w:p>
    <w:p w14:paraId="18FDCE7A" w14:textId="77777777" w:rsidR="006101FE" w:rsidRPr="00BA56C0" w:rsidRDefault="006101FE" w:rsidP="00BA56C0">
      <w:pPr>
        <w:widowControl w:val="0"/>
        <w:spacing w:line="276" w:lineRule="auto"/>
        <w:jc w:val="center"/>
        <w:rPr>
          <w:rFonts w:asciiTheme="majorHAnsi" w:hAnsiTheme="majorHAnsi"/>
          <w:b/>
        </w:rPr>
      </w:pPr>
    </w:p>
    <w:p w14:paraId="2232778C" w14:textId="3217E53B" w:rsidR="006101FE" w:rsidRPr="00BA56C0" w:rsidRDefault="006101FE" w:rsidP="00BA56C0">
      <w:pPr>
        <w:widowControl w:val="0"/>
        <w:spacing w:line="276" w:lineRule="auto"/>
        <w:jc w:val="center"/>
        <w:rPr>
          <w:rFonts w:asciiTheme="majorHAnsi" w:hAnsiTheme="majorHAnsi"/>
          <w:b/>
        </w:rPr>
      </w:pPr>
      <w:r w:rsidRPr="00BA56C0">
        <w:rPr>
          <w:rFonts w:asciiTheme="majorHAnsi" w:hAnsiTheme="majorHAnsi"/>
          <w:b/>
        </w:rPr>
        <w:t xml:space="preserve">In press at </w:t>
      </w:r>
      <w:r w:rsidRPr="00BA56C0">
        <w:rPr>
          <w:rFonts w:asciiTheme="majorHAnsi" w:hAnsiTheme="majorHAnsi"/>
          <w:b/>
          <w:i/>
        </w:rPr>
        <w:t>MIS</w:t>
      </w:r>
      <w:r w:rsidRPr="00BA56C0">
        <w:rPr>
          <w:rFonts w:asciiTheme="majorHAnsi" w:hAnsiTheme="majorHAnsi"/>
          <w:b/>
        </w:rPr>
        <w:t xml:space="preserve"> </w:t>
      </w:r>
      <w:r w:rsidRPr="00BA56C0">
        <w:rPr>
          <w:rFonts w:asciiTheme="majorHAnsi" w:hAnsiTheme="majorHAnsi"/>
          <w:b/>
          <w:i/>
        </w:rPr>
        <w:t>Quarterly</w:t>
      </w:r>
    </w:p>
    <w:p w14:paraId="0520ED63" w14:textId="77777777" w:rsidR="006101FE" w:rsidRPr="00BA56C0" w:rsidRDefault="006101FE" w:rsidP="00BA56C0">
      <w:pPr>
        <w:widowControl w:val="0"/>
        <w:spacing w:line="276" w:lineRule="auto"/>
        <w:jc w:val="center"/>
        <w:rPr>
          <w:rFonts w:asciiTheme="majorHAnsi" w:hAnsiTheme="majorHAnsi"/>
          <w:b/>
        </w:rPr>
      </w:pPr>
    </w:p>
    <w:p w14:paraId="0E7D3A5B" w14:textId="2167C5E9" w:rsidR="00834FD5" w:rsidRPr="00BA56C0" w:rsidRDefault="00834FD5" w:rsidP="00BA56C0">
      <w:pPr>
        <w:spacing w:line="276" w:lineRule="auto"/>
        <w:jc w:val="center"/>
        <w:rPr>
          <w:rFonts w:asciiTheme="majorHAnsi" w:eastAsia="SimSun" w:hAnsiTheme="majorHAnsi"/>
          <w:b/>
          <w:lang w:eastAsia="zh-CN"/>
        </w:rPr>
      </w:pPr>
      <w:r w:rsidRPr="00BA56C0">
        <w:rPr>
          <w:rFonts w:asciiTheme="majorHAnsi" w:eastAsia="SimSun" w:hAnsiTheme="majorHAnsi"/>
          <w:b/>
          <w:lang w:eastAsia="zh-CN"/>
        </w:rPr>
        <w:t>Abstract</w:t>
      </w:r>
    </w:p>
    <w:p w14:paraId="62CBC2B2" w14:textId="77777777" w:rsidR="00834FD5" w:rsidRPr="00BA56C0" w:rsidRDefault="00834FD5" w:rsidP="00BA56C0">
      <w:pPr>
        <w:spacing w:line="276" w:lineRule="auto"/>
        <w:jc w:val="center"/>
        <w:rPr>
          <w:rFonts w:asciiTheme="majorHAnsi" w:eastAsia="SimSun" w:hAnsiTheme="majorHAnsi"/>
          <w:b/>
          <w:lang w:eastAsia="zh-CN"/>
        </w:rPr>
      </w:pPr>
    </w:p>
    <w:p w14:paraId="75347BF0" w14:textId="69739F18" w:rsidR="00834FD5" w:rsidRPr="00BA56C0" w:rsidRDefault="00834FD5" w:rsidP="00BA56C0">
      <w:pPr>
        <w:jc w:val="both"/>
        <w:rPr>
          <w:rFonts w:asciiTheme="majorHAnsi" w:hAnsiTheme="majorHAnsi"/>
          <w:sz w:val="24"/>
          <w:szCs w:val="24"/>
        </w:rPr>
      </w:pPr>
      <w:r w:rsidRPr="00BA56C0">
        <w:rPr>
          <w:rFonts w:asciiTheme="majorHAnsi" w:hAnsiTheme="majorHAnsi"/>
          <w:sz w:val="24"/>
          <w:szCs w:val="24"/>
        </w:rPr>
        <w:t xml:space="preserve">Gamification, an emerging idea for using game-design elements and principles to make </w:t>
      </w:r>
      <w:r w:rsidR="00323D8A" w:rsidRPr="00BA56C0">
        <w:rPr>
          <w:rFonts w:asciiTheme="majorHAnsi" w:hAnsiTheme="majorHAnsi"/>
          <w:sz w:val="24"/>
          <w:szCs w:val="24"/>
        </w:rPr>
        <w:t xml:space="preserve">everyday </w:t>
      </w:r>
      <w:r w:rsidRPr="00BA56C0">
        <w:rPr>
          <w:rFonts w:asciiTheme="majorHAnsi" w:hAnsiTheme="majorHAnsi"/>
          <w:sz w:val="24"/>
          <w:szCs w:val="24"/>
        </w:rPr>
        <w:t>tasks more engaging, is permeating many different types of information systems. Excitement surrounding gamification results from its many potential organizational benefits. However,</w:t>
      </w:r>
      <w:r w:rsidRPr="00BA56C0" w:rsidDel="0003491B">
        <w:rPr>
          <w:rFonts w:asciiTheme="majorHAnsi" w:hAnsiTheme="majorHAnsi"/>
          <w:sz w:val="24"/>
          <w:szCs w:val="24"/>
        </w:rPr>
        <w:t xml:space="preserve"> </w:t>
      </w:r>
      <w:r w:rsidRPr="00BA56C0">
        <w:rPr>
          <w:rFonts w:asciiTheme="majorHAnsi" w:hAnsiTheme="majorHAnsi"/>
          <w:sz w:val="24"/>
          <w:szCs w:val="24"/>
        </w:rPr>
        <w:t>little research and design guidelines exist regarding gamifi</w:t>
      </w:r>
      <w:r w:rsidR="00960FB6" w:rsidRPr="00BA56C0">
        <w:rPr>
          <w:rFonts w:asciiTheme="majorHAnsi" w:hAnsiTheme="majorHAnsi"/>
          <w:sz w:val="24"/>
          <w:szCs w:val="24"/>
        </w:rPr>
        <w:t>ed</w:t>
      </w:r>
      <w:r w:rsidRPr="00BA56C0">
        <w:rPr>
          <w:rFonts w:asciiTheme="majorHAnsi" w:hAnsiTheme="majorHAnsi"/>
          <w:sz w:val="24"/>
          <w:szCs w:val="24"/>
        </w:rPr>
        <w:t xml:space="preserve"> </w:t>
      </w:r>
      <w:r w:rsidR="00F4285F" w:rsidRPr="00BA56C0">
        <w:rPr>
          <w:rFonts w:asciiTheme="majorHAnsi" w:hAnsiTheme="majorHAnsi"/>
          <w:sz w:val="24"/>
          <w:szCs w:val="24"/>
        </w:rPr>
        <w:t xml:space="preserve">information </w:t>
      </w:r>
      <w:r w:rsidRPr="00BA56C0">
        <w:rPr>
          <w:rFonts w:asciiTheme="majorHAnsi" w:hAnsiTheme="majorHAnsi"/>
          <w:sz w:val="24"/>
          <w:szCs w:val="24"/>
        </w:rPr>
        <w:t>systems. We therefore write this commentary to call upon information systems scholars to investigate the design and use of gamifi</w:t>
      </w:r>
      <w:r w:rsidR="00960FB6" w:rsidRPr="00BA56C0">
        <w:rPr>
          <w:rFonts w:asciiTheme="majorHAnsi" w:hAnsiTheme="majorHAnsi"/>
          <w:sz w:val="24"/>
          <w:szCs w:val="24"/>
        </w:rPr>
        <w:t>ed</w:t>
      </w:r>
      <w:r w:rsidRPr="00BA56C0">
        <w:rPr>
          <w:rFonts w:asciiTheme="majorHAnsi" w:hAnsiTheme="majorHAnsi"/>
          <w:sz w:val="24"/>
          <w:szCs w:val="24"/>
        </w:rPr>
        <w:t xml:space="preserve"> </w:t>
      </w:r>
      <w:r w:rsidR="00965C20" w:rsidRPr="00BA56C0">
        <w:rPr>
          <w:rFonts w:asciiTheme="majorHAnsi" w:hAnsiTheme="majorHAnsi"/>
          <w:sz w:val="24"/>
          <w:szCs w:val="24"/>
        </w:rPr>
        <w:t xml:space="preserve">information </w:t>
      </w:r>
      <w:r w:rsidRPr="00BA56C0">
        <w:rPr>
          <w:rFonts w:asciiTheme="majorHAnsi" w:hAnsiTheme="majorHAnsi"/>
          <w:sz w:val="24"/>
          <w:szCs w:val="24"/>
        </w:rPr>
        <w:t>systems from a variety of disciplinary perspectives and theories, including behavioral economics, psychology, social psychology, information systems, etc. We first explicate the idea of gamifi</w:t>
      </w:r>
      <w:r w:rsidR="00960FB6" w:rsidRPr="00BA56C0">
        <w:rPr>
          <w:rFonts w:asciiTheme="majorHAnsi" w:hAnsiTheme="majorHAnsi"/>
          <w:sz w:val="24"/>
          <w:szCs w:val="24"/>
        </w:rPr>
        <w:t>ed</w:t>
      </w:r>
      <w:r w:rsidRPr="00BA56C0">
        <w:rPr>
          <w:rFonts w:asciiTheme="majorHAnsi" w:hAnsiTheme="majorHAnsi"/>
          <w:sz w:val="24"/>
          <w:szCs w:val="24"/>
        </w:rPr>
        <w:t xml:space="preserve"> </w:t>
      </w:r>
      <w:r w:rsidR="00965C20" w:rsidRPr="00BA56C0">
        <w:rPr>
          <w:rFonts w:asciiTheme="majorHAnsi" w:hAnsiTheme="majorHAnsi"/>
          <w:sz w:val="24"/>
          <w:szCs w:val="24"/>
        </w:rPr>
        <w:t xml:space="preserve">information </w:t>
      </w:r>
      <w:r w:rsidRPr="00BA56C0">
        <w:rPr>
          <w:rFonts w:asciiTheme="majorHAnsi" w:hAnsiTheme="majorHAnsi"/>
          <w:sz w:val="24"/>
          <w:szCs w:val="24"/>
        </w:rPr>
        <w:t>systems, provide real-world examples of successful and unsuccessful systems, and based on a synthesis of the available literature, present a taxonomy of gamification design elements. We then develop a framework for research and design: its main theme is to create meaningful engagement for users, that is, gamifi</w:t>
      </w:r>
      <w:r w:rsidR="00960FB6" w:rsidRPr="00BA56C0">
        <w:rPr>
          <w:rFonts w:asciiTheme="majorHAnsi" w:hAnsiTheme="majorHAnsi"/>
          <w:sz w:val="24"/>
          <w:szCs w:val="24"/>
        </w:rPr>
        <w:t>ed</w:t>
      </w:r>
      <w:r w:rsidRPr="00BA56C0">
        <w:rPr>
          <w:rFonts w:asciiTheme="majorHAnsi" w:hAnsiTheme="majorHAnsi"/>
          <w:sz w:val="24"/>
          <w:szCs w:val="24"/>
        </w:rPr>
        <w:t xml:space="preserve"> </w:t>
      </w:r>
      <w:r w:rsidR="00965C20" w:rsidRPr="00BA56C0">
        <w:rPr>
          <w:rFonts w:asciiTheme="majorHAnsi" w:hAnsiTheme="majorHAnsi"/>
          <w:sz w:val="24"/>
          <w:szCs w:val="24"/>
        </w:rPr>
        <w:t xml:space="preserve">information </w:t>
      </w:r>
      <w:r w:rsidRPr="00BA56C0">
        <w:rPr>
          <w:rFonts w:asciiTheme="majorHAnsi" w:hAnsiTheme="majorHAnsi"/>
          <w:sz w:val="24"/>
          <w:szCs w:val="24"/>
        </w:rPr>
        <w:t>systems should be designed to address the dual goals of instrumental and experiential outcomes. Using this framework, we develop a set of design principles and research questions, using a running case to illustrate some of our ideas. We conclude with a summary of opportunities for IS researchers to extend our knowledge of gamifi</w:t>
      </w:r>
      <w:r w:rsidR="00960FB6" w:rsidRPr="00BA56C0">
        <w:rPr>
          <w:rFonts w:asciiTheme="majorHAnsi" w:hAnsiTheme="majorHAnsi"/>
          <w:sz w:val="24"/>
          <w:szCs w:val="24"/>
        </w:rPr>
        <w:t>ed</w:t>
      </w:r>
      <w:r w:rsidRPr="00BA56C0">
        <w:rPr>
          <w:rFonts w:asciiTheme="majorHAnsi" w:hAnsiTheme="majorHAnsi"/>
          <w:sz w:val="24"/>
          <w:szCs w:val="24"/>
        </w:rPr>
        <w:t xml:space="preserve"> </w:t>
      </w:r>
      <w:r w:rsidR="00965C20" w:rsidRPr="00BA56C0">
        <w:rPr>
          <w:rFonts w:asciiTheme="majorHAnsi" w:hAnsiTheme="majorHAnsi"/>
          <w:sz w:val="24"/>
          <w:szCs w:val="24"/>
        </w:rPr>
        <w:t xml:space="preserve">information </w:t>
      </w:r>
      <w:r w:rsidRPr="00BA56C0">
        <w:rPr>
          <w:rFonts w:asciiTheme="majorHAnsi" w:hAnsiTheme="majorHAnsi"/>
          <w:sz w:val="24"/>
          <w:szCs w:val="24"/>
        </w:rPr>
        <w:t xml:space="preserve">systems, and at the same time, advance existing theories. </w:t>
      </w:r>
    </w:p>
    <w:p w14:paraId="79839FF1" w14:textId="77777777" w:rsidR="00834FD5" w:rsidRPr="00BA56C0" w:rsidRDefault="00834FD5" w:rsidP="00BA56C0">
      <w:pPr>
        <w:spacing w:line="276" w:lineRule="auto"/>
        <w:jc w:val="center"/>
        <w:rPr>
          <w:rFonts w:asciiTheme="majorHAnsi" w:eastAsia="SimSun" w:hAnsiTheme="majorHAnsi"/>
          <w:lang w:eastAsia="zh-CN"/>
        </w:rPr>
      </w:pPr>
    </w:p>
    <w:p w14:paraId="68A56B10" w14:textId="764ED644" w:rsidR="00FC013A" w:rsidRPr="00BA56C0" w:rsidRDefault="00834FD5" w:rsidP="00BA56C0">
      <w:pPr>
        <w:spacing w:line="276" w:lineRule="auto"/>
        <w:rPr>
          <w:rFonts w:asciiTheme="majorHAnsi" w:eastAsia="SimSun" w:hAnsiTheme="majorHAnsi"/>
          <w:lang w:eastAsia="zh-CN"/>
        </w:rPr>
      </w:pPr>
      <w:r w:rsidRPr="00BA56C0">
        <w:rPr>
          <w:rFonts w:asciiTheme="majorHAnsi" w:eastAsia="SimSun" w:hAnsiTheme="majorHAnsi"/>
          <w:b/>
          <w:lang w:eastAsia="zh-CN"/>
        </w:rPr>
        <w:t>Keywords:</w:t>
      </w:r>
      <w:r w:rsidRPr="00BA56C0">
        <w:rPr>
          <w:rFonts w:asciiTheme="majorHAnsi" w:eastAsia="SimSun" w:hAnsiTheme="majorHAnsi"/>
          <w:lang w:eastAsia="zh-CN"/>
        </w:rPr>
        <w:t xml:space="preserve"> Gamifi</w:t>
      </w:r>
      <w:r w:rsidR="00960FB6" w:rsidRPr="00BA56C0">
        <w:rPr>
          <w:rFonts w:asciiTheme="majorHAnsi" w:eastAsia="SimSun" w:hAnsiTheme="majorHAnsi"/>
          <w:lang w:eastAsia="zh-CN"/>
        </w:rPr>
        <w:t>ed</w:t>
      </w:r>
      <w:r w:rsidRPr="00BA56C0">
        <w:rPr>
          <w:rFonts w:asciiTheme="majorHAnsi" w:eastAsia="SimSun" w:hAnsiTheme="majorHAnsi"/>
          <w:lang w:eastAsia="zh-CN"/>
        </w:rPr>
        <w:t xml:space="preserve"> systems, instrumental, experiential outcomes, design, persuasive technologies, hedonic systems, intrinsically motivating systems, task-technology fit</w:t>
      </w:r>
    </w:p>
    <w:p w14:paraId="3F0928A3" w14:textId="77777777" w:rsidR="006101FE" w:rsidRPr="00BA56C0" w:rsidRDefault="006101FE" w:rsidP="00BA56C0">
      <w:pPr>
        <w:spacing w:line="276" w:lineRule="auto"/>
        <w:rPr>
          <w:rFonts w:asciiTheme="majorHAnsi" w:eastAsia="SimSun" w:hAnsiTheme="majorHAnsi"/>
          <w:lang w:eastAsia="zh-CN"/>
        </w:rPr>
      </w:pPr>
    </w:p>
    <w:p w14:paraId="5D68DE44" w14:textId="77777777" w:rsidR="006101FE" w:rsidRPr="00BA56C0" w:rsidRDefault="006101FE" w:rsidP="00BA56C0">
      <w:pPr>
        <w:spacing w:line="276" w:lineRule="auto"/>
        <w:rPr>
          <w:rFonts w:asciiTheme="majorHAnsi" w:eastAsia="SimSun" w:hAnsiTheme="majorHAnsi"/>
          <w:lang w:eastAsia="zh-CN"/>
        </w:rPr>
      </w:pPr>
    </w:p>
    <w:p w14:paraId="1989B599" w14:textId="4223A8EF" w:rsidR="006101FE" w:rsidRPr="00BA56C0" w:rsidRDefault="0078410A" w:rsidP="00BA56C0">
      <w:pPr>
        <w:spacing w:line="276" w:lineRule="auto"/>
        <w:rPr>
          <w:rFonts w:asciiTheme="majorHAnsi" w:eastAsia="SimSun" w:hAnsiTheme="majorHAnsi"/>
          <w:b/>
          <w:lang w:eastAsia="zh-CN"/>
        </w:rPr>
      </w:pPr>
      <w:r w:rsidRPr="00BA56C0">
        <w:rPr>
          <w:rFonts w:asciiTheme="majorHAnsi" w:eastAsia="SimSun" w:hAnsiTheme="majorHAnsi"/>
          <w:b/>
          <w:lang w:eastAsia="zh-CN"/>
        </w:rPr>
        <w:t>Acknowledgements</w:t>
      </w:r>
    </w:p>
    <w:p w14:paraId="5A4FCACB" w14:textId="77777777" w:rsidR="0078410A" w:rsidRPr="00BA56C0" w:rsidRDefault="0078410A" w:rsidP="00BA56C0">
      <w:pPr>
        <w:spacing w:line="276" w:lineRule="auto"/>
        <w:rPr>
          <w:rFonts w:asciiTheme="majorHAnsi" w:eastAsia="SimSun" w:hAnsiTheme="majorHAnsi"/>
          <w:b/>
          <w:lang w:eastAsia="zh-CN"/>
        </w:rPr>
      </w:pPr>
    </w:p>
    <w:p w14:paraId="65B4C19B" w14:textId="132100BF" w:rsidR="00834FD5" w:rsidRPr="00BA56C0" w:rsidRDefault="006101FE" w:rsidP="00BA56C0">
      <w:pPr>
        <w:spacing w:line="276" w:lineRule="auto"/>
        <w:rPr>
          <w:rFonts w:asciiTheme="majorHAnsi" w:hAnsiTheme="majorHAnsi"/>
          <w:color w:val="1F497D"/>
        </w:rPr>
      </w:pPr>
      <w:r w:rsidRPr="00BA56C0">
        <w:rPr>
          <w:rFonts w:asciiTheme="majorHAnsi" w:eastAsia="SimSun" w:hAnsiTheme="majorHAnsi"/>
          <w:lang w:eastAsia="zh-CN"/>
        </w:rPr>
        <w:t>We thank the Senior Editor and the reviewers for guiding us in developing this research. The paper also benefited from discussions with other researchers and presentations at HEC Montreal. We thank the Social Sciences Research Council of Canada for their financial support.</w:t>
      </w:r>
      <w:r w:rsidRPr="00BA56C0">
        <w:rPr>
          <w:rFonts w:asciiTheme="majorHAnsi" w:hAnsiTheme="majorHAnsi"/>
        </w:rPr>
        <w:t xml:space="preserve"> </w:t>
      </w:r>
      <w:r w:rsidR="00834FD5" w:rsidRPr="00BA56C0">
        <w:rPr>
          <w:rFonts w:asciiTheme="majorHAnsi" w:hAnsiTheme="majorHAnsi"/>
        </w:rPr>
        <w:br w:type="page"/>
      </w:r>
    </w:p>
    <w:p w14:paraId="7309156A" w14:textId="213AD260" w:rsidR="001A1CC1" w:rsidRPr="00BA56C0" w:rsidRDefault="001A1CC1" w:rsidP="00BA56C0">
      <w:pPr>
        <w:widowControl w:val="0"/>
        <w:spacing w:line="276" w:lineRule="auto"/>
        <w:jc w:val="center"/>
        <w:rPr>
          <w:rFonts w:asciiTheme="majorHAnsi" w:hAnsiTheme="majorHAnsi"/>
          <w:b/>
        </w:rPr>
      </w:pPr>
      <w:bookmarkStart w:id="0" w:name="_GoBack"/>
      <w:bookmarkEnd w:id="0"/>
      <w:r w:rsidRPr="00BA56C0">
        <w:rPr>
          <w:rFonts w:asciiTheme="majorHAnsi" w:hAnsiTheme="majorHAnsi"/>
          <w:b/>
        </w:rPr>
        <w:lastRenderedPageBreak/>
        <w:t xml:space="preserve">Towards Meaningful Engagement: </w:t>
      </w:r>
    </w:p>
    <w:p w14:paraId="3E87697C" w14:textId="77777777" w:rsidR="001A1CC1" w:rsidRPr="00BA56C0" w:rsidRDefault="001A1CC1" w:rsidP="00BA56C0">
      <w:pPr>
        <w:widowControl w:val="0"/>
        <w:spacing w:line="276" w:lineRule="auto"/>
        <w:jc w:val="center"/>
        <w:rPr>
          <w:rFonts w:asciiTheme="majorHAnsi" w:hAnsiTheme="majorHAnsi"/>
          <w:b/>
        </w:rPr>
      </w:pPr>
      <w:r w:rsidRPr="00BA56C0">
        <w:rPr>
          <w:rFonts w:asciiTheme="majorHAnsi" w:hAnsiTheme="majorHAnsi"/>
          <w:b/>
        </w:rPr>
        <w:t>A Framework for Design and Research of Gamified Information Systems</w:t>
      </w:r>
    </w:p>
    <w:p w14:paraId="09006EEA" w14:textId="60EB4918" w:rsidR="001A1CC1" w:rsidRPr="00BA56C0" w:rsidRDefault="001A1CC1" w:rsidP="00BA56C0">
      <w:pPr>
        <w:pStyle w:val="Titre1"/>
        <w:widowControl w:val="0"/>
        <w:spacing w:line="276" w:lineRule="auto"/>
        <w:rPr>
          <w:rFonts w:asciiTheme="majorHAnsi" w:hAnsiTheme="majorHAnsi"/>
        </w:rPr>
      </w:pPr>
      <w:r w:rsidRPr="00BA56C0">
        <w:rPr>
          <w:rFonts w:asciiTheme="majorHAnsi" w:hAnsiTheme="majorHAnsi"/>
        </w:rPr>
        <w:t>Introduction</w:t>
      </w:r>
    </w:p>
    <w:p w14:paraId="081AED57" w14:textId="4E25216C" w:rsidR="001A1CC1" w:rsidRPr="00BA56C0" w:rsidRDefault="001A1CC1"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Gamification in information systems utilizes elements drawn from game designs to make tasks more engaging for employees </w:t>
      </w:r>
      <w:r w:rsidR="00094D84" w:rsidRPr="00BA56C0">
        <w:rPr>
          <w:rFonts w:asciiTheme="majorHAnsi" w:hAnsiTheme="majorHAnsi"/>
          <w:sz w:val="24"/>
          <w:szCs w:val="24"/>
        </w:rPr>
        <w:t xml:space="preserve">and consumers </w:t>
      </w:r>
      <w:r w:rsidRPr="00BA56C0">
        <w:rPr>
          <w:rFonts w:asciiTheme="majorHAnsi" w:hAnsiTheme="majorHAnsi"/>
          <w:sz w:val="24"/>
          <w:szCs w:val="24"/>
        </w:rPr>
        <w:t>and to improve organization</w:t>
      </w:r>
      <w:r w:rsidR="00094D84" w:rsidRPr="00BA56C0">
        <w:rPr>
          <w:rFonts w:asciiTheme="majorHAnsi" w:hAnsiTheme="majorHAnsi"/>
          <w:sz w:val="24"/>
          <w:szCs w:val="24"/>
        </w:rPr>
        <w:t>al outcomes</w:t>
      </w:r>
      <w:r w:rsidRPr="00BA56C0">
        <w:rPr>
          <w:rFonts w:asciiTheme="majorHAnsi" w:hAnsiTheme="majorHAnsi"/>
          <w:sz w:val="24"/>
          <w:szCs w:val="24"/>
        </w:rPr>
        <w:t>.</w:t>
      </w:r>
      <w:r w:rsidR="00320794" w:rsidRPr="00BA56C0">
        <w:rPr>
          <w:rFonts w:asciiTheme="majorHAnsi" w:hAnsiTheme="majorHAnsi"/>
          <w:sz w:val="24"/>
          <w:szCs w:val="24"/>
        </w:rPr>
        <w:t xml:space="preserve"> </w:t>
      </w:r>
      <w:r w:rsidR="00A20CF2" w:rsidRPr="00BA56C0">
        <w:rPr>
          <w:rFonts w:asciiTheme="majorHAnsi" w:hAnsiTheme="majorHAnsi"/>
          <w:sz w:val="24"/>
          <w:szCs w:val="24"/>
        </w:rPr>
        <w:t xml:space="preserve">Gamification </w:t>
      </w:r>
      <w:r w:rsidR="00320794" w:rsidRPr="00BA56C0">
        <w:rPr>
          <w:rFonts w:asciiTheme="majorHAnsi" w:hAnsiTheme="majorHAnsi"/>
          <w:sz w:val="24"/>
          <w:szCs w:val="24"/>
        </w:rPr>
        <w:t xml:space="preserve">helps make monotonous tasks more enjoyable </w:t>
      </w:r>
      <w:r w:rsidR="00BA389A"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"Thiebes", "given" : "Scott", "non-dropping-particle" : "", "parse-names" : false, "suffix" : "" }, { "dropping-particle" : "", "family" : "Lins", "given" : "Sebastian", "non-dropping-particle" : "", "parse-names" : false, "suffix" : "" }, { "dropping-particle" : "", "family" : "Basten", "given" : "Dirk", "non-dropping-particle" : "", "parse-names" : false, "suffix" : "" } ], "container-title" : "European Conference on Information Systems", "id" : "ITEM-1", "issued" : { "date-parts" : [ [ "2014" ] ] }, "publisher-place" : "Tel Aviv, Israel", "title" : "Gamifying Information Systems-A Synthesis of Gamification Mechanics and Dynamics", "type" : "paper-conference" }, "uris" : [ "http://www.mendeley.com/documents/?uuid=a3644cc3-49c0-41d3-9ece-7fbc77774458" ] } ], "mendeley" : { "formattedCitation" : "(Thiebes et al. 2014)", "plainTextFormattedCitation" : "(Thiebes et al. 2014)", "previouslyFormattedCitation" : "(Thiebes et al. 2014)" }, "properties" : { "noteIndex" : 0 }, "schema" : "https://github.com/citation-style-language/schema/raw/master/csl-citation.json" }</w:instrText>
      </w:r>
      <w:r w:rsidR="00BA389A" w:rsidRPr="00BA56C0">
        <w:rPr>
          <w:rFonts w:asciiTheme="majorHAnsi" w:hAnsiTheme="majorHAnsi"/>
          <w:sz w:val="24"/>
          <w:szCs w:val="24"/>
        </w:rPr>
        <w:fldChar w:fldCharType="separate"/>
      </w:r>
      <w:r w:rsidR="00072072" w:rsidRPr="00BA56C0">
        <w:rPr>
          <w:rFonts w:asciiTheme="majorHAnsi" w:hAnsiTheme="majorHAnsi"/>
          <w:noProof/>
          <w:sz w:val="24"/>
          <w:szCs w:val="24"/>
        </w:rPr>
        <w:t>(Thiebes et al. 2014)</w:t>
      </w:r>
      <w:r w:rsidR="00BA389A" w:rsidRPr="00BA56C0">
        <w:rPr>
          <w:rFonts w:asciiTheme="majorHAnsi" w:hAnsiTheme="majorHAnsi"/>
          <w:sz w:val="24"/>
          <w:szCs w:val="24"/>
        </w:rPr>
        <w:fldChar w:fldCharType="end"/>
      </w:r>
      <w:r w:rsidR="00BA389A" w:rsidRPr="00BA56C0">
        <w:rPr>
          <w:rFonts w:asciiTheme="majorHAnsi" w:hAnsiTheme="majorHAnsi"/>
          <w:sz w:val="24"/>
          <w:szCs w:val="24"/>
        </w:rPr>
        <w:t xml:space="preserve">, </w:t>
      </w:r>
      <w:r w:rsidR="00320794" w:rsidRPr="00BA56C0">
        <w:rPr>
          <w:rFonts w:asciiTheme="majorHAnsi" w:hAnsiTheme="majorHAnsi"/>
          <w:sz w:val="24"/>
          <w:szCs w:val="24"/>
        </w:rPr>
        <w:t>can result in organizational benefits such as cost savings</w:t>
      </w:r>
      <w:r w:rsidR="001C658F" w:rsidRPr="00BA56C0">
        <w:rPr>
          <w:rFonts w:asciiTheme="majorHAnsi" w:hAnsiTheme="majorHAnsi"/>
          <w:sz w:val="24"/>
          <w:szCs w:val="24"/>
        </w:rPr>
        <w:t xml:space="preserve"> and performance improvements</w:t>
      </w:r>
      <w:r w:rsidR="001549B8" w:rsidRPr="00BA56C0">
        <w:rPr>
          <w:rFonts w:asciiTheme="majorHAnsi" w:hAnsiTheme="majorHAnsi"/>
          <w:sz w:val="24"/>
          <w:szCs w:val="24"/>
        </w:rPr>
        <w:t xml:space="preserve"> </w:t>
      </w:r>
      <w:r w:rsidR="001549B8" w:rsidRPr="00BA56C0">
        <w:rPr>
          <w:rFonts w:asciiTheme="majorHAnsi" w:hAnsiTheme="majorHAnsi"/>
          <w:sz w:val="24"/>
          <w:szCs w:val="24"/>
        </w:rPr>
        <w:fldChar w:fldCharType="begin" w:fldLock="1"/>
      </w:r>
      <w:r w:rsidR="001549B8" w:rsidRPr="00BA56C0">
        <w:rPr>
          <w:rFonts w:asciiTheme="majorHAnsi" w:hAnsiTheme="majorHAnsi"/>
          <w:sz w:val="24"/>
          <w:szCs w:val="24"/>
        </w:rPr>
        <w:instrText>ADDIN CSL_CITATION { "citationItems" : [ { "id" : "ITEM-1", "itemData" : { "author" : [ { "dropping-particle" : "", "family" : "Penenberg", "given" : "Adam L.", "non-dropping-particle" : "", "parse-names" : false, "suffix" : "" } ], "id" : "ITEM-1", "issued" : { "date-parts" : [ [ "2013" ] ] }, "publisher" : "Penguin", "publisher-place" : "New York. USA", "title" : "Play at Work: How Games Inspire Breakthrough Thinking", "type" : "book" }, "uris" : [ "http://www.mendeley.com/documents/?uuid=d6e040e5-009b-49ab-b4e1-ceb7576c21c6" ] } ], "mendeley" : { "formattedCitation" : "(Penenberg 2013)", "plainTextFormattedCitation" : "(Penenberg 2013)", "previouslyFormattedCitation" : "(Penenberg 2013)" }, "properties" : { "noteIndex" : 0 }, "schema" : "https://github.com/citation-style-language/schema/raw/master/csl-citation.json" }</w:instrText>
      </w:r>
      <w:r w:rsidR="001549B8" w:rsidRPr="00BA56C0">
        <w:rPr>
          <w:rFonts w:asciiTheme="majorHAnsi" w:hAnsiTheme="majorHAnsi"/>
          <w:sz w:val="24"/>
          <w:szCs w:val="24"/>
        </w:rPr>
        <w:fldChar w:fldCharType="separate"/>
      </w:r>
      <w:r w:rsidR="001549B8" w:rsidRPr="00BA56C0">
        <w:rPr>
          <w:rFonts w:asciiTheme="majorHAnsi" w:hAnsiTheme="majorHAnsi"/>
          <w:noProof/>
          <w:sz w:val="24"/>
          <w:szCs w:val="24"/>
        </w:rPr>
        <w:t>(Penenberg 2013)</w:t>
      </w:r>
      <w:r w:rsidR="001549B8" w:rsidRPr="00BA56C0">
        <w:rPr>
          <w:rFonts w:asciiTheme="majorHAnsi" w:hAnsiTheme="majorHAnsi"/>
          <w:sz w:val="24"/>
          <w:szCs w:val="24"/>
        </w:rPr>
        <w:fldChar w:fldCharType="end"/>
      </w:r>
      <w:r w:rsidR="00A20CF2" w:rsidRPr="00BA56C0">
        <w:rPr>
          <w:rFonts w:asciiTheme="majorHAnsi" w:hAnsiTheme="majorHAnsi"/>
          <w:sz w:val="24"/>
          <w:szCs w:val="24"/>
        </w:rPr>
        <w:t xml:space="preserve">, and is expected in the workplace </w:t>
      </w:r>
      <w:r w:rsidR="00A929CF" w:rsidRPr="00BA56C0">
        <w:rPr>
          <w:rFonts w:asciiTheme="majorHAnsi" w:hAnsiTheme="majorHAnsi"/>
          <w:sz w:val="24"/>
          <w:szCs w:val="24"/>
        </w:rPr>
        <w:t xml:space="preserve">by some users </w:t>
      </w:r>
      <w:r w:rsidR="00A20CF2" w:rsidRPr="00BA56C0">
        <w:rPr>
          <w:rFonts w:asciiTheme="majorHAnsi" w:hAnsiTheme="majorHAnsi"/>
          <w:sz w:val="24"/>
          <w:szCs w:val="24"/>
        </w:rPr>
        <w:t xml:space="preserve">such as Generation Y </w:t>
      </w:r>
      <w:r w:rsidR="00A20CF2" w:rsidRPr="00BA56C0">
        <w:rPr>
          <w:rFonts w:asciiTheme="majorHAnsi" w:hAnsiTheme="majorHAnsi"/>
          <w:sz w:val="24"/>
          <w:szCs w:val="24"/>
        </w:rPr>
        <w:fldChar w:fldCharType="begin" w:fldLock="1"/>
      </w:r>
      <w:r w:rsidR="00F12B02" w:rsidRPr="00BA56C0">
        <w:rPr>
          <w:rFonts w:asciiTheme="majorHAnsi" w:hAnsiTheme="majorHAnsi"/>
          <w:sz w:val="24"/>
          <w:szCs w:val="24"/>
        </w:rPr>
        <w:instrText>ADDIN CSL_CITATION { "citationItems" : [ { "id" : "ITEM-1", "itemData" : { "author" : [ { "dropping-particle" : "", "family" : "Burke", "given" : "Marsha", "non-dropping-particle" : "", "parse-names" : false, "suffix" : "" }, { "dropping-particle" : "", "family" : "Hiltbrand", "given" : "Troy", "non-dropping-particle" : "", "parse-names" : false, "suffix" : "" } ], "container-title" : "Business Intelligence Journal", "id" : "ITEM-1", "issue" : "2", "issued" : { "date-parts" : [ [ "2011" ] ] }, "page" : "8-17", "title" : "How Gamification Will Change Business Intelligence", "type" : "article-journal", "volume" : "16" }, "uris" : [ "http://www.mendeley.com/documents/?uuid=1df6428b-a5e8-469f-a250-301c5cfd6a65" ] } ], "mendeley" : { "formattedCitation" : "(Burke and Hiltbrand 2011)", "plainTextFormattedCitation" : "(Burke and Hiltbrand 2011)", "previouslyFormattedCitation" : "(Burke and Hiltbrand 2011)" }, "properties" : { "noteIndex" : 0 }, "schema" : "https://github.com/citation-style-language/schema/raw/master/csl-citation.json" }</w:instrText>
      </w:r>
      <w:r w:rsidR="00A20CF2" w:rsidRPr="00BA56C0">
        <w:rPr>
          <w:rFonts w:asciiTheme="majorHAnsi" w:hAnsiTheme="majorHAnsi"/>
          <w:sz w:val="24"/>
          <w:szCs w:val="24"/>
        </w:rPr>
        <w:fldChar w:fldCharType="separate"/>
      </w:r>
      <w:r w:rsidR="00F12B02" w:rsidRPr="00BA56C0">
        <w:rPr>
          <w:rFonts w:asciiTheme="majorHAnsi" w:hAnsiTheme="majorHAnsi"/>
          <w:noProof/>
          <w:sz w:val="24"/>
          <w:szCs w:val="24"/>
        </w:rPr>
        <w:t>(Burke and Hiltbrand 2011)</w:t>
      </w:r>
      <w:r w:rsidR="00A20CF2" w:rsidRPr="00BA56C0">
        <w:rPr>
          <w:rFonts w:asciiTheme="majorHAnsi" w:hAnsiTheme="majorHAnsi"/>
          <w:sz w:val="24"/>
          <w:szCs w:val="24"/>
        </w:rPr>
        <w:fldChar w:fldCharType="end"/>
      </w:r>
      <w:r w:rsidR="00233CCF" w:rsidRPr="00BA56C0">
        <w:rPr>
          <w:rFonts w:asciiTheme="majorHAnsi" w:hAnsiTheme="majorHAnsi"/>
          <w:sz w:val="24"/>
          <w:szCs w:val="24"/>
        </w:rPr>
        <w:t>.</w:t>
      </w:r>
      <w:r w:rsidR="00320794" w:rsidRPr="00BA56C0">
        <w:rPr>
          <w:rFonts w:asciiTheme="majorHAnsi" w:hAnsiTheme="majorHAnsi"/>
          <w:sz w:val="24"/>
          <w:szCs w:val="24"/>
        </w:rPr>
        <w:t xml:space="preserve"> </w:t>
      </w:r>
      <w:r w:rsidRPr="00BA56C0">
        <w:rPr>
          <w:rFonts w:asciiTheme="majorHAnsi" w:hAnsiTheme="majorHAnsi"/>
          <w:kern w:val="24"/>
          <w:sz w:val="24"/>
          <w:szCs w:val="24"/>
        </w:rPr>
        <w:t xml:space="preserve">For example, the company </w:t>
      </w:r>
      <w:r w:rsidRPr="00BA56C0">
        <w:rPr>
          <w:rFonts w:asciiTheme="majorHAnsi" w:hAnsiTheme="majorHAnsi"/>
          <w:sz w:val="24"/>
          <w:szCs w:val="24"/>
        </w:rPr>
        <w:t xml:space="preserve">DirectTV </w:t>
      </w:r>
      <w:r w:rsidR="00857BB8" w:rsidRPr="00BA56C0">
        <w:rPr>
          <w:rFonts w:asciiTheme="majorHAnsi" w:hAnsiTheme="majorHAnsi"/>
          <w:sz w:val="24"/>
          <w:szCs w:val="24"/>
        </w:rPr>
        <w:t>use</w:t>
      </w:r>
      <w:r w:rsidR="008A08F6" w:rsidRPr="00BA56C0">
        <w:rPr>
          <w:rFonts w:asciiTheme="majorHAnsi" w:hAnsiTheme="majorHAnsi"/>
          <w:sz w:val="24"/>
          <w:szCs w:val="24"/>
        </w:rPr>
        <w:t>s</w:t>
      </w:r>
      <w:r w:rsidR="00857BB8" w:rsidRPr="00BA56C0">
        <w:rPr>
          <w:rFonts w:asciiTheme="majorHAnsi" w:hAnsiTheme="majorHAnsi"/>
          <w:sz w:val="24"/>
          <w:szCs w:val="24"/>
        </w:rPr>
        <w:t xml:space="preserve"> </w:t>
      </w:r>
      <w:r w:rsidRPr="00BA56C0">
        <w:rPr>
          <w:rFonts w:asciiTheme="majorHAnsi" w:hAnsiTheme="majorHAnsi"/>
          <w:sz w:val="24"/>
          <w:szCs w:val="24"/>
        </w:rPr>
        <w:t xml:space="preserve">game mechanics such as points, contests, and social recognition to stimulate interest in training </w:t>
      </w:r>
      <w:r w:rsidR="00857BB8" w:rsidRPr="00BA56C0">
        <w:rPr>
          <w:rFonts w:asciiTheme="majorHAnsi" w:hAnsiTheme="majorHAnsi"/>
          <w:sz w:val="24"/>
          <w:szCs w:val="24"/>
        </w:rPr>
        <w:t>among its 800-person Information Technology (IT) department.</w:t>
      </w:r>
      <w:r w:rsidRPr="00BA56C0">
        <w:rPr>
          <w:rStyle w:val="Appelnotedebasdep"/>
          <w:rFonts w:asciiTheme="majorHAnsi" w:hAnsiTheme="majorHAnsi"/>
          <w:sz w:val="24"/>
          <w:szCs w:val="24"/>
        </w:rPr>
        <w:footnoteReference w:id="2"/>
      </w:r>
      <w:r w:rsidRPr="00BA56C0">
        <w:rPr>
          <w:rFonts w:asciiTheme="majorHAnsi" w:hAnsiTheme="majorHAnsi"/>
          <w:sz w:val="24"/>
          <w:szCs w:val="24"/>
        </w:rPr>
        <w:t xml:space="preserve"> Gamification designs are also </w:t>
      </w:r>
      <w:r w:rsidR="00A20CF2" w:rsidRPr="00BA56C0">
        <w:rPr>
          <w:rFonts w:asciiTheme="majorHAnsi" w:hAnsiTheme="majorHAnsi"/>
          <w:sz w:val="24"/>
          <w:szCs w:val="24"/>
        </w:rPr>
        <w:t>incorporated</w:t>
      </w:r>
      <w:r w:rsidRPr="00BA56C0">
        <w:rPr>
          <w:rFonts w:asciiTheme="majorHAnsi" w:hAnsiTheme="majorHAnsi"/>
          <w:sz w:val="24"/>
          <w:szCs w:val="24"/>
        </w:rPr>
        <w:t xml:space="preserve"> in consumer products such as Ford Fusion and Toyota Prius to motivate drivers to improve fuel economy</w:t>
      </w:r>
      <w:r w:rsidR="00857BB8" w:rsidRPr="00BA56C0">
        <w:rPr>
          <w:rFonts w:asciiTheme="majorHAnsi" w:hAnsiTheme="majorHAnsi"/>
          <w:sz w:val="24"/>
          <w:szCs w:val="24"/>
        </w:rPr>
        <w:t xml:space="preserve"> </w:t>
      </w:r>
      <w:r w:rsidR="00857BB8" w:rsidRPr="00BA56C0">
        <w:rPr>
          <w:rFonts w:asciiTheme="majorHAnsi" w:hAnsiTheme="majorHAnsi"/>
          <w:sz w:val="24"/>
          <w:szCs w:val="24"/>
        </w:rPr>
        <w:fldChar w:fldCharType="begin" w:fldLock="1"/>
      </w:r>
      <w:r w:rsidR="00DC0CC8" w:rsidRPr="00BA56C0">
        <w:rPr>
          <w:rFonts w:asciiTheme="majorHAnsi" w:hAnsiTheme="majorHAnsi"/>
          <w:sz w:val="24"/>
          <w:szCs w:val="24"/>
        </w:rPr>
        <w:instrText>ADDIN CSL_CITATION { "citationItems" : [ { "id" : "ITEM-1", "itemData" : { "author" : [ { "dropping-particle" : "", "family" : "Greenwald", "given" : "Michelle", "non-dropping-particle" : "", "parse-names" : false, "suffix" : "" } ], "container-title" : "Forbes", "id" : "ITEM-1", "issued" : { "date-parts" : [ [ "2014" ] ] }, "title" : "Gamification In Everything: The Range And When And Why It's So Effective", "type" : "article-journal" }, "uris" : [ "http://www.mendeley.com/documents/?uuid=a190279e-3fad-4f2a-aa0a-97116195bfdd" ] }, { "id" : "ITEM-2", "itemData" : { "URL" : "http://arstechnica.com/features/2012/02/gamification-green-tech-makes-energy-use-a-gameand-we-all-win/", "accessed" : { "date-parts" : [ [ "2016", "5", "1" ] ] }, "author" : [ { "dropping-particle" : "", "family" : "Pegoraro", "given" : "Rob", "non-dropping-particle" : "", "parse-names" : false, "suffix" : "" } ], "container-title" : "Arstechnica", "id" : "ITEM-2", "issued" : { "date-parts" : [ [ "2012" ] ] }, "title" : "Gamification: Green Tech Makes Energy Use a Game\u2014and We All Win", "type" : "webpage" }, "uris" : [ "http://www.mendeley.com/documents/?uuid=8aa211b8-c4d0-4d86-85ef-14d81d8e1b5b" ] } ], "mendeley" : { "formattedCitation" : "(Greenwald 2014; Pegoraro 2012)", "plainTextFormattedCitation" : "(Greenwald 2014; Pegoraro 2012)", "previouslyFormattedCitation" : "(Greenwald 2014; Pegoraro 2012)" }, "properties" : { "noteIndex" : 0 }, "schema" : "https://github.com/citation-style-language/schema/raw/master/csl-citation.json" }</w:instrText>
      </w:r>
      <w:r w:rsidR="00857BB8" w:rsidRPr="00BA56C0">
        <w:rPr>
          <w:rFonts w:asciiTheme="majorHAnsi" w:hAnsiTheme="majorHAnsi"/>
          <w:sz w:val="24"/>
          <w:szCs w:val="24"/>
        </w:rPr>
        <w:fldChar w:fldCharType="separate"/>
      </w:r>
      <w:r w:rsidR="00857BB8" w:rsidRPr="00BA56C0">
        <w:rPr>
          <w:rFonts w:asciiTheme="majorHAnsi" w:hAnsiTheme="majorHAnsi"/>
          <w:noProof/>
          <w:sz w:val="24"/>
          <w:szCs w:val="24"/>
        </w:rPr>
        <w:t>(Greenwald 2014; Pegoraro 2012)</w:t>
      </w:r>
      <w:r w:rsidR="00857BB8" w:rsidRPr="00BA56C0">
        <w:rPr>
          <w:rFonts w:asciiTheme="majorHAnsi" w:hAnsiTheme="majorHAnsi"/>
          <w:sz w:val="24"/>
          <w:szCs w:val="24"/>
        </w:rPr>
        <w:fldChar w:fldCharType="end"/>
      </w:r>
      <w:r w:rsidRPr="00BA56C0">
        <w:rPr>
          <w:rFonts w:asciiTheme="majorHAnsi" w:hAnsiTheme="majorHAnsi"/>
          <w:sz w:val="24"/>
          <w:szCs w:val="24"/>
        </w:rPr>
        <w:t xml:space="preserve">. Further, gamification is being used as an incentive </w:t>
      </w:r>
      <w:r w:rsidR="00497446" w:rsidRPr="00BA56C0">
        <w:rPr>
          <w:rFonts w:asciiTheme="majorHAnsi" w:hAnsiTheme="majorHAnsi"/>
          <w:sz w:val="24"/>
          <w:szCs w:val="24"/>
        </w:rPr>
        <w:t xml:space="preserve">for Internet users </w:t>
      </w:r>
      <w:r w:rsidRPr="00BA56C0">
        <w:rPr>
          <w:rFonts w:asciiTheme="majorHAnsi" w:hAnsiTheme="majorHAnsi"/>
          <w:sz w:val="24"/>
          <w:szCs w:val="24"/>
        </w:rPr>
        <w:t xml:space="preserve">to generate content (such as </w:t>
      </w:r>
      <w:r w:rsidR="004906D6" w:rsidRPr="00BA56C0">
        <w:rPr>
          <w:rFonts w:asciiTheme="majorHAnsi" w:hAnsiTheme="majorHAnsi"/>
          <w:sz w:val="24"/>
          <w:szCs w:val="24"/>
        </w:rPr>
        <w:t xml:space="preserve">on </w:t>
      </w:r>
      <w:r w:rsidRPr="00BA56C0">
        <w:rPr>
          <w:rFonts w:asciiTheme="majorHAnsi" w:hAnsiTheme="majorHAnsi"/>
          <w:sz w:val="24"/>
          <w:szCs w:val="24"/>
        </w:rPr>
        <w:t xml:space="preserve">Quora, Stackoverflow, and </w:t>
      </w:r>
      <w:r w:rsidR="0006025A" w:rsidRPr="00BA56C0">
        <w:rPr>
          <w:rFonts w:asciiTheme="majorHAnsi" w:hAnsiTheme="majorHAnsi"/>
          <w:sz w:val="24"/>
          <w:szCs w:val="24"/>
        </w:rPr>
        <w:t>Coursera</w:t>
      </w:r>
      <w:r w:rsidRPr="00BA56C0">
        <w:rPr>
          <w:rFonts w:asciiTheme="majorHAnsi" w:hAnsiTheme="majorHAnsi"/>
          <w:sz w:val="24"/>
          <w:szCs w:val="24"/>
        </w:rPr>
        <w:t xml:space="preserve">) and gamification platforms </w:t>
      </w:r>
      <w:r w:rsidR="00FE7A52" w:rsidRPr="00BA56C0">
        <w:rPr>
          <w:rFonts w:asciiTheme="majorHAnsi" w:hAnsiTheme="majorHAnsi"/>
          <w:sz w:val="24"/>
          <w:szCs w:val="24"/>
        </w:rPr>
        <w:t>and portals</w:t>
      </w:r>
      <w:r w:rsidR="00A20CF2" w:rsidRPr="00BA56C0">
        <w:rPr>
          <w:rFonts w:asciiTheme="majorHAnsi" w:hAnsiTheme="majorHAnsi"/>
          <w:sz w:val="24"/>
          <w:szCs w:val="24"/>
        </w:rPr>
        <w:t xml:space="preserve"> exist for organizations to gamify their systems</w:t>
      </w:r>
      <w:r w:rsidR="00A20CF2" w:rsidRPr="00BA56C0">
        <w:rPr>
          <w:rStyle w:val="Appelnotedebasdep"/>
          <w:rFonts w:asciiTheme="majorHAnsi" w:hAnsiTheme="majorHAnsi"/>
          <w:sz w:val="24"/>
          <w:szCs w:val="24"/>
        </w:rPr>
        <w:t xml:space="preserve"> </w:t>
      </w:r>
      <w:r w:rsidR="00FE7A52" w:rsidRPr="00BA56C0">
        <w:rPr>
          <w:rStyle w:val="Appelnotedebasdep"/>
          <w:rFonts w:asciiTheme="majorHAnsi" w:hAnsiTheme="majorHAnsi"/>
          <w:sz w:val="24"/>
          <w:szCs w:val="24"/>
        </w:rPr>
        <w:footnoteReference w:id="3"/>
      </w:r>
      <w:r w:rsidRPr="00BA56C0">
        <w:rPr>
          <w:rFonts w:asciiTheme="majorHAnsi" w:hAnsiTheme="majorHAnsi"/>
          <w:sz w:val="24"/>
          <w:szCs w:val="24"/>
        </w:rPr>
        <w:t xml:space="preserve">. Thus, </w:t>
      </w:r>
      <w:r w:rsidR="00AB5D2F" w:rsidRPr="00BA56C0">
        <w:rPr>
          <w:rFonts w:asciiTheme="majorHAnsi" w:hAnsiTheme="majorHAnsi"/>
          <w:sz w:val="24"/>
          <w:szCs w:val="24"/>
        </w:rPr>
        <w:t xml:space="preserve">organizations are applying </w:t>
      </w:r>
      <w:r w:rsidRPr="00BA56C0">
        <w:rPr>
          <w:rFonts w:asciiTheme="majorHAnsi" w:hAnsiTheme="majorHAnsi"/>
          <w:sz w:val="24"/>
          <w:szCs w:val="24"/>
        </w:rPr>
        <w:t>gamification designs in a variety of ways to engage and steer employee</w:t>
      </w:r>
      <w:r w:rsidR="00497446" w:rsidRPr="00BA56C0">
        <w:rPr>
          <w:rFonts w:asciiTheme="majorHAnsi" w:hAnsiTheme="majorHAnsi"/>
          <w:sz w:val="24"/>
          <w:szCs w:val="24"/>
        </w:rPr>
        <w:t>s</w:t>
      </w:r>
      <w:r w:rsidRPr="00BA56C0">
        <w:rPr>
          <w:rFonts w:asciiTheme="majorHAnsi" w:hAnsiTheme="majorHAnsi"/>
          <w:sz w:val="24"/>
          <w:szCs w:val="24"/>
        </w:rPr>
        <w:t xml:space="preserve"> and consumer</w:t>
      </w:r>
      <w:r w:rsidR="00497446" w:rsidRPr="00BA56C0">
        <w:rPr>
          <w:rFonts w:asciiTheme="majorHAnsi" w:hAnsiTheme="majorHAnsi"/>
          <w:sz w:val="24"/>
          <w:szCs w:val="24"/>
        </w:rPr>
        <w:t>s</w:t>
      </w:r>
      <w:r w:rsidRPr="00BA56C0">
        <w:rPr>
          <w:rFonts w:asciiTheme="majorHAnsi" w:hAnsiTheme="majorHAnsi"/>
          <w:sz w:val="24"/>
          <w:szCs w:val="24"/>
        </w:rPr>
        <w:t xml:space="preserve"> toward targeted goals. </w:t>
      </w:r>
    </w:p>
    <w:p w14:paraId="0C0FEAC4" w14:textId="44EF967F" w:rsidR="001A1CC1" w:rsidRPr="00BA56C0" w:rsidRDefault="001A1CC1"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In 201</w:t>
      </w:r>
      <w:r w:rsidR="00686F53" w:rsidRPr="00BA56C0">
        <w:rPr>
          <w:rFonts w:asciiTheme="majorHAnsi" w:hAnsiTheme="majorHAnsi"/>
          <w:sz w:val="24"/>
          <w:szCs w:val="24"/>
        </w:rPr>
        <w:t>1</w:t>
      </w:r>
      <w:r w:rsidRPr="00BA56C0">
        <w:rPr>
          <w:rFonts w:asciiTheme="majorHAnsi" w:hAnsiTheme="majorHAnsi"/>
          <w:sz w:val="24"/>
          <w:szCs w:val="24"/>
        </w:rPr>
        <w:t xml:space="preserve">, Gartner predicted that gamified </w:t>
      </w:r>
      <w:r w:rsidR="00FD35E3" w:rsidRPr="00BA56C0">
        <w:rPr>
          <w:rFonts w:asciiTheme="majorHAnsi" w:hAnsiTheme="majorHAnsi"/>
          <w:sz w:val="24"/>
          <w:szCs w:val="24"/>
        </w:rPr>
        <w:t xml:space="preserve">information </w:t>
      </w:r>
      <w:r w:rsidRPr="00BA56C0">
        <w:rPr>
          <w:rFonts w:asciiTheme="majorHAnsi" w:hAnsiTheme="majorHAnsi"/>
          <w:sz w:val="24"/>
          <w:szCs w:val="24"/>
        </w:rPr>
        <w:t xml:space="preserve">systems and services </w:t>
      </w:r>
      <w:r w:rsidR="00FD35E3" w:rsidRPr="00BA56C0">
        <w:rPr>
          <w:rFonts w:asciiTheme="majorHAnsi" w:hAnsiTheme="majorHAnsi"/>
          <w:sz w:val="24"/>
          <w:szCs w:val="24"/>
        </w:rPr>
        <w:t>(</w:t>
      </w:r>
      <w:r w:rsidR="00FD35E3" w:rsidRPr="00BA56C0">
        <w:rPr>
          <w:rFonts w:asciiTheme="majorHAnsi" w:eastAsia="SimSun" w:hAnsiTheme="majorHAnsi"/>
          <w:sz w:val="24"/>
          <w:szCs w:val="24"/>
          <w:lang w:eastAsia="zh-CN"/>
        </w:rPr>
        <w:t>hereafter referred as gamified systems)</w:t>
      </w:r>
      <w:r w:rsidR="00FD35E3" w:rsidRPr="00BA56C0">
        <w:rPr>
          <w:rFonts w:asciiTheme="majorHAnsi" w:hAnsiTheme="majorHAnsi"/>
          <w:sz w:val="24"/>
          <w:szCs w:val="24"/>
        </w:rPr>
        <w:t xml:space="preserve"> </w:t>
      </w:r>
      <w:r w:rsidRPr="00BA56C0">
        <w:rPr>
          <w:rFonts w:asciiTheme="majorHAnsi" w:hAnsiTheme="majorHAnsi"/>
          <w:sz w:val="24"/>
          <w:szCs w:val="24"/>
        </w:rPr>
        <w:t xml:space="preserve">would become an integral part of organizational systems such as consumer goods marketing and customer retention, with </w:t>
      </w:r>
      <w:r w:rsidR="00686F53" w:rsidRPr="00BA56C0">
        <w:rPr>
          <w:rFonts w:asciiTheme="majorHAnsi" w:hAnsiTheme="majorHAnsi"/>
          <w:sz w:val="24"/>
          <w:szCs w:val="24"/>
        </w:rPr>
        <w:t>7</w:t>
      </w:r>
      <w:r w:rsidR="00AF562F" w:rsidRPr="00BA56C0">
        <w:rPr>
          <w:rFonts w:asciiTheme="majorHAnsi" w:hAnsiTheme="majorHAnsi"/>
          <w:sz w:val="24"/>
          <w:szCs w:val="24"/>
        </w:rPr>
        <w:t>0</w:t>
      </w:r>
      <w:r w:rsidRPr="00BA56C0">
        <w:rPr>
          <w:rFonts w:asciiTheme="majorHAnsi" w:hAnsiTheme="majorHAnsi"/>
          <w:sz w:val="24"/>
          <w:szCs w:val="24"/>
        </w:rPr>
        <w:t xml:space="preserve"> percent of Global 2000 organizations having at least one gamified application </w:t>
      </w:r>
      <w:r w:rsidRPr="00BA56C0">
        <w:rPr>
          <w:rFonts w:asciiTheme="majorHAnsi" w:hAnsiTheme="majorHAnsi"/>
          <w:sz w:val="24"/>
          <w:szCs w:val="24"/>
        </w:rPr>
        <w:fldChar w:fldCharType="begin" w:fldLock="1"/>
      </w:r>
      <w:r w:rsidR="00795537" w:rsidRPr="00BA56C0">
        <w:rPr>
          <w:rFonts w:asciiTheme="majorHAnsi" w:hAnsiTheme="majorHAnsi"/>
          <w:sz w:val="24"/>
          <w:szCs w:val="24"/>
        </w:rPr>
        <w:instrText>ADDIN CSL_CITATION { "citationItems" : [ { "id" : "ITEM-1", "itemData" : { "author" : [ { "dropping-particle" : "", "family" : "Burke", "given" : "Brian", "non-dropping-particle" : "", "parse-names" : false, "suffix" : "" } ], "container-title" : "Gartner Inc", "id" : "ITEM-1", "issued" : { "date-parts" : [ [ "2011" ] ] }, "title" : "Gamification Primer: Life Becomes a Game", "type" : "article-journal" }, "uris" : [ "http://www.mendeley.com/documents/?uuid=e3c754bb-5cbd-4ca0-a435-205974ad6342" ] } ], "mendeley" : { "formattedCitation" : "(Burke 2011)", "plainTextFormattedCitation" : "(Burke 2011)", "previouslyFormattedCitation" : "(Burke 2011)" }, "properties" : { "noteIndex" : 0 }, "schema" : "https://github.com/citation-style-language/schema/raw/master/csl-citation.json" }</w:instrText>
      </w:r>
      <w:r w:rsidRPr="00BA56C0">
        <w:rPr>
          <w:rFonts w:asciiTheme="majorHAnsi" w:hAnsiTheme="majorHAnsi"/>
          <w:sz w:val="24"/>
          <w:szCs w:val="24"/>
        </w:rPr>
        <w:fldChar w:fldCharType="separate"/>
      </w:r>
      <w:r w:rsidR="00686F53" w:rsidRPr="00BA56C0">
        <w:rPr>
          <w:rFonts w:asciiTheme="majorHAnsi" w:hAnsiTheme="majorHAnsi"/>
          <w:noProof/>
          <w:sz w:val="24"/>
          <w:szCs w:val="24"/>
        </w:rPr>
        <w:t>(Burke 2011)</w:t>
      </w:r>
      <w:r w:rsidRPr="00BA56C0">
        <w:rPr>
          <w:rFonts w:asciiTheme="majorHAnsi" w:hAnsiTheme="majorHAnsi"/>
          <w:sz w:val="24"/>
          <w:szCs w:val="24"/>
        </w:rPr>
        <w:fldChar w:fldCharType="end"/>
      </w:r>
      <w:r w:rsidRPr="00BA56C0">
        <w:rPr>
          <w:rFonts w:asciiTheme="majorHAnsi" w:hAnsiTheme="majorHAnsi"/>
          <w:sz w:val="24"/>
          <w:szCs w:val="24"/>
        </w:rPr>
        <w:t>. Despite the hype and expectations for growth, several reports of failed gamification attempts have emerged with titles such as “game over for gamification,” that give us some pause</w:t>
      </w:r>
      <w:r w:rsidR="00857BB8" w:rsidRPr="00BA56C0">
        <w:rPr>
          <w:rFonts w:asciiTheme="majorHAnsi" w:hAnsiTheme="majorHAnsi"/>
          <w:sz w:val="24"/>
          <w:szCs w:val="24"/>
        </w:rPr>
        <w:t>.</w:t>
      </w:r>
      <w:r w:rsidRPr="00BA56C0">
        <w:rPr>
          <w:rStyle w:val="Appelnotedebasdep"/>
          <w:rFonts w:asciiTheme="majorHAnsi" w:hAnsiTheme="majorHAnsi"/>
          <w:sz w:val="24"/>
          <w:szCs w:val="24"/>
        </w:rPr>
        <w:footnoteReference w:id="4"/>
      </w:r>
      <w:r w:rsidRPr="00BA56C0">
        <w:rPr>
          <w:rFonts w:asciiTheme="majorHAnsi" w:hAnsiTheme="majorHAnsi"/>
          <w:sz w:val="24"/>
          <w:szCs w:val="24"/>
        </w:rPr>
        <w:t xml:space="preserve"> For example, to motivate housekeepers to become more efficient at DisneyLand and Paradise Pier Hotels, </w:t>
      </w:r>
      <w:r w:rsidR="00AB5D2F" w:rsidRPr="00BA56C0">
        <w:rPr>
          <w:rFonts w:asciiTheme="majorHAnsi" w:hAnsiTheme="majorHAnsi"/>
          <w:sz w:val="24"/>
          <w:szCs w:val="24"/>
        </w:rPr>
        <w:t xml:space="preserve">public monitors displayed </w:t>
      </w:r>
      <w:r w:rsidR="000B1532" w:rsidRPr="00BA56C0">
        <w:rPr>
          <w:rFonts w:asciiTheme="majorHAnsi" w:hAnsiTheme="majorHAnsi"/>
          <w:sz w:val="24"/>
          <w:szCs w:val="24"/>
        </w:rPr>
        <w:t>l</w:t>
      </w:r>
      <w:r w:rsidRPr="00BA56C0">
        <w:rPr>
          <w:rFonts w:asciiTheme="majorHAnsi" w:hAnsiTheme="majorHAnsi"/>
          <w:sz w:val="24"/>
          <w:szCs w:val="24"/>
        </w:rPr>
        <w:t>eaderboards show</w:t>
      </w:r>
      <w:r w:rsidR="00AB5D2F" w:rsidRPr="00BA56C0">
        <w:rPr>
          <w:rFonts w:asciiTheme="majorHAnsi" w:hAnsiTheme="majorHAnsi"/>
          <w:sz w:val="24"/>
          <w:szCs w:val="24"/>
        </w:rPr>
        <w:t>ing</w:t>
      </w:r>
      <w:r w:rsidRPr="00BA56C0">
        <w:rPr>
          <w:rFonts w:asciiTheme="majorHAnsi" w:hAnsiTheme="majorHAnsi"/>
          <w:sz w:val="24"/>
          <w:szCs w:val="24"/>
        </w:rPr>
        <w:t xml:space="preserve"> efficiency numbers in green for </w:t>
      </w:r>
      <w:r w:rsidR="008A08F6" w:rsidRPr="00BA56C0">
        <w:rPr>
          <w:rFonts w:asciiTheme="majorHAnsi" w:hAnsiTheme="majorHAnsi"/>
          <w:sz w:val="24"/>
          <w:szCs w:val="24"/>
        </w:rPr>
        <w:t xml:space="preserve">the </w:t>
      </w:r>
      <w:r w:rsidR="004906D6" w:rsidRPr="00BA56C0">
        <w:rPr>
          <w:rFonts w:asciiTheme="majorHAnsi" w:hAnsiTheme="majorHAnsi"/>
          <w:sz w:val="24"/>
          <w:szCs w:val="24"/>
        </w:rPr>
        <w:t xml:space="preserve">quickest </w:t>
      </w:r>
      <w:r w:rsidRPr="00BA56C0">
        <w:rPr>
          <w:rFonts w:asciiTheme="majorHAnsi" w:hAnsiTheme="majorHAnsi"/>
          <w:sz w:val="24"/>
          <w:szCs w:val="24"/>
        </w:rPr>
        <w:t xml:space="preserve">employees and in red for others. Many employees did not like </w:t>
      </w:r>
      <w:r w:rsidR="00AB5D2F" w:rsidRPr="00BA56C0">
        <w:rPr>
          <w:rFonts w:asciiTheme="majorHAnsi" w:hAnsiTheme="majorHAnsi"/>
          <w:sz w:val="24"/>
          <w:szCs w:val="24"/>
        </w:rPr>
        <w:t>this</w:t>
      </w:r>
      <w:r w:rsidRPr="00BA56C0">
        <w:rPr>
          <w:rFonts w:asciiTheme="majorHAnsi" w:hAnsiTheme="majorHAnsi"/>
          <w:sz w:val="24"/>
          <w:szCs w:val="24"/>
        </w:rPr>
        <w:t>, felt they were being controlled, and called it an “electronic whip”</w:t>
      </w:r>
      <w:r w:rsidR="00686F53" w:rsidRPr="00BA56C0">
        <w:rPr>
          <w:rFonts w:asciiTheme="majorHAnsi" w:hAnsiTheme="majorHAnsi"/>
          <w:sz w:val="24"/>
          <w:szCs w:val="24"/>
        </w:rPr>
        <w:t>.</w:t>
      </w:r>
      <w:r w:rsidRPr="00BA56C0">
        <w:rPr>
          <w:rStyle w:val="Appelnotedebasdep"/>
          <w:rFonts w:asciiTheme="majorHAnsi" w:hAnsiTheme="majorHAnsi"/>
          <w:sz w:val="24"/>
          <w:szCs w:val="24"/>
        </w:rPr>
        <w:footnoteReference w:id="5"/>
      </w:r>
      <w:r w:rsidRPr="00BA56C0">
        <w:rPr>
          <w:rFonts w:asciiTheme="majorHAnsi" w:hAnsiTheme="majorHAnsi"/>
          <w:sz w:val="24"/>
          <w:szCs w:val="24"/>
        </w:rPr>
        <w:t xml:space="preserve"> </w:t>
      </w:r>
    </w:p>
    <w:p w14:paraId="59AE119B" w14:textId="36B33537" w:rsidR="001A1CC1" w:rsidRPr="00BA56C0" w:rsidRDefault="001A1CC1"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Despite several failed accounts, gamified applications are seen as having potential: corporations continue to invest in gamified designs, with some estimates suggesting market growth of 48% by 2019, with enterprise gamification having the highest market share</w:t>
      </w:r>
      <w:r w:rsidR="004906D6" w:rsidRPr="00BA56C0">
        <w:rPr>
          <w:rFonts w:asciiTheme="majorHAnsi" w:hAnsiTheme="majorHAnsi"/>
          <w:sz w:val="24"/>
          <w:szCs w:val="24"/>
        </w:rPr>
        <w:t xml:space="preserve"> </w:t>
      </w:r>
      <w:r w:rsidR="004906D6" w:rsidRPr="00BA56C0">
        <w:rPr>
          <w:rFonts w:asciiTheme="majorHAnsi" w:hAnsiTheme="majorHAnsi"/>
          <w:sz w:val="24"/>
          <w:szCs w:val="24"/>
        </w:rPr>
        <w:fldChar w:fldCharType="begin" w:fldLock="1"/>
      </w:r>
      <w:r w:rsidR="00E15A64" w:rsidRPr="00BA56C0">
        <w:rPr>
          <w:rFonts w:asciiTheme="majorHAnsi" w:hAnsiTheme="majorHAnsi"/>
          <w:sz w:val="24"/>
          <w:szCs w:val="24"/>
        </w:rPr>
        <w:instrText>ADDIN CSL_CITATION { "citationItems" : [ { "id" : "ITEM-1", "itemData" : { "author" : [ { "dropping-particle" : "", "family" : "Technavio", "given" : "", "non-dropping-particle" : "", "parse-names" : false, "suffix" : "" } ], "container-title" : "Technavio Report", "id" : "ITEM-1", "issued" : { "date-parts" : [ [ "2015" ] ] }, "title" : "Global Gamification Market 2015-2019", "type" : "article-journal" }, "uris" : [ "http://www.mendeley.com/documents/?uuid=06e7085a-3f96-4057-bc99-591a9231b901" ] } ], "mendeley" : { "formattedCitation" : "(Technavio 2015)", "plainTextFormattedCitation" : "(Technavio 2015)", "previouslyFormattedCitation" : "(Technavio 2015)" }, "properties" : { "noteIndex" : 0 }, "schema" : "https://github.com/citation-style-language/schema/raw/master/csl-citation.json" }</w:instrText>
      </w:r>
      <w:r w:rsidR="004906D6" w:rsidRPr="00BA56C0">
        <w:rPr>
          <w:rFonts w:asciiTheme="majorHAnsi" w:hAnsiTheme="majorHAnsi"/>
          <w:sz w:val="24"/>
          <w:szCs w:val="24"/>
        </w:rPr>
        <w:fldChar w:fldCharType="separate"/>
      </w:r>
      <w:r w:rsidR="004906D6" w:rsidRPr="00BA56C0">
        <w:rPr>
          <w:rFonts w:asciiTheme="majorHAnsi" w:hAnsiTheme="majorHAnsi"/>
          <w:noProof/>
          <w:sz w:val="24"/>
          <w:szCs w:val="24"/>
        </w:rPr>
        <w:t>(Technavio 2015)</w:t>
      </w:r>
      <w:r w:rsidR="004906D6" w:rsidRPr="00BA56C0">
        <w:rPr>
          <w:rFonts w:asciiTheme="majorHAnsi" w:hAnsiTheme="majorHAnsi"/>
          <w:sz w:val="24"/>
          <w:szCs w:val="24"/>
        </w:rPr>
        <w:fldChar w:fldCharType="end"/>
      </w:r>
      <w:r w:rsidRPr="00BA56C0">
        <w:rPr>
          <w:rFonts w:asciiTheme="majorHAnsi" w:hAnsiTheme="majorHAnsi"/>
          <w:sz w:val="24"/>
          <w:szCs w:val="24"/>
        </w:rPr>
        <w:t>. Practitioners note that failed reports tend to be fewer and should be seen in light of noted gamification design successes such as those introduced by E-bay, Four Square, WalMart, and others.</w:t>
      </w:r>
      <w:r w:rsidR="00143330" w:rsidRPr="00BA56C0">
        <w:rPr>
          <w:rStyle w:val="Appelnotedebasdep"/>
          <w:rFonts w:asciiTheme="majorHAnsi" w:hAnsiTheme="majorHAnsi"/>
          <w:sz w:val="24"/>
          <w:szCs w:val="24"/>
        </w:rPr>
        <w:footnoteReference w:id="6"/>
      </w:r>
      <w:r w:rsidRPr="00BA56C0">
        <w:rPr>
          <w:rFonts w:asciiTheme="majorHAnsi" w:hAnsiTheme="majorHAnsi"/>
          <w:sz w:val="24"/>
          <w:szCs w:val="24"/>
        </w:rPr>
        <w:t xml:space="preserve"> Further, the failed attempts highlight that proper design choices and processes need to be undertaken to develop gamified systems. It is not just a matter of adding PBL (points, badges, and leaderboards) to any </w:t>
      </w:r>
      <w:r w:rsidR="00D66C6F" w:rsidRPr="00BA56C0">
        <w:rPr>
          <w:rFonts w:asciiTheme="majorHAnsi" w:hAnsiTheme="majorHAnsi"/>
          <w:sz w:val="24"/>
          <w:szCs w:val="24"/>
        </w:rPr>
        <w:t xml:space="preserve">digital </w:t>
      </w:r>
      <w:r w:rsidRPr="00BA56C0">
        <w:rPr>
          <w:rFonts w:asciiTheme="majorHAnsi" w:hAnsiTheme="majorHAnsi"/>
          <w:sz w:val="24"/>
          <w:szCs w:val="24"/>
        </w:rPr>
        <w:t xml:space="preserve">task but to carefully </w:t>
      </w:r>
      <w:r w:rsidRPr="00BA56C0">
        <w:rPr>
          <w:rFonts w:asciiTheme="majorHAnsi" w:hAnsiTheme="majorHAnsi"/>
          <w:sz w:val="24"/>
          <w:szCs w:val="24"/>
        </w:rPr>
        <w:lastRenderedPageBreak/>
        <w:t xml:space="preserve">design </w:t>
      </w:r>
      <w:r w:rsidR="00D66C6F" w:rsidRPr="00BA56C0">
        <w:rPr>
          <w:rFonts w:asciiTheme="majorHAnsi" w:hAnsiTheme="majorHAnsi"/>
          <w:sz w:val="24"/>
          <w:szCs w:val="24"/>
        </w:rPr>
        <w:t xml:space="preserve">gamified </w:t>
      </w:r>
      <w:r w:rsidRPr="00BA56C0">
        <w:rPr>
          <w:rFonts w:asciiTheme="majorHAnsi" w:hAnsiTheme="majorHAnsi"/>
          <w:sz w:val="24"/>
          <w:szCs w:val="24"/>
        </w:rPr>
        <w:t xml:space="preserve">systems </w:t>
      </w:r>
      <w:r w:rsidR="00D66C6F" w:rsidRPr="00BA56C0">
        <w:rPr>
          <w:rFonts w:asciiTheme="majorHAnsi" w:hAnsiTheme="majorHAnsi"/>
          <w:sz w:val="24"/>
          <w:szCs w:val="24"/>
        </w:rPr>
        <w:t>that will</w:t>
      </w:r>
      <w:r w:rsidRPr="00BA56C0">
        <w:rPr>
          <w:rFonts w:asciiTheme="majorHAnsi" w:hAnsiTheme="majorHAnsi"/>
          <w:sz w:val="24"/>
          <w:szCs w:val="24"/>
        </w:rPr>
        <w:t xml:space="preserve"> foster desired </w:t>
      </w:r>
      <w:r w:rsidR="00BA389A" w:rsidRPr="00BA56C0">
        <w:rPr>
          <w:rFonts w:asciiTheme="majorHAnsi" w:hAnsiTheme="majorHAnsi"/>
          <w:sz w:val="24"/>
          <w:szCs w:val="24"/>
        </w:rPr>
        <w:t>behaviors</w:t>
      </w:r>
      <w:r w:rsidR="00207EF9" w:rsidRPr="00BA56C0">
        <w:rPr>
          <w:rFonts w:asciiTheme="majorHAnsi" w:hAnsiTheme="majorHAnsi"/>
          <w:sz w:val="24"/>
          <w:szCs w:val="24"/>
        </w:rPr>
        <w:t xml:space="preserve"> </w:t>
      </w:r>
      <w:r w:rsidR="00207EF9" w:rsidRPr="00BA56C0">
        <w:rPr>
          <w:rFonts w:asciiTheme="majorHAnsi" w:hAnsiTheme="majorHAnsi"/>
          <w:sz w:val="24"/>
          <w:szCs w:val="24"/>
        </w:rPr>
        <w:fldChar w:fldCharType="begin" w:fldLock="1"/>
      </w:r>
      <w:r w:rsidR="003715D2" w:rsidRPr="00BA56C0">
        <w:rPr>
          <w:rFonts w:asciiTheme="majorHAnsi" w:hAnsiTheme="majorHAnsi"/>
          <w:sz w:val="24"/>
          <w:szCs w:val="24"/>
        </w:rPr>
        <w:instrText>ADDIN CSL_CITATION { "citationItems" : [ { "id" : "ITEM-1", "itemData" : { "author" : [ { "dropping-particle" : "", "family" : "Burke", "given" : "Brian", "non-dropping-particle" : "", "parse-names" : false, "suffix" : "" } ], "container-title" : "Gartner Inc", "id" : "ITEM-1", "issued" : { "date-parts" : [ [ "2012" ] ] }, "title" : "Gamification: Engagement Strategies for Business and IT", "type" : "article-magazine" }, "uris" : [ "http://www.mendeley.com/documents/?uuid=9e9e1de2-885e-4f0f-8515-6f777e23200d" ] } ], "mendeley" : { "formattedCitation" : "(Burke 2012)", "plainTextFormattedCitation" : "(Burke 2012)", "previouslyFormattedCitation" : "(Burke 2012)" }, "properties" : { "noteIndex" : 0 }, "schema" : "https://github.com/citation-style-language/schema/raw/master/csl-citation.json" }</w:instrText>
      </w:r>
      <w:r w:rsidR="00207EF9" w:rsidRPr="00BA56C0">
        <w:rPr>
          <w:rFonts w:asciiTheme="majorHAnsi" w:hAnsiTheme="majorHAnsi"/>
          <w:sz w:val="24"/>
          <w:szCs w:val="24"/>
        </w:rPr>
        <w:fldChar w:fldCharType="separate"/>
      </w:r>
      <w:r w:rsidR="00207EF9" w:rsidRPr="00BA56C0">
        <w:rPr>
          <w:rFonts w:asciiTheme="majorHAnsi" w:hAnsiTheme="majorHAnsi"/>
          <w:noProof/>
          <w:sz w:val="24"/>
          <w:szCs w:val="24"/>
        </w:rPr>
        <w:t>(Burke 2012)</w:t>
      </w:r>
      <w:r w:rsidR="00207EF9" w:rsidRPr="00BA56C0">
        <w:rPr>
          <w:rFonts w:asciiTheme="majorHAnsi" w:hAnsiTheme="majorHAnsi"/>
          <w:sz w:val="24"/>
          <w:szCs w:val="24"/>
        </w:rPr>
        <w:fldChar w:fldCharType="end"/>
      </w:r>
      <w:r w:rsidR="00BA389A" w:rsidRPr="00BA56C0">
        <w:rPr>
          <w:rFonts w:asciiTheme="majorHAnsi" w:hAnsiTheme="majorHAnsi"/>
          <w:sz w:val="24"/>
          <w:szCs w:val="24"/>
        </w:rPr>
        <w:t xml:space="preserve">. </w:t>
      </w:r>
      <w:r w:rsidRPr="00BA56C0">
        <w:rPr>
          <w:rFonts w:asciiTheme="majorHAnsi" w:hAnsiTheme="majorHAnsi"/>
          <w:sz w:val="24"/>
          <w:szCs w:val="24"/>
        </w:rPr>
        <w:t>(See online Appendix A</w:t>
      </w:r>
      <w:r w:rsidR="007053D4" w:rsidRPr="00BA56C0">
        <w:rPr>
          <w:rFonts w:asciiTheme="majorHAnsi" w:hAnsiTheme="majorHAnsi"/>
          <w:sz w:val="24"/>
          <w:szCs w:val="24"/>
        </w:rPr>
        <w:t>.1</w:t>
      </w:r>
      <w:r w:rsidRPr="00BA56C0">
        <w:rPr>
          <w:rFonts w:asciiTheme="majorHAnsi" w:hAnsiTheme="majorHAnsi"/>
          <w:sz w:val="24"/>
          <w:szCs w:val="24"/>
        </w:rPr>
        <w:t xml:space="preserve"> for more examples of successful and unsuccessful gamification applications in organizations.)</w:t>
      </w:r>
    </w:p>
    <w:p w14:paraId="05E64E30" w14:textId="2B3F4F03" w:rsidR="001A1CC1" w:rsidRPr="00BA56C0" w:rsidRDefault="00D66C6F"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The natural follow-up question</w:t>
      </w:r>
      <w:r w:rsidR="004906D6" w:rsidRPr="00BA56C0">
        <w:rPr>
          <w:rFonts w:asciiTheme="majorHAnsi" w:hAnsiTheme="majorHAnsi"/>
          <w:sz w:val="24"/>
          <w:szCs w:val="24"/>
        </w:rPr>
        <w:t>s</w:t>
      </w:r>
      <w:r w:rsidRPr="00BA56C0">
        <w:rPr>
          <w:rFonts w:asciiTheme="majorHAnsi" w:hAnsiTheme="majorHAnsi"/>
          <w:sz w:val="24"/>
          <w:szCs w:val="24"/>
        </w:rPr>
        <w:t xml:space="preserve"> </w:t>
      </w:r>
      <w:r w:rsidR="004906D6" w:rsidRPr="00BA56C0">
        <w:rPr>
          <w:rFonts w:asciiTheme="majorHAnsi" w:hAnsiTheme="majorHAnsi"/>
          <w:sz w:val="24"/>
          <w:szCs w:val="24"/>
        </w:rPr>
        <w:t>are</w:t>
      </w:r>
      <w:r w:rsidR="00B56218" w:rsidRPr="00BA56C0">
        <w:rPr>
          <w:rFonts w:asciiTheme="majorHAnsi" w:hAnsiTheme="majorHAnsi"/>
          <w:sz w:val="24"/>
          <w:szCs w:val="24"/>
        </w:rPr>
        <w:t>:</w:t>
      </w:r>
      <w:r w:rsidRPr="00BA56C0">
        <w:rPr>
          <w:rFonts w:asciiTheme="majorHAnsi" w:hAnsiTheme="majorHAnsi"/>
          <w:sz w:val="24"/>
          <w:szCs w:val="24"/>
        </w:rPr>
        <w:t xml:space="preserve"> w</w:t>
      </w:r>
      <w:r w:rsidR="001A1CC1" w:rsidRPr="00BA56C0">
        <w:rPr>
          <w:rFonts w:asciiTheme="majorHAnsi" w:hAnsiTheme="majorHAnsi"/>
          <w:sz w:val="24"/>
          <w:szCs w:val="24"/>
        </w:rPr>
        <w:t xml:space="preserve">hat sets apart good gamification designs from poor ones? How should the effectiveness of gamification designs be evaluated? What theories can inform the development of good designs? </w:t>
      </w:r>
      <w:r w:rsidR="00814A17" w:rsidRPr="00BA56C0">
        <w:rPr>
          <w:rFonts w:asciiTheme="majorHAnsi" w:hAnsiTheme="majorHAnsi"/>
          <w:sz w:val="24"/>
          <w:szCs w:val="24"/>
        </w:rPr>
        <w:t xml:space="preserve">Answers to such questions would benefit gamification designers, providers, and project owners/managers. </w:t>
      </w:r>
      <w:r w:rsidR="001A1CC1" w:rsidRPr="00BA56C0">
        <w:rPr>
          <w:rFonts w:asciiTheme="majorHAnsi" w:hAnsiTheme="majorHAnsi"/>
          <w:sz w:val="24"/>
          <w:szCs w:val="24"/>
        </w:rPr>
        <w:t xml:space="preserve">Although gamification research has </w:t>
      </w:r>
      <w:r w:rsidR="00B56218" w:rsidRPr="00BA56C0">
        <w:rPr>
          <w:rFonts w:asciiTheme="majorHAnsi" w:hAnsiTheme="majorHAnsi"/>
          <w:sz w:val="24"/>
          <w:szCs w:val="24"/>
        </w:rPr>
        <w:t xml:space="preserve">often </w:t>
      </w:r>
      <w:r w:rsidR="001A1CC1" w:rsidRPr="00BA56C0">
        <w:rPr>
          <w:rFonts w:asciiTheme="majorHAnsi" w:hAnsiTheme="majorHAnsi"/>
          <w:sz w:val="24"/>
          <w:szCs w:val="24"/>
        </w:rPr>
        <w:t>appeared in</w:t>
      </w:r>
      <w:r w:rsidR="00F36233" w:rsidRPr="00BA56C0">
        <w:rPr>
          <w:rFonts w:asciiTheme="majorHAnsi" w:hAnsiTheme="majorHAnsi"/>
          <w:sz w:val="24"/>
          <w:szCs w:val="24"/>
        </w:rPr>
        <w:t xml:space="preserve"> other</w:t>
      </w:r>
      <w:r w:rsidR="001A1CC1" w:rsidRPr="00BA56C0">
        <w:rPr>
          <w:rFonts w:asciiTheme="majorHAnsi" w:hAnsiTheme="majorHAnsi"/>
          <w:sz w:val="24"/>
          <w:szCs w:val="24"/>
        </w:rPr>
        <w:t xml:space="preserve"> outlets</w:t>
      </w:r>
      <w:r w:rsidR="00F36233" w:rsidRPr="00BA56C0">
        <w:rPr>
          <w:rFonts w:asciiTheme="majorHAnsi" w:hAnsiTheme="majorHAnsi"/>
          <w:sz w:val="24"/>
          <w:szCs w:val="24"/>
        </w:rPr>
        <w:t xml:space="preserve"> such as education and computer science</w:t>
      </w:r>
      <w:r w:rsidR="001A1CC1" w:rsidRPr="00BA56C0">
        <w:rPr>
          <w:rFonts w:asciiTheme="majorHAnsi" w:hAnsiTheme="majorHAnsi"/>
          <w:sz w:val="24"/>
          <w:szCs w:val="24"/>
        </w:rPr>
        <w:t xml:space="preserve">, we argue that these questions are best addressed by </w:t>
      </w:r>
      <w:r w:rsidR="004C14B3" w:rsidRPr="00BA56C0">
        <w:rPr>
          <w:rFonts w:asciiTheme="majorHAnsi" w:hAnsiTheme="majorHAnsi"/>
          <w:sz w:val="24"/>
          <w:szCs w:val="24"/>
        </w:rPr>
        <w:t>Information Systems (</w:t>
      </w:r>
      <w:r w:rsidR="001A1CC1" w:rsidRPr="00BA56C0">
        <w:rPr>
          <w:rFonts w:asciiTheme="majorHAnsi" w:hAnsiTheme="majorHAnsi"/>
          <w:sz w:val="24"/>
          <w:szCs w:val="24"/>
        </w:rPr>
        <w:t>IS</w:t>
      </w:r>
      <w:r w:rsidR="004C14B3" w:rsidRPr="00BA56C0">
        <w:rPr>
          <w:rFonts w:asciiTheme="majorHAnsi" w:hAnsiTheme="majorHAnsi"/>
          <w:sz w:val="24"/>
          <w:szCs w:val="24"/>
        </w:rPr>
        <w:t>)</w:t>
      </w:r>
      <w:r w:rsidR="001A1CC1" w:rsidRPr="00BA56C0">
        <w:rPr>
          <w:rFonts w:asciiTheme="majorHAnsi" w:hAnsiTheme="majorHAnsi"/>
          <w:sz w:val="24"/>
          <w:szCs w:val="24"/>
        </w:rPr>
        <w:t xml:space="preserve"> researchers. Given the past richness of IS research on related systems such as intrinsically motivating software, persuasive systems, and hedonic systems </w:t>
      </w:r>
      <w:r w:rsidR="00BA389A" w:rsidRPr="00BA56C0">
        <w:rPr>
          <w:rFonts w:asciiTheme="majorHAnsi" w:hAnsiTheme="majorHAnsi"/>
          <w:sz w:val="24"/>
          <w:szCs w:val="24"/>
        </w:rPr>
        <w:fldChar w:fldCharType="begin" w:fldLock="1"/>
      </w:r>
      <w:r w:rsidR="00072072" w:rsidRPr="00BA56C0">
        <w:rPr>
          <w:rFonts w:asciiTheme="majorHAnsi" w:hAnsiTheme="majorHAnsi"/>
          <w:sz w:val="24"/>
          <w:szCs w:val="24"/>
        </w:rPr>
        <w:instrText>ADDIN CSL_CITATION { "citationItems" : [ { "id" : "ITEM-1", "itemData" : { "author" : [ { "dropping-particle" : "", "family" : "Bui", "given" : "An", "non-dropping-particle" : "", "parse-names" : false, "suffix" : "" }, { "dropping-particle" : "", "family" : "Veit", "given" : "Daniel", "non-dropping-particle" : "", "parse-names" : false, "suffix" : "" }, { "dropping-particle" : "", "family" : "Webster", "given" : "Jane", "non-dropping-particle" : "", "parse-names" : false, "suffix" : "" } ], "container-title" : "Thirty Sixth International Conference on Information Systems", "id" : "ITEM-1", "issued" : { "date-parts" : [ [ "2015" ] ] }, "publisher-place" : "Fort Worth, TX", "title" : "Gamification \u2013 A Novel Phenomenon or a New Wrapping for Existing Concepts?", "type" : "paper-conference" }, "uris" : [ "http://www.mendeley.com/documents/?uuid=78eedd1a-a415-4718-b9af-3cd378c6c99e" ] } ], "mendeley" : { "formattedCitation" : "(Bui et al. 2015)", "plainTextFormattedCitation" : "(Bui et al. 2015)", "previouslyFormattedCitation" : "(Bui et al. 2015)" }, "properties" : { "noteIndex" : 0 }, "schema" : "https://github.com/citation-style-language/schema/raw/master/csl-citation.json" }</w:instrText>
      </w:r>
      <w:r w:rsidR="00BA389A" w:rsidRPr="00BA56C0">
        <w:rPr>
          <w:rFonts w:asciiTheme="majorHAnsi" w:hAnsiTheme="majorHAnsi"/>
          <w:sz w:val="24"/>
          <w:szCs w:val="24"/>
        </w:rPr>
        <w:fldChar w:fldCharType="separate"/>
      </w:r>
      <w:r w:rsidR="00072072" w:rsidRPr="00BA56C0">
        <w:rPr>
          <w:rFonts w:asciiTheme="majorHAnsi" w:hAnsiTheme="majorHAnsi"/>
          <w:noProof/>
          <w:sz w:val="24"/>
          <w:szCs w:val="24"/>
        </w:rPr>
        <w:t>(Bui et al. 2015)</w:t>
      </w:r>
      <w:r w:rsidR="00BA389A" w:rsidRPr="00BA56C0">
        <w:rPr>
          <w:rFonts w:asciiTheme="majorHAnsi" w:hAnsiTheme="majorHAnsi"/>
          <w:sz w:val="24"/>
          <w:szCs w:val="24"/>
        </w:rPr>
        <w:fldChar w:fldCharType="end"/>
      </w:r>
      <w:r w:rsidR="00BA389A" w:rsidRPr="00BA56C0">
        <w:rPr>
          <w:rFonts w:asciiTheme="majorHAnsi" w:hAnsiTheme="majorHAnsi"/>
          <w:sz w:val="24"/>
          <w:szCs w:val="24"/>
        </w:rPr>
        <w:t xml:space="preserve">, IS </w:t>
      </w:r>
      <w:r w:rsidR="001A1CC1" w:rsidRPr="00BA56C0">
        <w:rPr>
          <w:rFonts w:asciiTheme="majorHAnsi" w:hAnsiTheme="majorHAnsi"/>
          <w:sz w:val="24"/>
          <w:szCs w:val="24"/>
        </w:rPr>
        <w:t xml:space="preserve">researchers have the </w:t>
      </w:r>
      <w:r w:rsidRPr="00BA56C0">
        <w:rPr>
          <w:rFonts w:asciiTheme="majorHAnsi" w:hAnsiTheme="majorHAnsi"/>
          <w:sz w:val="24"/>
          <w:szCs w:val="24"/>
        </w:rPr>
        <w:t xml:space="preserve">appropriate </w:t>
      </w:r>
      <w:r w:rsidR="001A1CC1" w:rsidRPr="00BA56C0">
        <w:rPr>
          <w:rFonts w:asciiTheme="majorHAnsi" w:hAnsiTheme="majorHAnsi"/>
          <w:sz w:val="24"/>
          <w:szCs w:val="24"/>
        </w:rPr>
        <w:t>background to research gamifi</w:t>
      </w:r>
      <w:r w:rsidR="00960FB6" w:rsidRPr="00BA56C0">
        <w:rPr>
          <w:rFonts w:asciiTheme="majorHAnsi" w:hAnsiTheme="majorHAnsi"/>
          <w:sz w:val="24"/>
          <w:szCs w:val="24"/>
        </w:rPr>
        <w:t>ed</w:t>
      </w:r>
      <w:r w:rsidR="001A1CC1" w:rsidRPr="00BA56C0">
        <w:rPr>
          <w:rFonts w:asciiTheme="majorHAnsi" w:hAnsiTheme="majorHAnsi"/>
          <w:sz w:val="24"/>
          <w:szCs w:val="24"/>
        </w:rPr>
        <w:t xml:space="preserve"> systems and to develop principles for design and use that can lead to the success of gamified systems in organizations. In addition, IS researchers have expertise in designing and evaluating technology systems </w:t>
      </w:r>
      <w:r w:rsidR="004906D6" w:rsidRPr="00BA56C0">
        <w:rPr>
          <w:rFonts w:asciiTheme="majorHAnsi" w:hAnsiTheme="majorHAnsi"/>
          <w:sz w:val="24"/>
          <w:szCs w:val="24"/>
        </w:rPr>
        <w:t>from</w:t>
      </w:r>
      <w:r w:rsidR="001A1CC1" w:rsidRPr="00BA56C0">
        <w:rPr>
          <w:rFonts w:asciiTheme="majorHAnsi" w:hAnsiTheme="majorHAnsi"/>
          <w:sz w:val="24"/>
          <w:szCs w:val="24"/>
        </w:rPr>
        <w:t xml:space="preserve"> a diverse set of disciplinary perspectives -- economics, management, computer science, psychology, engineering, human-computer interaction, and system</w:t>
      </w:r>
      <w:r w:rsidR="00A20CF2" w:rsidRPr="00BA56C0">
        <w:rPr>
          <w:rFonts w:asciiTheme="majorHAnsi" w:hAnsiTheme="majorHAnsi"/>
          <w:sz w:val="24"/>
          <w:szCs w:val="24"/>
        </w:rPr>
        <w:t>s</w:t>
      </w:r>
      <w:r w:rsidR="001A1CC1" w:rsidRPr="00BA56C0">
        <w:rPr>
          <w:rFonts w:asciiTheme="majorHAnsi" w:hAnsiTheme="majorHAnsi"/>
          <w:sz w:val="24"/>
          <w:szCs w:val="24"/>
        </w:rPr>
        <w:t xml:space="preserve"> design, to name a few. </w:t>
      </w:r>
    </w:p>
    <w:p w14:paraId="6F5249F9" w14:textId="486E3BA2" w:rsidR="001A1CC1" w:rsidRPr="00BA56C0" w:rsidRDefault="001A1CC1"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Although IS researchers have </w:t>
      </w:r>
      <w:r w:rsidR="00D66C6F" w:rsidRPr="00BA56C0">
        <w:rPr>
          <w:rFonts w:asciiTheme="majorHAnsi" w:hAnsiTheme="majorHAnsi"/>
          <w:sz w:val="24"/>
          <w:szCs w:val="24"/>
        </w:rPr>
        <w:t>drawn attention to gami</w:t>
      </w:r>
      <w:r w:rsidRPr="00BA56C0">
        <w:rPr>
          <w:rFonts w:asciiTheme="majorHAnsi" w:hAnsiTheme="majorHAnsi"/>
          <w:sz w:val="24"/>
          <w:szCs w:val="24"/>
        </w:rPr>
        <w:t xml:space="preserve">fication research </w:t>
      </w:r>
      <w:r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"Cheong", "given" : "Christopher", "non-dropping-particle" : "", "parse-names" : false, "suffix" : "" }, { "dropping-particle" : "", "family" : "Cheong", "given" : "France", "non-dropping-particle" : "", "parse-names" : false, "suffix" : "" }, { "dropping-particle" : "", "family" : "Filippou", "given" : "Justin", "non-dropping-particle" : "", "parse-names" : false, "suffix" : "" } ], "container-title" : "Pacific Asia Conference on Information Systems 2013", "id" : "ITEM-1", "issued" : { "date-parts" : [ [ "2013" ] ] }, "page" : "156-171", "publisher-place" : "Jeju Island, Korea", "title" : "Using Design Science Research to Incorporate Gamification into Learning Activities", "type" : "paper-conference" }, "uris" : [ "http://www.mendeley.com/documents/?uuid=ba0e3e37-56ba-4554-bce5-7ee357532450" ] }, { "id" : "ITEM-2", "itemData" : { "author" : [ { "dropping-particle" : "", "family" : "Shang", "given" : "Shari S. C.", "non-dropping-particle" : "", "parse-names" : false, "suffix" : "" }, { "dropping-particle" : "", "family" : "Lin", "given" : "Kuan Yu", "non-dropping-particle" : "", "parse-names" : false, "suffix" : "" } ], "container-title" : "Proceedings of the Nineteenth Americas Conference on Information Systems", "id" : "ITEM-2", "issued" : { "date-parts" : [ [ "2013" ] ] }, "publisher-place" : "Chicago, Illinois", "title" : "An Understanding of the Impact of Gamification on Purchase Intentions", "type" : "paper-conference" }, "uris" : [ "http://www.mendeley.com/documents/?uuid=6fc910b4-ae7b-4baf-a6ba-e1d99468b9e1" ] }, { "id" : "ITEM-3", "itemData" : { "author" : [ { "dropping-particle" : "", "family" : "Merhi", "given" : "Mohammad", "non-dropping-particle" : "", "parse-names" : false, "suffix" : "" } ], "container-title" : "AMCIS 2012 Proceedings", "id" : "ITEM-3", "issued" : { "date-parts" : [ [ "2012" ] ] }, "publisher-place" : "Seattle, Washington", "title" : "Examining the Adoption of Online Game Using the Uses and Gratifications Theory", "type" : "paper-conference" }, "uris" : [ "http://www.mendeley.com/documents/?uuid=fe8db92e-4ee8-427f-a1b4-b9cdebf24aea" ] }, { "id" : "ITEM-4", "itemData" : { "author" : [ { "dropping-particle" : "", "family" : "Chang", "given" : "K.T.T.", "non-dropping-particle" : "", "parse-names" : false, "suffix" : "" }, { "dropping-particle" : "", "family" : "Koh", "given" : "A.T.T.", "non-dropping-particle" : "", "parse-names" : false, "suffix" : "" }, { "dropping-particle" : "", "family" : "Low", "given" : "B.Y.Y.", "non-dropping-particle" : "", "parse-names" : false, "suffix" : "" }, { "dropping-particle" : "", "family" : "Onghanseng", "given" : "D.J.S.", "non-dropping-particle" : "", "parse-names" : false, "suffix" : "" }, { "dropping-particle" : "", "family" : "Tanoto", "given" : "K.", "non-dropping-particle" : "", "parse-names" : false, "suffix" : "" }, { "dropping-particle" : "", "family" : "Thuong", "given" : "T.S.T.", "non-dropping-particle" : "", "parse-names" : false, "suffix" : "" } ], "container-title" : "Proceedings of the International Conference on Information Systems", "id" : "ITEM-4", "issued" : { "date-parts" : [ [ "2008" ] ] }, "publisher-place" : "Paris, France", "title" : "Why I Love This Online Game: The MMORPG Stickiness Factor", "type" : "paper-conference" }, "uris" : [ "http://www.mendeley.com/documents/?uuid=cd66932c-f4e7-428d-85df-64e6f9ddf4a0" ] }, { "id" : "ITEM-5", "itemData" : { "author" : [ { "dropping-particle" : "", "family" : "Kankanhalli", "given" : "Atreyi", "non-dropping-particle" : "", "parse-names" : false, "suffix" : "" }, { "dropping-particle" : "", "family" : "Taher", "given" : "Mahdieh", "non-dropping-particle" : "", "parse-names" : false, "suffix" : "" }, { "dropping-particle" : "", "family" : "Cavusoglu", "given" : "Huseyin", "non-dropping-particle" : "", "parse-names" : false, "suffix" : "" }, { "dropping-particle" : "", "family" : "Kim", "given" : "Seung Hyun SH", "non-dropping-particle" : "", "parse-names" : false, "suffix" : "" } ], "container-title" : "Proceedings of the Thirty Third International Conference on Information Systems", "id" : "ITEM-5", "issued" : { "date-parts" : [ [ "2012" ] ] }, "publisher-place" : "Orlando, FL", "title" : "Gamification: A New Paradigm for Online User Engagement", "type" : "paper-conference" }, "uris" : [ "http://www.mendeley.com/documents/?uuid=1885edc2-b3f4-48a1-a71a-2321e0fde28e" ] }, { "id" : "ITEM-6", "itemData" : { "abstract" : "This paper investigates how social factors predict attitude towards gamification and intention to continue using gamified services, as well as intention to recommend gamified services to others. The paper employs structural equation modelling for analyses of data (n=107) gathered through a survey that was conducted among users of one of the world\u2019s largest gamification applications for physical exercise called Fitocracy. The results indicate that social factors are strong predictors for attitudes and use intentions towards gamified services.", "author" : [ { "dropping-particle" : "", "family" : "Hamari", "given" : "Juho", "non-dropping-particle" : "", "parse-names" : false, "suffix" : "" }, { "dropping-particle" : "", "family" : "Koivisto", "given" : "Jonna", "non-dropping-particle" : "", "parse-names" : false, "suffix" : "" } ], "container-title" : "Proceedings of the 21st European Conference on Information Systems", "id" : "ITEM-6", "issued" : { "date-parts" : [ [ "2013" ] ] }, "page" : "1-12", "publisher-place" : "Utrecht, Netherlands", "title" : "Social Motivations to Use Gamification: An Empirical Study of Gamifying Exercise", "type" : "paper-conference" }, "uris" : [ "http://www.mendeley.com/documents/?uuid=c49aca2f-e957-46f4-b4e2-bffb36d23d5b" ] } ], "mendeley" : { "formattedCitation" : "(Chang et al. 2008; Cheong et al. 2013; Hamari and Koivisto 2013; Kankanhalli et al. 2012; Merhi 2012; Shang and Lin 2013)", "plainTextFormattedCitation" : "(Chang et al. 2008; Cheong et al. 2013; Hamari and Koivisto 2013; Kankanhalli et al. 2012; Merhi 2012; Shang and Lin 2013)", "previouslyFormattedCitation" : "(Chang et al. 2008; Cheong et al. 2013; Hamari and Koivisto 2013; Kankanhalli et al. 2012; Merhi 2012; Shang and Lin 2013)" }, "properties" : { "noteIndex" : 0 }, "schema" : "https://github.com/citation-style-language/schema/raw/master/csl-citation.json" }</w:instrText>
      </w:r>
      <w:r w:rsidRPr="00BA56C0">
        <w:rPr>
          <w:rFonts w:asciiTheme="majorHAnsi" w:hAnsiTheme="majorHAnsi"/>
          <w:sz w:val="24"/>
          <w:szCs w:val="24"/>
        </w:rPr>
        <w:fldChar w:fldCharType="separate"/>
      </w:r>
      <w:r w:rsidR="00072072" w:rsidRPr="00BA56C0">
        <w:rPr>
          <w:rFonts w:asciiTheme="majorHAnsi" w:hAnsiTheme="majorHAnsi"/>
          <w:noProof/>
          <w:sz w:val="24"/>
          <w:szCs w:val="24"/>
        </w:rPr>
        <w:t>(Chang et al. 2008; Cheong et al. 2013; Hamari and Koivisto 2013; Kankanhalli et al. 2012; Merhi 2012; Shang and Lin 2013)</w:t>
      </w:r>
      <w:r w:rsidRPr="00BA56C0">
        <w:rPr>
          <w:rFonts w:asciiTheme="majorHAnsi" w:hAnsiTheme="majorHAnsi"/>
          <w:sz w:val="24"/>
          <w:szCs w:val="24"/>
        </w:rPr>
        <w:fldChar w:fldCharType="end"/>
      </w:r>
      <w:r w:rsidRPr="00BA56C0">
        <w:rPr>
          <w:rFonts w:asciiTheme="majorHAnsi" w:hAnsiTheme="majorHAnsi"/>
          <w:sz w:val="24"/>
          <w:szCs w:val="24"/>
        </w:rPr>
        <w:t xml:space="preserve">, current empirical studies are limited in scope. Thus, to provide a comprehensive picture of the potential for gamification research and to accelerate this research, we write this Commentary. To do so, we first elaborate on the concept of gamification and provide a real-world working example. </w:t>
      </w:r>
      <w:r w:rsidRPr="00BA56C0">
        <w:rPr>
          <w:rFonts w:asciiTheme="majorHAnsi" w:eastAsia="Times New Roman" w:hAnsiTheme="majorHAnsi"/>
          <w:sz w:val="24"/>
          <w:szCs w:val="24"/>
        </w:rPr>
        <w:t>We then point out the many inconsistencies</w:t>
      </w:r>
      <w:r w:rsidRPr="00BA56C0" w:rsidDel="005F15AE">
        <w:rPr>
          <w:rFonts w:asciiTheme="majorHAnsi" w:eastAsia="Times New Roman" w:hAnsiTheme="majorHAnsi"/>
          <w:sz w:val="24"/>
          <w:szCs w:val="24"/>
        </w:rPr>
        <w:t xml:space="preserve"> </w:t>
      </w:r>
      <w:r w:rsidRPr="00BA56C0">
        <w:rPr>
          <w:rFonts w:asciiTheme="majorHAnsi" w:eastAsia="Times New Roman" w:hAnsiTheme="majorHAnsi"/>
          <w:sz w:val="24"/>
          <w:szCs w:val="24"/>
        </w:rPr>
        <w:t xml:space="preserve">in current definitions of </w:t>
      </w:r>
      <w:r w:rsidR="00D31F3E" w:rsidRPr="00BA56C0">
        <w:rPr>
          <w:rFonts w:asciiTheme="majorHAnsi" w:eastAsia="Times New Roman" w:hAnsiTheme="majorHAnsi"/>
          <w:sz w:val="24"/>
          <w:szCs w:val="24"/>
        </w:rPr>
        <w:t>gamification</w:t>
      </w:r>
      <w:r w:rsidR="00A20CF2" w:rsidRPr="00BA56C0">
        <w:rPr>
          <w:rFonts w:asciiTheme="majorHAnsi" w:eastAsia="Times New Roman" w:hAnsiTheme="majorHAnsi"/>
          <w:sz w:val="24"/>
          <w:szCs w:val="24"/>
        </w:rPr>
        <w:t>-</w:t>
      </w:r>
      <w:r w:rsidRPr="00BA56C0">
        <w:rPr>
          <w:rFonts w:asciiTheme="majorHAnsi" w:eastAsia="Times New Roman" w:hAnsiTheme="majorHAnsi"/>
          <w:sz w:val="24"/>
          <w:szCs w:val="24"/>
        </w:rPr>
        <w:t xml:space="preserve">related terms used in the popular trade press and the literature. We suggest a taxonomy of terms that make up the components </w:t>
      </w:r>
      <w:r w:rsidR="00D31F3E" w:rsidRPr="00BA56C0">
        <w:rPr>
          <w:rFonts w:asciiTheme="majorHAnsi" w:eastAsia="Times New Roman" w:hAnsiTheme="majorHAnsi"/>
          <w:sz w:val="24"/>
          <w:szCs w:val="24"/>
        </w:rPr>
        <w:t xml:space="preserve">of </w:t>
      </w:r>
      <w:r w:rsidRPr="00BA56C0">
        <w:rPr>
          <w:rFonts w:asciiTheme="majorHAnsi" w:eastAsia="Times New Roman" w:hAnsiTheme="majorHAnsi"/>
          <w:sz w:val="24"/>
          <w:szCs w:val="24"/>
        </w:rPr>
        <w:t xml:space="preserve">a gamified system. Next, </w:t>
      </w:r>
      <w:r w:rsidRPr="00BA56C0">
        <w:rPr>
          <w:rFonts w:asciiTheme="majorHAnsi" w:hAnsiTheme="majorHAnsi"/>
          <w:sz w:val="24"/>
          <w:szCs w:val="24"/>
        </w:rPr>
        <w:t xml:space="preserve">we propose a framework for gamification design and research and draw on it to develop theory-based design </w:t>
      </w:r>
      <w:r w:rsidR="004906D6" w:rsidRPr="00BA56C0">
        <w:rPr>
          <w:rFonts w:asciiTheme="majorHAnsi" w:hAnsiTheme="majorHAnsi"/>
          <w:sz w:val="24"/>
          <w:szCs w:val="24"/>
        </w:rPr>
        <w:t xml:space="preserve">principles </w:t>
      </w:r>
      <w:r w:rsidRPr="00BA56C0">
        <w:rPr>
          <w:rFonts w:asciiTheme="majorHAnsi" w:hAnsiTheme="majorHAnsi"/>
          <w:sz w:val="24"/>
          <w:szCs w:val="24"/>
        </w:rPr>
        <w:t xml:space="preserve">and </w:t>
      </w:r>
      <w:r w:rsidR="004906D6" w:rsidRPr="00BA56C0">
        <w:rPr>
          <w:rFonts w:asciiTheme="majorHAnsi" w:hAnsiTheme="majorHAnsi"/>
          <w:sz w:val="24"/>
          <w:szCs w:val="24"/>
        </w:rPr>
        <w:t xml:space="preserve">research questions </w:t>
      </w:r>
      <w:r w:rsidRPr="00BA56C0">
        <w:rPr>
          <w:rFonts w:asciiTheme="majorHAnsi" w:hAnsiTheme="majorHAnsi"/>
          <w:sz w:val="24"/>
          <w:szCs w:val="24"/>
        </w:rPr>
        <w:t>to help drive future research and practice.</w:t>
      </w:r>
    </w:p>
    <w:p w14:paraId="42ECBAAF" w14:textId="798CE055" w:rsidR="001A1CC1" w:rsidRPr="00BA56C0" w:rsidRDefault="00D66C6F" w:rsidP="00BA56C0">
      <w:pPr>
        <w:pStyle w:val="Titre1"/>
        <w:widowControl w:val="0"/>
        <w:spacing w:line="276" w:lineRule="auto"/>
        <w:jc w:val="both"/>
        <w:rPr>
          <w:rFonts w:asciiTheme="majorHAnsi" w:hAnsiTheme="majorHAnsi"/>
          <w:sz w:val="24"/>
          <w:szCs w:val="24"/>
        </w:rPr>
      </w:pPr>
      <w:r w:rsidRPr="00BA56C0">
        <w:rPr>
          <w:rFonts w:asciiTheme="majorHAnsi" w:hAnsiTheme="majorHAnsi"/>
          <w:sz w:val="24"/>
          <w:szCs w:val="24"/>
        </w:rPr>
        <w:t>Gamification Background</w:t>
      </w:r>
    </w:p>
    <w:p w14:paraId="783EEC1B" w14:textId="19784321" w:rsidR="00100AB6" w:rsidRPr="00BA56C0" w:rsidRDefault="001A1CC1" w:rsidP="00BA56C0">
      <w:pPr>
        <w:pStyle w:val="NormalWeb"/>
        <w:widowControl w:val="0"/>
        <w:spacing w:line="276" w:lineRule="auto"/>
        <w:ind w:firstLine="360"/>
        <w:jc w:val="both"/>
        <w:rPr>
          <w:rFonts w:asciiTheme="majorHAnsi" w:hAnsiTheme="majorHAnsi"/>
          <w:iCs/>
          <w:kern w:val="24"/>
        </w:rPr>
      </w:pPr>
      <w:r w:rsidRPr="00BA56C0">
        <w:rPr>
          <w:rFonts w:asciiTheme="majorHAnsi" w:hAnsiTheme="majorHAnsi"/>
          <w:iCs/>
          <w:kern w:val="24"/>
        </w:rPr>
        <w:t>The term gamification</w:t>
      </w:r>
      <w:r w:rsidR="00497446" w:rsidRPr="00BA56C0">
        <w:rPr>
          <w:rFonts w:asciiTheme="majorHAnsi" w:hAnsiTheme="majorHAnsi"/>
          <w:iCs/>
          <w:kern w:val="24"/>
        </w:rPr>
        <w:t>, initially</w:t>
      </w:r>
      <w:r w:rsidRPr="00BA56C0">
        <w:rPr>
          <w:rFonts w:asciiTheme="majorHAnsi" w:hAnsiTheme="majorHAnsi"/>
          <w:iCs/>
          <w:kern w:val="24"/>
        </w:rPr>
        <w:t xml:space="preserve"> coined by Nick Pelling in 2002, </w:t>
      </w:r>
      <w:r w:rsidR="00497446" w:rsidRPr="00BA56C0">
        <w:rPr>
          <w:rFonts w:asciiTheme="majorHAnsi" w:hAnsiTheme="majorHAnsi"/>
          <w:iCs/>
          <w:kern w:val="24"/>
        </w:rPr>
        <w:t xml:space="preserve">started to </w:t>
      </w:r>
      <w:r w:rsidRPr="00BA56C0">
        <w:rPr>
          <w:rFonts w:asciiTheme="majorHAnsi" w:hAnsiTheme="majorHAnsi"/>
          <w:iCs/>
          <w:kern w:val="24"/>
        </w:rPr>
        <w:t xml:space="preserve">gain popularity in academic circles </w:t>
      </w:r>
      <w:r w:rsidR="00497446" w:rsidRPr="00BA56C0">
        <w:rPr>
          <w:rFonts w:asciiTheme="majorHAnsi" w:hAnsiTheme="majorHAnsi"/>
          <w:iCs/>
          <w:kern w:val="24"/>
        </w:rPr>
        <w:t>around</w:t>
      </w:r>
      <w:r w:rsidRPr="00BA56C0">
        <w:rPr>
          <w:rFonts w:asciiTheme="majorHAnsi" w:hAnsiTheme="majorHAnsi"/>
          <w:iCs/>
          <w:kern w:val="24"/>
        </w:rPr>
        <w:t xml:space="preserve"> 2010. One of the earliest and most popular definitions is Deterding’s </w:t>
      </w:r>
      <w:r w:rsidR="00BA389A" w:rsidRPr="00BA56C0">
        <w:rPr>
          <w:rFonts w:asciiTheme="majorHAnsi" w:hAnsiTheme="majorHAnsi"/>
          <w:iCs/>
          <w:kern w:val="24"/>
        </w:rPr>
        <w:fldChar w:fldCharType="begin" w:fldLock="1"/>
      </w:r>
      <w:r w:rsidR="00CD1BD8" w:rsidRPr="00BA56C0">
        <w:rPr>
          <w:rFonts w:asciiTheme="majorHAnsi" w:hAnsiTheme="majorHAnsi"/>
          <w:iCs/>
          <w:kern w:val="24"/>
        </w:rPr>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"id" : "ITEM-1", "issued" : { "date-parts" : [ [ "2011" ] ] }, "page" : "9-15", "publisher" : "ACM Press", "publisher-place" : "New York, NY", "title" : "From Game Design Elements to Gamefulness: Defining \u201cGamification\u201d", "type" : "paper-conference" }, "uris" : [ "http://www.mendeley.com/documents/?uuid=b6446b36-ed26-422a-99e5-9200376d9308" ] } ], "mendeley" : { "formattedCitation" : "(Deterding et al. 2011)", "plainTextFormattedCitation" : "(Deterding et al. 2011)", "previouslyFormattedCitation" : "(Deterding et al. 2011)" }, "properties" : { "noteIndex" : 0 }, "schema" : "https://github.com/citation-style-language/schema/raw/master/csl-citation.json" }</w:instrText>
      </w:r>
      <w:r w:rsidR="00BA389A" w:rsidRPr="00BA56C0">
        <w:rPr>
          <w:rFonts w:asciiTheme="majorHAnsi" w:hAnsiTheme="majorHAnsi"/>
          <w:iCs/>
          <w:kern w:val="24"/>
        </w:rPr>
        <w:fldChar w:fldCharType="separate"/>
      </w:r>
      <w:r w:rsidR="002F4794" w:rsidRPr="00BA56C0">
        <w:rPr>
          <w:rFonts w:asciiTheme="majorHAnsi" w:hAnsiTheme="majorHAnsi"/>
          <w:iCs/>
          <w:noProof/>
          <w:kern w:val="24"/>
        </w:rPr>
        <w:t>(Deterding et al. 2011)</w:t>
      </w:r>
      <w:r w:rsidR="00BA389A" w:rsidRPr="00BA56C0">
        <w:rPr>
          <w:rFonts w:asciiTheme="majorHAnsi" w:hAnsiTheme="majorHAnsi"/>
          <w:iCs/>
          <w:kern w:val="24"/>
        </w:rPr>
        <w:fldChar w:fldCharType="end"/>
      </w:r>
      <w:r w:rsidR="00BA389A" w:rsidRPr="00BA56C0">
        <w:rPr>
          <w:rFonts w:asciiTheme="majorHAnsi" w:hAnsiTheme="majorHAnsi"/>
          <w:iCs/>
          <w:kern w:val="24"/>
        </w:rPr>
        <w:t xml:space="preserve">, </w:t>
      </w:r>
      <w:r w:rsidRPr="00BA56C0">
        <w:rPr>
          <w:rFonts w:asciiTheme="majorHAnsi" w:hAnsiTheme="majorHAnsi"/>
          <w:iCs/>
          <w:kern w:val="24"/>
        </w:rPr>
        <w:t xml:space="preserve">who simply defines gamification as “the use of game design elements in non-game contexts.” This definition </w:t>
      </w:r>
      <w:r w:rsidR="00C757BF" w:rsidRPr="00BA56C0">
        <w:rPr>
          <w:rFonts w:asciiTheme="majorHAnsi" w:hAnsiTheme="majorHAnsi"/>
          <w:iCs/>
          <w:kern w:val="24"/>
        </w:rPr>
        <w:t>describe</w:t>
      </w:r>
      <w:r w:rsidR="00F36233" w:rsidRPr="00BA56C0">
        <w:rPr>
          <w:rFonts w:asciiTheme="majorHAnsi" w:hAnsiTheme="majorHAnsi"/>
          <w:iCs/>
          <w:kern w:val="24"/>
        </w:rPr>
        <w:t>s</w:t>
      </w:r>
      <w:r w:rsidR="00C757BF" w:rsidRPr="00BA56C0">
        <w:rPr>
          <w:rFonts w:asciiTheme="majorHAnsi" w:hAnsiTheme="majorHAnsi"/>
          <w:iCs/>
          <w:kern w:val="24"/>
        </w:rPr>
        <w:t xml:space="preserve"> </w:t>
      </w:r>
      <w:r w:rsidRPr="00BA56C0">
        <w:rPr>
          <w:rFonts w:asciiTheme="majorHAnsi" w:hAnsiTheme="majorHAnsi"/>
          <w:iCs/>
          <w:kern w:val="24"/>
        </w:rPr>
        <w:t>the means (</w:t>
      </w:r>
      <w:r w:rsidR="007C31A6" w:rsidRPr="00BA56C0">
        <w:rPr>
          <w:rFonts w:asciiTheme="majorHAnsi" w:hAnsiTheme="majorHAnsi"/>
          <w:iCs/>
          <w:kern w:val="24"/>
        </w:rPr>
        <w:t>“</w:t>
      </w:r>
      <w:r w:rsidRPr="00BA56C0">
        <w:rPr>
          <w:rFonts w:asciiTheme="majorHAnsi" w:hAnsiTheme="majorHAnsi"/>
          <w:iCs/>
          <w:kern w:val="24"/>
        </w:rPr>
        <w:t>use of game design elements</w:t>
      </w:r>
      <w:r w:rsidR="007C31A6" w:rsidRPr="00BA56C0">
        <w:rPr>
          <w:rFonts w:asciiTheme="majorHAnsi" w:hAnsiTheme="majorHAnsi"/>
          <w:iCs/>
          <w:kern w:val="24"/>
        </w:rPr>
        <w:t>”</w:t>
      </w:r>
      <w:r w:rsidRPr="00BA56C0">
        <w:rPr>
          <w:rFonts w:asciiTheme="majorHAnsi" w:hAnsiTheme="majorHAnsi"/>
          <w:iCs/>
          <w:kern w:val="24"/>
        </w:rPr>
        <w:t>) and the</w:t>
      </w:r>
      <w:r w:rsidR="007C31A6" w:rsidRPr="00BA56C0">
        <w:rPr>
          <w:rFonts w:asciiTheme="majorHAnsi" w:hAnsiTheme="majorHAnsi"/>
          <w:iCs/>
          <w:kern w:val="24"/>
        </w:rPr>
        <w:t xml:space="preserve"> application</w:t>
      </w:r>
      <w:r w:rsidRPr="00BA56C0">
        <w:rPr>
          <w:rFonts w:asciiTheme="majorHAnsi" w:hAnsiTheme="majorHAnsi"/>
          <w:iCs/>
          <w:kern w:val="24"/>
        </w:rPr>
        <w:t xml:space="preserve"> context (“non-game”) of gamification</w:t>
      </w:r>
      <w:r w:rsidR="00C757BF" w:rsidRPr="00BA56C0">
        <w:rPr>
          <w:rFonts w:asciiTheme="majorHAnsi" w:hAnsiTheme="majorHAnsi"/>
          <w:iCs/>
          <w:kern w:val="24"/>
        </w:rPr>
        <w:t xml:space="preserve"> in broad terms</w:t>
      </w:r>
      <w:r w:rsidRPr="00BA56C0">
        <w:rPr>
          <w:rFonts w:asciiTheme="majorHAnsi" w:hAnsiTheme="majorHAnsi"/>
          <w:iCs/>
          <w:kern w:val="24"/>
        </w:rPr>
        <w:t xml:space="preserve">. </w:t>
      </w:r>
      <w:r w:rsidR="00C757BF" w:rsidRPr="00BA56C0">
        <w:rPr>
          <w:rFonts w:asciiTheme="majorHAnsi" w:hAnsiTheme="majorHAnsi"/>
          <w:iCs/>
          <w:kern w:val="24"/>
        </w:rPr>
        <w:t>A few s</w:t>
      </w:r>
      <w:r w:rsidR="00C757BF" w:rsidRPr="00BA56C0">
        <w:rPr>
          <w:rFonts w:asciiTheme="majorHAnsi" w:hAnsiTheme="majorHAnsi"/>
          <w:bCs/>
          <w:kern w:val="24"/>
        </w:rPr>
        <w:t xml:space="preserve">ubsequent </w:t>
      </w:r>
      <w:r w:rsidRPr="00BA56C0">
        <w:rPr>
          <w:rFonts w:asciiTheme="majorHAnsi" w:hAnsiTheme="majorHAnsi"/>
          <w:bCs/>
          <w:kern w:val="24"/>
        </w:rPr>
        <w:t xml:space="preserve">definitions describe more specific means, goals, and </w:t>
      </w:r>
      <w:r w:rsidR="007C31A6" w:rsidRPr="00BA56C0">
        <w:rPr>
          <w:rFonts w:asciiTheme="majorHAnsi" w:hAnsiTheme="majorHAnsi"/>
          <w:iCs/>
          <w:kern w:val="24"/>
        </w:rPr>
        <w:t xml:space="preserve">application </w:t>
      </w:r>
      <w:r w:rsidRPr="00BA56C0">
        <w:rPr>
          <w:rFonts w:asciiTheme="majorHAnsi" w:hAnsiTheme="majorHAnsi"/>
          <w:bCs/>
          <w:kern w:val="24"/>
        </w:rPr>
        <w:t xml:space="preserve">contexts of gamification. </w:t>
      </w:r>
      <w:r w:rsidRPr="00BA56C0">
        <w:rPr>
          <w:rFonts w:asciiTheme="majorHAnsi" w:hAnsiTheme="majorHAnsi"/>
          <w:iCs/>
          <w:kern w:val="24"/>
        </w:rPr>
        <w:t xml:space="preserve">For example, </w:t>
      </w:r>
      <w:r w:rsidR="00F12B02" w:rsidRPr="00BA56C0">
        <w:rPr>
          <w:rFonts w:asciiTheme="majorHAnsi" w:hAnsiTheme="majorHAnsi"/>
          <w:iCs/>
          <w:noProof/>
          <w:kern w:val="24"/>
        </w:rPr>
        <w:t xml:space="preserve"> Fitz-Walter et al. </w:t>
      </w:r>
      <w:r w:rsidR="00BA389A" w:rsidRPr="00BA56C0">
        <w:rPr>
          <w:rFonts w:asciiTheme="majorHAnsi" w:hAnsiTheme="majorHAnsi"/>
          <w:iCs/>
          <w:kern w:val="24"/>
        </w:rPr>
        <w:fldChar w:fldCharType="begin" w:fldLock="1"/>
      </w:r>
      <w:r w:rsidR="00CD1BD8" w:rsidRPr="00BA56C0">
        <w:rPr>
          <w:rFonts w:asciiTheme="majorHAnsi" w:hAnsiTheme="majorHAnsi"/>
          <w:iCs/>
          <w:kern w:val="24"/>
        </w:rPr>
        <w:instrText>ADDIN CSL_CITATION { "citationItems" : [ { "id" : "ITEM-1", "itemData" : { "DOI" : "10.1145/2071536.2071554", "ISBN" : "9781450310901", "author" : [ { "dropping-particle" : "", "family" : "Fitz-Walter", "given" : "Zachary", "non-dropping-particle" : "", "parse-names" : false, "suffix" : "" }, { "dropping-particle" : "", "family" : "Tjondronegoro", "given" : "Dian", "non-dropping-particle" : "", "parse-names" : false, "suffix" : "" }, { "dropping-particle" : "", "family" : "Wyeth", "given" : "Peta", "non-dropping-particle" : "", "parse-names" : false, "suffix" : "" } ], "container-title" : "Proceedings of the 23rd Australian Computer-Human Interaction Conference", "id" : "ITEM-1", "issued" : { "date-parts" : [ [ "2011" ] ] }, "page" : "122-125", "publisher" : "ACM Press", "publisher-place" : "New York, NY", "title" : "Orientation Passport: Using Gamification to Engage University Students", "type" : "paper-conference" }, "locator" : "1", "suppress-author" : 1, "uris" : [ "http://www.mendeley.com/documents/?uuid=4c198e42-935f-4f74-be72-f966d6010a28" ] } ], "mendeley" : { "formattedCitation" : "(2011, p. 1)", "plainTextFormattedCitation" : "(2011, p. 1)", "previouslyFormattedCitation" : "(2011, p. 1)" }, "properties" : { "noteIndex" : 0 }, "schema" : "https://github.com/citation-style-language/schema/raw/master/csl-citation.json" }</w:instrText>
      </w:r>
      <w:r w:rsidR="00BA389A" w:rsidRPr="00BA56C0">
        <w:rPr>
          <w:rFonts w:asciiTheme="majorHAnsi" w:hAnsiTheme="majorHAnsi"/>
          <w:iCs/>
          <w:kern w:val="24"/>
        </w:rPr>
        <w:fldChar w:fldCharType="separate"/>
      </w:r>
      <w:r w:rsidR="00CA571C" w:rsidRPr="00BA56C0">
        <w:rPr>
          <w:rFonts w:asciiTheme="majorHAnsi" w:hAnsiTheme="majorHAnsi"/>
          <w:iCs/>
          <w:noProof/>
          <w:kern w:val="24"/>
        </w:rPr>
        <w:t>(2011, p. 1)</w:t>
      </w:r>
      <w:r w:rsidR="00BA389A" w:rsidRPr="00BA56C0">
        <w:rPr>
          <w:rFonts w:asciiTheme="majorHAnsi" w:hAnsiTheme="majorHAnsi"/>
          <w:iCs/>
          <w:kern w:val="24"/>
        </w:rPr>
        <w:fldChar w:fldCharType="end"/>
      </w:r>
      <w:r w:rsidR="00BA389A" w:rsidRPr="00BA56C0">
        <w:rPr>
          <w:rFonts w:asciiTheme="majorHAnsi" w:hAnsiTheme="majorHAnsi"/>
          <w:iCs/>
          <w:kern w:val="24"/>
        </w:rPr>
        <w:t xml:space="preserve"> </w:t>
      </w:r>
      <w:r w:rsidRPr="00BA56C0">
        <w:rPr>
          <w:rFonts w:asciiTheme="majorHAnsi" w:hAnsiTheme="majorHAnsi"/>
          <w:iCs/>
          <w:kern w:val="24"/>
        </w:rPr>
        <w:t xml:space="preserve">define gamification as “adding game elements to an application to motivate use and enhance the user experience”. Other definitions include “the use of game design elements (e.g., points, leaderboards and badges) in non-game contexts, to promote user engagement” </w:t>
      </w:r>
      <w:r w:rsidR="00BA389A" w:rsidRPr="00BA56C0">
        <w:rPr>
          <w:rFonts w:asciiTheme="majorHAnsi" w:hAnsiTheme="majorHAnsi"/>
          <w:iCs/>
          <w:kern w:val="24"/>
        </w:rPr>
        <w:fldChar w:fldCharType="begin" w:fldLock="1"/>
      </w:r>
      <w:r w:rsidR="00CD1BD8" w:rsidRPr="00BA56C0">
        <w:rPr>
          <w:rFonts w:asciiTheme="majorHAnsi" w:hAnsiTheme="majorHAnsi"/>
          <w:iCs/>
          <w:kern w:val="24"/>
        </w:rPr>
        <w:instrText>ADDIN CSL_CITATION { "citationItems" : [ { "id" : "ITEM-1", "itemData" : { "DOI" : "10.1145/2468356.2468559", "ISBN" : "9781450319522", "author" : [ { "dropping-particle" : "", "family" : "Mekler", "given" : "Elisa D ED", "non-dropping-particle" : "", "parse-names" : false, "suffix" : "" }, { "dropping-particle" : "", "family" : "Br\u00fchlmann", "given" : "Florian", "non-dropping-particle" : "", "parse-names" : false, "suffix" : "" }, { "dropping-particle" : "", "family" : "Opwis", "given" : "Klaus", "non-dropping-particle" : "", "parse-names" : false, "suffix" : "" }, { "dropping-particle" : "", "family" : "Tuch", "given" : "Alexandre N", "non-dropping-particle" : "", "parse-names" : false, "suffix" : "" } ], "container-title" : "CHI 2013 Extended Abstracts on Human Factors in Computing Systems", "id" : "ITEM-1", "issued" : { "date-parts" : [ [ "2013" ] ] }, "page" : "1137-1142", "publisher" : "ACM Press", "publisher-place" : "Paris, France", "title" : "Disassembling Gamification: The Effects of Points and Meaning on User Motivation and Performance", "type" : "paper-conference" }, "uris" : [ "http://www.mendeley.com/documents/?uuid=6abd3153-d67a-44bd-acf4-5254f3324d72" ] } ], "mendeley" : { "formattedCitation" : "(Mekler et al. 2013)", "plainTextFormattedCitation" : "(Mekler et al. 2013)", "previouslyFormattedCitation" : "(Mekler et al. 2013)" }, "properties" : { "noteIndex" : 0 }, "schema" : "https://github.com/citation-style-language/schema/raw/master/csl-citation.json" }</w:instrText>
      </w:r>
      <w:r w:rsidR="00BA389A" w:rsidRPr="00BA56C0">
        <w:rPr>
          <w:rFonts w:asciiTheme="majorHAnsi" w:hAnsiTheme="majorHAnsi"/>
          <w:iCs/>
          <w:kern w:val="24"/>
        </w:rPr>
        <w:fldChar w:fldCharType="separate"/>
      </w:r>
      <w:r w:rsidR="007C7D26" w:rsidRPr="00BA56C0">
        <w:rPr>
          <w:rFonts w:asciiTheme="majorHAnsi" w:hAnsiTheme="majorHAnsi"/>
          <w:iCs/>
          <w:noProof/>
          <w:kern w:val="24"/>
        </w:rPr>
        <w:t>(Mekler et al. 2013)</w:t>
      </w:r>
      <w:r w:rsidR="00BA389A" w:rsidRPr="00BA56C0">
        <w:rPr>
          <w:rFonts w:asciiTheme="majorHAnsi" w:hAnsiTheme="majorHAnsi"/>
          <w:iCs/>
          <w:kern w:val="24"/>
        </w:rPr>
        <w:fldChar w:fldCharType="end"/>
      </w:r>
      <w:r w:rsidR="00C757BF" w:rsidRPr="00BA56C0">
        <w:rPr>
          <w:rFonts w:asciiTheme="majorHAnsi" w:hAnsiTheme="majorHAnsi"/>
          <w:iCs/>
          <w:kern w:val="24"/>
        </w:rPr>
        <w:t>,</w:t>
      </w:r>
      <w:r w:rsidRPr="00BA56C0">
        <w:rPr>
          <w:rFonts w:asciiTheme="majorHAnsi" w:hAnsiTheme="majorHAnsi"/>
          <w:iCs/>
          <w:kern w:val="24"/>
        </w:rPr>
        <w:t xml:space="preserve"> “the use of game-based elements such as mechanics, aesthetics, and game thinking in non-game contexts </w:t>
      </w:r>
      <w:r w:rsidRPr="00BA56C0">
        <w:rPr>
          <w:rFonts w:asciiTheme="majorHAnsi" w:hAnsiTheme="majorHAnsi"/>
          <w:iCs/>
          <w:kern w:val="24"/>
        </w:rPr>
        <w:lastRenderedPageBreak/>
        <w:t xml:space="preserve">aimed at engaging people, motivating action, enhancing learning, and solving problems” </w:t>
      </w:r>
      <w:r w:rsidR="00BA389A" w:rsidRPr="00BA56C0">
        <w:rPr>
          <w:rFonts w:asciiTheme="majorHAnsi" w:hAnsiTheme="majorHAnsi"/>
          <w:iCs/>
          <w:kern w:val="24"/>
        </w:rPr>
        <w:fldChar w:fldCharType="begin" w:fldLock="1"/>
      </w:r>
      <w:r w:rsidR="00CA571C" w:rsidRPr="00BA56C0">
        <w:rPr>
          <w:rFonts w:asciiTheme="majorHAnsi" w:hAnsiTheme="majorHAnsi"/>
          <w:iCs/>
          <w:kern w:val="24"/>
        </w:rPr>
        <w:instrText>ADDIN CSL_CITATION { "citationItems" : [ { "id" : "ITEM-1", "itemData" : { "DOI" : "10.1145/2554850.2554956", "ISBN" : "9781450324694", "abstract" : "Gamification is a term that refers to the use of game elements in non-game contexts with the goal of engaging people in a variety of tasks. There is a growing interest in gamification as well as its applications and implications in the field of Education since it provides an alternative to engage and motivate students during the process of learning. Despite this increasing interest, to the best of our knowledge, there are no studies that cover and classify the types of research being published and the most investigated topics in the area. As a first step towards bridging this gap, we carried out a systematic mapping to synthesize an overview of the area. We went through 357 papers on gamification. Among them, 48 were related to education and only 26 met the criteria for inclusion and exclusion of articles defined in this study. These 26 papers were selected and categorized according to their contribution. As a result, we provide an overview of the area. Such an overview suggests that most studies focus on investigating how gamification can be used to motivate students, improve their skills, and maximize learning. Copyright 2014 ACM.", "author" : [ { "dropping-particle" : "", "family" : "Sousa Borges", "given" : "Simone", "non-dropping-particle" : "de", "parse-names" : false, "suffix" : "" }, { "dropping-particle" : "", "family" : "Durelli", "given" : "Vinicius H S", "non-dropping-particle" : "", "parse-names" : false, "suffix" : "" }, { "dropping-particle" : "", "family" : "Reis", "given" : "Helena Macedo", "non-dropping-particle" : "", "parse-names" : false, "suffix" : "" }, { "dropping-particle" : "", "family" : "Isotani", "given" : "Seiji", "non-dropping-particle" : "", "parse-names" : false, "suffix" : "" } ], "container-title" : "Proceedings of the 29th Annual ACM Symposium on Applied Computing", "id" : "ITEM-1", "issued" : { "date-parts" : [ [ "2014" ] ] }, "page" : "216-222", "publisher" : "ACM Press", "publisher-place" : "Gyeongju, Korea", "title" : "A Systematic Mapping on Gamification Applied to Education", "type" : "paper-conference" }, "locator" : "216", "uris" : [ "http://www.mendeley.com/documents/?uuid=692cd190-dc96-482d-be62-12c9a38f4258" ] } ], "mendeley" : { "formattedCitation" : "(de Sousa Borges et al. 2014, p. 216)", "plainTextFormattedCitation" : "(de Sousa Borges et al. 2014, p. 216)", "previouslyFormattedCitation" : "(de Sousa Borges et al. 2014, p. 216)" }, "properties" : { "noteIndex" : 0 }, "schema" : "https://github.com/citation-style-language/schema/raw/master/csl-citation.json" }</w:instrText>
      </w:r>
      <w:r w:rsidR="00BA389A" w:rsidRPr="00BA56C0">
        <w:rPr>
          <w:rFonts w:asciiTheme="majorHAnsi" w:hAnsiTheme="majorHAnsi"/>
          <w:iCs/>
          <w:kern w:val="24"/>
        </w:rPr>
        <w:fldChar w:fldCharType="separate"/>
      </w:r>
      <w:r w:rsidR="00CA571C" w:rsidRPr="00BA56C0">
        <w:rPr>
          <w:rFonts w:asciiTheme="majorHAnsi" w:hAnsiTheme="majorHAnsi"/>
          <w:iCs/>
          <w:noProof/>
          <w:kern w:val="24"/>
        </w:rPr>
        <w:t>(de Sousa Borges et al. 2014, p. 216)</w:t>
      </w:r>
      <w:r w:rsidR="00BA389A" w:rsidRPr="00BA56C0">
        <w:rPr>
          <w:rFonts w:asciiTheme="majorHAnsi" w:hAnsiTheme="majorHAnsi"/>
          <w:iCs/>
          <w:kern w:val="24"/>
        </w:rPr>
        <w:fldChar w:fldCharType="end"/>
      </w:r>
      <w:r w:rsidR="00C757BF" w:rsidRPr="00BA56C0">
        <w:rPr>
          <w:rFonts w:asciiTheme="majorHAnsi" w:hAnsiTheme="majorHAnsi"/>
          <w:iCs/>
          <w:kern w:val="24"/>
        </w:rPr>
        <w:t>,</w:t>
      </w:r>
      <w:r w:rsidR="00BA389A" w:rsidRPr="00BA56C0">
        <w:rPr>
          <w:rFonts w:asciiTheme="majorHAnsi" w:hAnsiTheme="majorHAnsi"/>
          <w:iCs/>
          <w:kern w:val="24"/>
        </w:rPr>
        <w:t xml:space="preserve"> </w:t>
      </w:r>
      <w:r w:rsidR="00C757BF" w:rsidRPr="00BA56C0">
        <w:rPr>
          <w:rFonts w:asciiTheme="majorHAnsi" w:hAnsiTheme="majorHAnsi"/>
          <w:iCs/>
          <w:kern w:val="24"/>
        </w:rPr>
        <w:t>and</w:t>
      </w:r>
      <w:r w:rsidRPr="00BA56C0">
        <w:rPr>
          <w:rFonts w:asciiTheme="majorHAnsi" w:hAnsiTheme="majorHAnsi"/>
          <w:iCs/>
          <w:kern w:val="24"/>
        </w:rPr>
        <w:t xml:space="preserve"> “a process of enhancing a service with affordances for gameful experiences in order to support user's overall value creation”</w:t>
      </w:r>
      <w:r w:rsidR="00C757BF" w:rsidRPr="00BA56C0">
        <w:rPr>
          <w:rFonts w:asciiTheme="majorHAnsi" w:hAnsiTheme="majorHAnsi"/>
          <w:iCs/>
          <w:kern w:val="24"/>
        </w:rPr>
        <w:t xml:space="preserve"> </w:t>
      </w:r>
      <w:r w:rsidR="00C757BF" w:rsidRPr="00BA56C0">
        <w:rPr>
          <w:rFonts w:asciiTheme="majorHAnsi" w:hAnsiTheme="majorHAnsi"/>
          <w:iCs/>
          <w:kern w:val="24"/>
        </w:rPr>
        <w:fldChar w:fldCharType="begin" w:fldLock="1"/>
      </w:r>
      <w:r w:rsidR="00CD1BD8" w:rsidRPr="00BA56C0">
        <w:rPr>
          <w:rFonts w:asciiTheme="majorHAnsi" w:hAnsiTheme="majorHAnsi"/>
          <w:iCs/>
          <w:kern w:val="24"/>
        </w:rPr>
        <w:instrText>ADDIN CSL_CITATION { "citationItems" : [ { "id" : "ITEM-1", "itemData" : { "ISBN" : "9781450316378", "author" : [ { "dropping-particle" : "", "family" : "Huotari", "given" : "Kai", "non-dropping-particle" : "", "parse-names" : false, "suffix" : "" }, { "dropping-particle" : "", "family" : "Hamari", "given" : "Juho", "non-dropping-particle" : "", "parse-names" : false, "suffix" : "" } ], "container-title" : "Proceeding of the 16th International Academic MinTrek Conference", "id" : "ITEM-1", "issued" : { "date-parts" : [ [ "2012" ] ] }, "note" : "From Duplicate 2 (Defining gamification: a service marketing perspective - Huotari, Kai; Hamari, J)\n\nFrom Duplicate 1 ( Defining gamification: a service marketing perspective - Huotari, Kai; Hamari, J )\n", "page" : "17-22", "publisher" : "ACM", "publisher-place" : "Tampere, Finland", "title" : "Defining Gamification: A Service Marketing Perspective", "type" : "paper-conference" }, "locator" : "19", "uris" : [ "http://www.mendeley.com/documents/?uuid=13e39a63-bc85-4712-9059-3d575daa05a9" ] } ], "mendeley" : { "formattedCitation" : "(Huotari and Hamari 2012, p. 19)", "plainTextFormattedCitation" : "(Huotari and Hamari 2012, p. 19)", "previouslyFormattedCitation" : "(Huotari and Hamari 2012, p. 19)" }, "properties" : { "noteIndex" : 0 }, "schema" : "https://github.com/citation-style-language/schema/raw/master/csl-citation.json" }</w:instrText>
      </w:r>
      <w:r w:rsidR="00C757BF" w:rsidRPr="00BA56C0">
        <w:rPr>
          <w:rFonts w:asciiTheme="majorHAnsi" w:hAnsiTheme="majorHAnsi"/>
          <w:iCs/>
          <w:kern w:val="24"/>
        </w:rPr>
        <w:fldChar w:fldCharType="separate"/>
      </w:r>
      <w:r w:rsidR="00CA571C" w:rsidRPr="00BA56C0">
        <w:rPr>
          <w:rFonts w:asciiTheme="majorHAnsi" w:hAnsiTheme="majorHAnsi"/>
          <w:iCs/>
          <w:noProof/>
          <w:kern w:val="24"/>
        </w:rPr>
        <w:t>(Huotari and Hamari 2012, p. 19)</w:t>
      </w:r>
      <w:r w:rsidR="00C757BF" w:rsidRPr="00BA56C0">
        <w:rPr>
          <w:rFonts w:asciiTheme="majorHAnsi" w:hAnsiTheme="majorHAnsi"/>
          <w:iCs/>
          <w:kern w:val="24"/>
        </w:rPr>
        <w:fldChar w:fldCharType="end"/>
      </w:r>
      <w:r w:rsidRPr="00BA56C0">
        <w:rPr>
          <w:rFonts w:asciiTheme="majorHAnsi" w:hAnsiTheme="majorHAnsi"/>
          <w:iCs/>
          <w:kern w:val="24"/>
        </w:rPr>
        <w:t xml:space="preserve">. </w:t>
      </w:r>
      <w:r w:rsidR="00DF262B" w:rsidRPr="00BA56C0">
        <w:rPr>
          <w:rFonts w:asciiTheme="majorHAnsi" w:hAnsiTheme="majorHAnsi"/>
          <w:iCs/>
          <w:kern w:val="24"/>
        </w:rPr>
        <w:t xml:space="preserve">The common themes that emerge from the various definitions over the past decade </w:t>
      </w:r>
      <w:r w:rsidR="00C757BF" w:rsidRPr="00BA56C0">
        <w:rPr>
          <w:rFonts w:asciiTheme="majorHAnsi" w:hAnsiTheme="majorHAnsi"/>
          <w:iCs/>
          <w:kern w:val="24"/>
        </w:rPr>
        <w:t>are:</w:t>
      </w:r>
      <w:r w:rsidR="005B3863" w:rsidRPr="00BA56C0">
        <w:rPr>
          <w:rFonts w:asciiTheme="majorHAnsi" w:hAnsiTheme="majorHAnsi"/>
          <w:iCs/>
          <w:kern w:val="24"/>
        </w:rPr>
        <w:t xml:space="preserve"> gamifi</w:t>
      </w:r>
      <w:r w:rsidR="00960FB6" w:rsidRPr="00BA56C0">
        <w:rPr>
          <w:rFonts w:asciiTheme="majorHAnsi" w:hAnsiTheme="majorHAnsi"/>
          <w:iCs/>
          <w:kern w:val="24"/>
        </w:rPr>
        <w:t>ed</w:t>
      </w:r>
      <w:r w:rsidR="005B3863" w:rsidRPr="00BA56C0">
        <w:rPr>
          <w:rFonts w:asciiTheme="majorHAnsi" w:hAnsiTheme="majorHAnsi"/>
          <w:iCs/>
          <w:kern w:val="24"/>
        </w:rPr>
        <w:t xml:space="preserve"> systems must have specific </w:t>
      </w:r>
      <w:r w:rsidR="00DF262B" w:rsidRPr="00BA56C0">
        <w:rPr>
          <w:rFonts w:asciiTheme="majorHAnsi" w:hAnsiTheme="majorHAnsi"/>
          <w:iCs/>
          <w:kern w:val="24"/>
        </w:rPr>
        <w:t xml:space="preserve">user engagement and </w:t>
      </w:r>
      <w:r w:rsidR="00B56218" w:rsidRPr="00BA56C0">
        <w:rPr>
          <w:rFonts w:asciiTheme="majorHAnsi" w:hAnsiTheme="majorHAnsi"/>
          <w:iCs/>
          <w:kern w:val="24"/>
        </w:rPr>
        <w:t xml:space="preserve">instrumental </w:t>
      </w:r>
      <w:r w:rsidR="00DF262B" w:rsidRPr="00BA56C0">
        <w:rPr>
          <w:rFonts w:asciiTheme="majorHAnsi" w:hAnsiTheme="majorHAnsi"/>
          <w:iCs/>
          <w:kern w:val="24"/>
        </w:rPr>
        <w:t>goals</w:t>
      </w:r>
      <w:r w:rsidR="00C757BF" w:rsidRPr="00BA56C0">
        <w:rPr>
          <w:rFonts w:asciiTheme="majorHAnsi" w:hAnsiTheme="majorHAnsi"/>
          <w:iCs/>
          <w:kern w:val="24"/>
        </w:rPr>
        <w:t xml:space="preserve">, and </w:t>
      </w:r>
      <w:r w:rsidR="00DF262B" w:rsidRPr="00BA56C0">
        <w:rPr>
          <w:rFonts w:asciiTheme="majorHAnsi" w:hAnsiTheme="majorHAnsi"/>
          <w:iCs/>
          <w:kern w:val="24"/>
        </w:rPr>
        <w:t xml:space="preserve">the </w:t>
      </w:r>
      <w:r w:rsidR="00A20CF2" w:rsidRPr="00BA56C0">
        <w:rPr>
          <w:rFonts w:asciiTheme="majorHAnsi" w:hAnsiTheme="majorHAnsi"/>
          <w:iCs/>
          <w:kern w:val="24"/>
        </w:rPr>
        <w:t xml:space="preserve">way </w:t>
      </w:r>
      <w:r w:rsidR="00DF262B" w:rsidRPr="00BA56C0">
        <w:rPr>
          <w:rFonts w:asciiTheme="majorHAnsi" w:hAnsiTheme="majorHAnsi"/>
          <w:iCs/>
          <w:kern w:val="24"/>
        </w:rPr>
        <w:t>to achieve th</w:t>
      </w:r>
      <w:r w:rsidR="00B56218" w:rsidRPr="00BA56C0">
        <w:rPr>
          <w:rFonts w:asciiTheme="majorHAnsi" w:hAnsiTheme="majorHAnsi"/>
          <w:iCs/>
          <w:kern w:val="24"/>
        </w:rPr>
        <w:t>ese</w:t>
      </w:r>
      <w:r w:rsidR="00DF262B" w:rsidRPr="00BA56C0">
        <w:rPr>
          <w:rFonts w:asciiTheme="majorHAnsi" w:hAnsiTheme="majorHAnsi"/>
          <w:iCs/>
          <w:kern w:val="24"/>
        </w:rPr>
        <w:t xml:space="preserve"> is </w:t>
      </w:r>
      <w:r w:rsidR="005B3863" w:rsidRPr="00BA56C0">
        <w:rPr>
          <w:rFonts w:asciiTheme="majorHAnsi" w:hAnsiTheme="majorHAnsi"/>
          <w:iCs/>
          <w:kern w:val="24"/>
        </w:rPr>
        <w:t xml:space="preserve">by </w:t>
      </w:r>
      <w:r w:rsidR="00A20CF2" w:rsidRPr="00BA56C0">
        <w:rPr>
          <w:rFonts w:asciiTheme="majorHAnsi" w:hAnsiTheme="majorHAnsi"/>
          <w:iCs/>
          <w:kern w:val="24"/>
        </w:rPr>
        <w:t xml:space="preserve">the </w:t>
      </w:r>
      <w:r w:rsidR="005B3863" w:rsidRPr="00BA56C0">
        <w:rPr>
          <w:rFonts w:asciiTheme="majorHAnsi" w:hAnsiTheme="majorHAnsi"/>
          <w:iCs/>
          <w:kern w:val="24"/>
        </w:rPr>
        <w:t xml:space="preserve">selection </w:t>
      </w:r>
      <w:r w:rsidR="00DF262B" w:rsidRPr="00BA56C0">
        <w:rPr>
          <w:rFonts w:asciiTheme="majorHAnsi" w:hAnsiTheme="majorHAnsi"/>
          <w:iCs/>
          <w:kern w:val="24"/>
        </w:rPr>
        <w:t xml:space="preserve">of game design elements. What is not stated in </w:t>
      </w:r>
      <w:r w:rsidR="00100AB6" w:rsidRPr="00BA56C0">
        <w:rPr>
          <w:rFonts w:asciiTheme="majorHAnsi" w:hAnsiTheme="majorHAnsi"/>
          <w:iCs/>
          <w:kern w:val="24"/>
        </w:rPr>
        <w:t xml:space="preserve">these </w:t>
      </w:r>
      <w:r w:rsidR="00DF262B" w:rsidRPr="00BA56C0">
        <w:rPr>
          <w:rFonts w:asciiTheme="majorHAnsi" w:hAnsiTheme="majorHAnsi"/>
          <w:iCs/>
          <w:kern w:val="24"/>
        </w:rPr>
        <w:t xml:space="preserve">definitions and other descriptions is how these design elements should be chosen for specific tasks, and how they interact among themselves and </w:t>
      </w:r>
      <w:r w:rsidR="00100AB6" w:rsidRPr="00BA56C0">
        <w:rPr>
          <w:rFonts w:asciiTheme="majorHAnsi" w:hAnsiTheme="majorHAnsi"/>
          <w:iCs/>
          <w:kern w:val="24"/>
        </w:rPr>
        <w:t xml:space="preserve">create </w:t>
      </w:r>
      <w:r w:rsidR="005B3863" w:rsidRPr="00BA56C0">
        <w:rPr>
          <w:rFonts w:asciiTheme="majorHAnsi" w:hAnsiTheme="majorHAnsi"/>
          <w:iCs/>
          <w:kern w:val="24"/>
        </w:rPr>
        <w:t xml:space="preserve">the </w:t>
      </w:r>
      <w:r w:rsidR="00B56218" w:rsidRPr="00BA56C0">
        <w:rPr>
          <w:rFonts w:asciiTheme="majorHAnsi" w:hAnsiTheme="majorHAnsi"/>
          <w:iCs/>
          <w:kern w:val="24"/>
        </w:rPr>
        <w:t xml:space="preserve">desired </w:t>
      </w:r>
      <w:r w:rsidR="00100AB6" w:rsidRPr="00BA56C0">
        <w:rPr>
          <w:rFonts w:asciiTheme="majorHAnsi" w:hAnsiTheme="majorHAnsi"/>
          <w:iCs/>
          <w:kern w:val="24"/>
        </w:rPr>
        <w:t xml:space="preserve">user interactions that </w:t>
      </w:r>
      <w:r w:rsidR="005B3863" w:rsidRPr="00BA56C0">
        <w:rPr>
          <w:rFonts w:asciiTheme="majorHAnsi" w:hAnsiTheme="majorHAnsi"/>
          <w:iCs/>
          <w:kern w:val="24"/>
        </w:rPr>
        <w:t xml:space="preserve">engage the user and </w:t>
      </w:r>
      <w:r w:rsidR="00100AB6" w:rsidRPr="00BA56C0">
        <w:rPr>
          <w:rFonts w:asciiTheme="majorHAnsi" w:hAnsiTheme="majorHAnsi"/>
          <w:iCs/>
          <w:kern w:val="24"/>
        </w:rPr>
        <w:t xml:space="preserve">lead to the </w:t>
      </w:r>
      <w:r w:rsidR="00A20CF2" w:rsidRPr="00BA56C0">
        <w:rPr>
          <w:rFonts w:asciiTheme="majorHAnsi" w:hAnsiTheme="majorHAnsi"/>
          <w:iCs/>
          <w:kern w:val="24"/>
        </w:rPr>
        <w:t xml:space="preserve">intended </w:t>
      </w:r>
      <w:r w:rsidR="00B56218" w:rsidRPr="00BA56C0">
        <w:rPr>
          <w:rFonts w:asciiTheme="majorHAnsi" w:hAnsiTheme="majorHAnsi"/>
          <w:iCs/>
          <w:kern w:val="24"/>
        </w:rPr>
        <w:t xml:space="preserve">instrumental </w:t>
      </w:r>
      <w:r w:rsidR="00100AB6" w:rsidRPr="00BA56C0">
        <w:rPr>
          <w:rFonts w:asciiTheme="majorHAnsi" w:hAnsiTheme="majorHAnsi"/>
          <w:iCs/>
          <w:kern w:val="24"/>
        </w:rPr>
        <w:t xml:space="preserve">goals. As we explain in </w:t>
      </w:r>
      <w:r w:rsidR="005B3863" w:rsidRPr="00BA56C0">
        <w:rPr>
          <w:rFonts w:asciiTheme="majorHAnsi" w:hAnsiTheme="majorHAnsi"/>
          <w:iCs/>
          <w:kern w:val="24"/>
        </w:rPr>
        <w:t xml:space="preserve">more </w:t>
      </w:r>
      <w:r w:rsidR="00100AB6" w:rsidRPr="00BA56C0">
        <w:rPr>
          <w:rFonts w:asciiTheme="majorHAnsi" w:hAnsiTheme="majorHAnsi"/>
          <w:iCs/>
          <w:kern w:val="24"/>
        </w:rPr>
        <w:t xml:space="preserve">depth later, gamification design principles and approaches to create these user interactions and obtain gamification </w:t>
      </w:r>
      <w:r w:rsidR="005B3863" w:rsidRPr="00BA56C0">
        <w:rPr>
          <w:rFonts w:asciiTheme="majorHAnsi" w:hAnsiTheme="majorHAnsi"/>
          <w:iCs/>
          <w:kern w:val="24"/>
        </w:rPr>
        <w:t xml:space="preserve">goals are not available, and </w:t>
      </w:r>
      <w:r w:rsidR="00B56218" w:rsidRPr="00BA56C0">
        <w:rPr>
          <w:rFonts w:asciiTheme="majorHAnsi" w:hAnsiTheme="majorHAnsi"/>
          <w:iCs/>
          <w:kern w:val="24"/>
        </w:rPr>
        <w:t>need</w:t>
      </w:r>
      <w:r w:rsidR="005B3863" w:rsidRPr="00BA56C0">
        <w:rPr>
          <w:rFonts w:asciiTheme="majorHAnsi" w:hAnsiTheme="majorHAnsi"/>
          <w:iCs/>
          <w:kern w:val="24"/>
        </w:rPr>
        <w:t xml:space="preserve"> to be developed through research and testing. </w:t>
      </w:r>
      <w:r w:rsidR="00100AB6" w:rsidRPr="00BA56C0">
        <w:rPr>
          <w:rFonts w:asciiTheme="majorHAnsi" w:hAnsiTheme="majorHAnsi"/>
          <w:iCs/>
          <w:kern w:val="24"/>
        </w:rPr>
        <w:t xml:space="preserve"> </w:t>
      </w:r>
    </w:p>
    <w:p w14:paraId="5E9B0ACC" w14:textId="2B4A3501" w:rsidR="001A1CC1" w:rsidRPr="00BA56C0" w:rsidRDefault="001A1CC1" w:rsidP="00BA56C0">
      <w:pPr>
        <w:widowControl w:val="0"/>
        <w:spacing w:line="276" w:lineRule="auto"/>
        <w:ind w:firstLine="360"/>
        <w:jc w:val="both"/>
        <w:rPr>
          <w:rFonts w:asciiTheme="majorHAnsi" w:hAnsiTheme="majorHAnsi"/>
          <w:iCs/>
          <w:kern w:val="24"/>
          <w:sz w:val="24"/>
          <w:szCs w:val="24"/>
        </w:rPr>
      </w:pPr>
      <w:r w:rsidRPr="00BA56C0">
        <w:rPr>
          <w:rFonts w:asciiTheme="majorHAnsi" w:hAnsiTheme="majorHAnsi"/>
          <w:iCs/>
          <w:kern w:val="24"/>
          <w:sz w:val="24"/>
          <w:szCs w:val="24"/>
        </w:rPr>
        <w:t xml:space="preserve">In addition to </w:t>
      </w:r>
      <w:r w:rsidR="005B3863" w:rsidRPr="00BA56C0">
        <w:rPr>
          <w:rFonts w:asciiTheme="majorHAnsi" w:hAnsiTheme="majorHAnsi"/>
          <w:iCs/>
          <w:kern w:val="24"/>
          <w:sz w:val="24"/>
          <w:szCs w:val="24"/>
        </w:rPr>
        <w:t xml:space="preserve">no clear </w:t>
      </w:r>
      <w:r w:rsidR="008B2E60" w:rsidRPr="00BA56C0">
        <w:rPr>
          <w:rFonts w:asciiTheme="majorHAnsi" w:hAnsiTheme="majorHAnsi"/>
          <w:iCs/>
          <w:kern w:val="24"/>
          <w:sz w:val="24"/>
          <w:szCs w:val="24"/>
        </w:rPr>
        <w:t xml:space="preserve">single </w:t>
      </w:r>
      <w:r w:rsidR="005B3863" w:rsidRPr="00BA56C0">
        <w:rPr>
          <w:rFonts w:asciiTheme="majorHAnsi" w:hAnsiTheme="majorHAnsi"/>
          <w:iCs/>
          <w:kern w:val="24"/>
          <w:sz w:val="24"/>
          <w:szCs w:val="24"/>
        </w:rPr>
        <w:t>definition</w:t>
      </w:r>
      <w:r w:rsidR="008B2E60" w:rsidRPr="00BA56C0">
        <w:rPr>
          <w:rFonts w:asciiTheme="majorHAnsi" w:hAnsiTheme="majorHAnsi"/>
          <w:iCs/>
          <w:kern w:val="24"/>
          <w:sz w:val="24"/>
          <w:szCs w:val="24"/>
        </w:rPr>
        <w:t xml:space="preserve"> of </w:t>
      </w:r>
      <w:r w:rsidRPr="00BA56C0">
        <w:rPr>
          <w:rFonts w:asciiTheme="majorHAnsi" w:hAnsiTheme="majorHAnsi"/>
          <w:iCs/>
          <w:kern w:val="24"/>
          <w:sz w:val="24"/>
          <w:szCs w:val="24"/>
        </w:rPr>
        <w:t xml:space="preserve">gamification, there is </w:t>
      </w:r>
      <w:r w:rsidR="008B2E60" w:rsidRPr="00BA56C0">
        <w:rPr>
          <w:rFonts w:asciiTheme="majorHAnsi" w:hAnsiTheme="majorHAnsi"/>
          <w:iCs/>
          <w:kern w:val="24"/>
          <w:sz w:val="24"/>
          <w:szCs w:val="24"/>
        </w:rPr>
        <w:t xml:space="preserve">also </w:t>
      </w:r>
      <w:r w:rsidRPr="00BA56C0">
        <w:rPr>
          <w:rFonts w:asciiTheme="majorHAnsi" w:hAnsiTheme="majorHAnsi"/>
          <w:iCs/>
          <w:kern w:val="24"/>
          <w:sz w:val="24"/>
          <w:szCs w:val="24"/>
        </w:rPr>
        <w:t xml:space="preserve">a great deal of confusion between gamification and several related terms such as game-based learning (GBL), serious games, and simulation games. Specifically, these game-inspired designs predate gamification and </w:t>
      </w:r>
      <w:r w:rsidR="00A20CF2" w:rsidRPr="00BA56C0">
        <w:rPr>
          <w:rFonts w:asciiTheme="majorHAnsi" w:hAnsiTheme="majorHAnsi"/>
          <w:iCs/>
          <w:kern w:val="24"/>
          <w:sz w:val="24"/>
          <w:szCs w:val="24"/>
        </w:rPr>
        <w:t xml:space="preserve">may </w:t>
      </w:r>
      <w:r w:rsidRPr="00BA56C0">
        <w:rPr>
          <w:rFonts w:asciiTheme="majorHAnsi" w:hAnsiTheme="majorHAnsi"/>
          <w:iCs/>
          <w:kern w:val="24"/>
          <w:sz w:val="24"/>
          <w:szCs w:val="24"/>
        </w:rPr>
        <w:t xml:space="preserve">apply game design elements to non-game contexts. One notable distinction, however, is that these earlier designs are essentially full-fledged games, whereas gamification is about adding a game layer to a non-game </w:t>
      </w:r>
      <w:r w:rsidR="00C37093" w:rsidRPr="00BA56C0">
        <w:rPr>
          <w:rFonts w:asciiTheme="majorHAnsi" w:hAnsiTheme="majorHAnsi"/>
          <w:iCs/>
          <w:kern w:val="24"/>
          <w:sz w:val="24"/>
          <w:szCs w:val="24"/>
        </w:rPr>
        <w:t xml:space="preserve">target </w:t>
      </w:r>
      <w:r w:rsidRPr="00BA56C0">
        <w:rPr>
          <w:rFonts w:asciiTheme="majorHAnsi" w:hAnsiTheme="majorHAnsi"/>
          <w:iCs/>
          <w:kern w:val="24"/>
          <w:sz w:val="24"/>
          <w:szCs w:val="24"/>
        </w:rPr>
        <w:t xml:space="preserve">system </w:t>
      </w:r>
      <w:r w:rsidR="00BA389A" w:rsidRPr="00BA56C0">
        <w:rPr>
          <w:rFonts w:asciiTheme="majorHAnsi" w:hAnsiTheme="majorHAnsi"/>
          <w:iCs/>
          <w:kern w:val="24"/>
          <w:sz w:val="24"/>
          <w:szCs w:val="24"/>
        </w:rPr>
        <w:fldChar w:fldCharType="begin" w:fldLock="1"/>
      </w:r>
      <w:r w:rsidR="007C7D26" w:rsidRPr="00BA56C0">
        <w:rPr>
          <w:rFonts w:asciiTheme="majorHAnsi" w:hAnsiTheme="majorHAnsi"/>
          <w:iCs/>
          <w:kern w:val="24"/>
          <w:sz w:val="24"/>
          <w:szCs w:val="24"/>
        </w:rPr>
        <w:instrText>ADDIN CSL_CITATION { "citationItems" : [ { "id" : "ITEM-1", "itemData" : { "DOI" : "10.1287/isre.2016.0630", "ISSN" : "1047-7047", "author" : [ { "dropping-particle" : "", "family" : "Santhanam", "given" : "Radhika", "non-dropping-particle" : "", "parse-names" : false, "suffix" : "" }, { "dropping-particle" : "", "family" : "Liu", "given" : "De", "non-dropping-particle" : "", "parse-names" : false, "suffix" : "" }, { "dropping-particle" : "", "family" : "Shen", "given" : "Wei Cheng Milton", "non-dropping-particle" : "", "parse-names" : false, "suffix" : "" } ], "container-title" : "Information Systems Research", "id" : "ITEM-1", "issue" : "23", "issued" : { "date-parts" : [ [ "2016", "4", "25" ] ] }, "page" : "453-465", "title" : "Gamification of Technology-Mediated Training: Not All Competitions Are the Same", "type" : "article-journal", "volume" : "27" }, "uris" : [ "http://www.mendeley.com/documents/?uuid=0853481d-447c-4193-b9c7-a49286d1f09f" ] } ], "mendeley" : { "formattedCitation" : "(Santhanam et al. 2016)", "plainTextFormattedCitation" : "(Santhanam et al. 2016)", "previouslyFormattedCitation" : "(Santhanam et al. 2016)" }, "properties" : { "noteIndex" : 0 }, "schema" : "https://github.com/citation-style-language/schema/raw/master/csl-citation.json" }</w:instrText>
      </w:r>
      <w:r w:rsidR="00BA389A" w:rsidRPr="00BA56C0">
        <w:rPr>
          <w:rFonts w:asciiTheme="majorHAnsi" w:hAnsiTheme="majorHAnsi"/>
          <w:iCs/>
          <w:kern w:val="24"/>
          <w:sz w:val="24"/>
          <w:szCs w:val="24"/>
        </w:rPr>
        <w:fldChar w:fldCharType="separate"/>
      </w:r>
      <w:r w:rsidR="00072072" w:rsidRPr="00BA56C0">
        <w:rPr>
          <w:rFonts w:asciiTheme="majorHAnsi" w:hAnsiTheme="majorHAnsi"/>
          <w:iCs/>
          <w:noProof/>
          <w:kern w:val="24"/>
          <w:sz w:val="24"/>
          <w:szCs w:val="24"/>
        </w:rPr>
        <w:t>(Santhanam et al. 2016)</w:t>
      </w:r>
      <w:r w:rsidR="00BA389A" w:rsidRPr="00BA56C0">
        <w:rPr>
          <w:rFonts w:asciiTheme="majorHAnsi" w:hAnsiTheme="majorHAnsi"/>
          <w:iCs/>
          <w:kern w:val="24"/>
          <w:sz w:val="24"/>
          <w:szCs w:val="24"/>
        </w:rPr>
        <w:fldChar w:fldCharType="end"/>
      </w:r>
      <w:r w:rsidR="00BA389A" w:rsidRPr="00BA56C0">
        <w:rPr>
          <w:rFonts w:asciiTheme="majorHAnsi" w:hAnsiTheme="majorHAnsi"/>
          <w:iCs/>
          <w:kern w:val="24"/>
          <w:sz w:val="24"/>
          <w:szCs w:val="24"/>
        </w:rPr>
        <w:t>.</w:t>
      </w:r>
      <w:r w:rsidRPr="00BA56C0">
        <w:rPr>
          <w:rFonts w:asciiTheme="majorHAnsi" w:hAnsiTheme="majorHAnsi"/>
          <w:iCs/>
          <w:kern w:val="24"/>
          <w:sz w:val="24"/>
          <w:szCs w:val="24"/>
        </w:rPr>
        <w:t xml:space="preserve"> More importantly, </w:t>
      </w:r>
      <w:r w:rsidR="00FE4296" w:rsidRPr="00BA56C0">
        <w:rPr>
          <w:rFonts w:asciiTheme="majorHAnsi" w:hAnsiTheme="majorHAnsi"/>
          <w:iCs/>
          <w:kern w:val="24"/>
          <w:sz w:val="24"/>
          <w:szCs w:val="24"/>
        </w:rPr>
        <w:t xml:space="preserve">a </w:t>
      </w:r>
      <w:r w:rsidRPr="00BA56C0">
        <w:rPr>
          <w:rFonts w:asciiTheme="majorHAnsi" w:hAnsiTheme="majorHAnsi"/>
          <w:iCs/>
          <w:kern w:val="24"/>
          <w:sz w:val="24"/>
          <w:szCs w:val="24"/>
        </w:rPr>
        <w:t xml:space="preserve">full-fledged game </w:t>
      </w:r>
      <w:r w:rsidR="00FE4296" w:rsidRPr="00BA56C0">
        <w:rPr>
          <w:rFonts w:asciiTheme="majorHAnsi" w:hAnsiTheme="majorHAnsi"/>
          <w:iCs/>
          <w:kern w:val="24"/>
          <w:sz w:val="24"/>
          <w:szCs w:val="24"/>
        </w:rPr>
        <w:t xml:space="preserve">modeled after a real-world system </w:t>
      </w:r>
      <w:r w:rsidRPr="00BA56C0">
        <w:rPr>
          <w:rFonts w:asciiTheme="majorHAnsi" w:hAnsiTheme="majorHAnsi"/>
          <w:iCs/>
          <w:kern w:val="24"/>
          <w:sz w:val="24"/>
          <w:szCs w:val="24"/>
        </w:rPr>
        <w:t>often need</w:t>
      </w:r>
      <w:r w:rsidR="006346BE" w:rsidRPr="00BA56C0">
        <w:rPr>
          <w:rFonts w:asciiTheme="majorHAnsi" w:hAnsiTheme="majorHAnsi"/>
          <w:iCs/>
          <w:kern w:val="24"/>
          <w:sz w:val="24"/>
          <w:szCs w:val="24"/>
        </w:rPr>
        <w:t>s</w:t>
      </w:r>
      <w:r w:rsidRPr="00BA56C0">
        <w:rPr>
          <w:rFonts w:asciiTheme="majorHAnsi" w:hAnsiTheme="majorHAnsi"/>
          <w:iCs/>
          <w:kern w:val="24"/>
          <w:sz w:val="24"/>
          <w:szCs w:val="24"/>
        </w:rPr>
        <w:t xml:space="preserve"> to </w:t>
      </w:r>
      <w:r w:rsidR="00635E28" w:rsidRPr="00BA56C0">
        <w:rPr>
          <w:rFonts w:asciiTheme="majorHAnsi" w:hAnsiTheme="majorHAnsi"/>
          <w:iCs/>
          <w:kern w:val="24"/>
          <w:sz w:val="24"/>
          <w:szCs w:val="24"/>
        </w:rPr>
        <w:t>sacrifice some</w:t>
      </w:r>
      <w:r w:rsidR="00302253" w:rsidRPr="00BA56C0">
        <w:rPr>
          <w:rFonts w:asciiTheme="majorHAnsi" w:hAnsiTheme="majorHAnsi"/>
          <w:iCs/>
          <w:kern w:val="24"/>
          <w:sz w:val="24"/>
          <w:szCs w:val="24"/>
        </w:rPr>
        <w:t>, if not all,</w:t>
      </w:r>
      <w:r w:rsidR="00635E28" w:rsidRPr="00BA56C0">
        <w:rPr>
          <w:rFonts w:asciiTheme="majorHAnsi" w:hAnsiTheme="majorHAnsi"/>
          <w:iCs/>
          <w:kern w:val="24"/>
          <w:sz w:val="24"/>
          <w:szCs w:val="24"/>
        </w:rPr>
        <w:t xml:space="preserve"> functionalit</w:t>
      </w:r>
      <w:r w:rsidR="00F36233" w:rsidRPr="00BA56C0">
        <w:rPr>
          <w:rFonts w:asciiTheme="majorHAnsi" w:hAnsiTheme="majorHAnsi"/>
          <w:iCs/>
          <w:kern w:val="24"/>
          <w:sz w:val="24"/>
          <w:szCs w:val="24"/>
        </w:rPr>
        <w:t>y</w:t>
      </w:r>
      <w:r w:rsidR="00FE4296" w:rsidRPr="00BA56C0">
        <w:rPr>
          <w:rFonts w:asciiTheme="majorHAnsi" w:hAnsiTheme="majorHAnsi"/>
          <w:iCs/>
          <w:kern w:val="24"/>
          <w:sz w:val="24"/>
          <w:szCs w:val="24"/>
        </w:rPr>
        <w:t xml:space="preserve"> of the real-world system</w:t>
      </w:r>
      <w:r w:rsidR="00635E28" w:rsidRPr="00BA56C0">
        <w:rPr>
          <w:rFonts w:asciiTheme="majorHAnsi" w:hAnsiTheme="majorHAnsi"/>
          <w:iCs/>
          <w:kern w:val="24"/>
          <w:sz w:val="24"/>
          <w:szCs w:val="24"/>
        </w:rPr>
        <w:t xml:space="preserve"> to maintain </w:t>
      </w:r>
      <w:r w:rsidR="00FE4296" w:rsidRPr="00BA56C0">
        <w:rPr>
          <w:rFonts w:asciiTheme="majorHAnsi" w:hAnsiTheme="majorHAnsi"/>
          <w:iCs/>
          <w:kern w:val="24"/>
          <w:sz w:val="24"/>
          <w:szCs w:val="24"/>
        </w:rPr>
        <w:t xml:space="preserve">the game’s entertainment </w:t>
      </w:r>
      <w:r w:rsidR="00635E28" w:rsidRPr="00BA56C0">
        <w:rPr>
          <w:rFonts w:asciiTheme="majorHAnsi" w:hAnsiTheme="majorHAnsi"/>
          <w:iCs/>
          <w:kern w:val="24"/>
          <w:sz w:val="24"/>
          <w:szCs w:val="24"/>
        </w:rPr>
        <w:t>value</w:t>
      </w:r>
      <w:r w:rsidRPr="00BA56C0">
        <w:rPr>
          <w:rFonts w:asciiTheme="majorHAnsi" w:hAnsiTheme="majorHAnsi"/>
          <w:iCs/>
          <w:kern w:val="24"/>
          <w:sz w:val="24"/>
          <w:szCs w:val="24"/>
        </w:rPr>
        <w:t>.</w:t>
      </w:r>
      <w:r w:rsidR="00635E28" w:rsidRPr="00BA56C0">
        <w:rPr>
          <w:rStyle w:val="Appelnotedebasdep"/>
          <w:rFonts w:asciiTheme="majorHAnsi" w:hAnsiTheme="majorHAnsi"/>
          <w:sz w:val="24"/>
          <w:szCs w:val="24"/>
        </w:rPr>
        <w:footnoteReference w:id="7"/>
      </w:r>
      <w:r w:rsidRPr="00BA56C0">
        <w:rPr>
          <w:rFonts w:asciiTheme="majorHAnsi" w:hAnsiTheme="majorHAnsi"/>
          <w:iCs/>
          <w:kern w:val="24"/>
          <w:sz w:val="24"/>
          <w:szCs w:val="24"/>
        </w:rPr>
        <w:t xml:space="preserve"> Consequently, </w:t>
      </w:r>
      <w:r w:rsidR="00FE4296" w:rsidRPr="00BA56C0">
        <w:rPr>
          <w:rFonts w:asciiTheme="majorHAnsi" w:hAnsiTheme="majorHAnsi"/>
          <w:iCs/>
          <w:kern w:val="24"/>
          <w:sz w:val="24"/>
          <w:szCs w:val="24"/>
        </w:rPr>
        <w:t xml:space="preserve">full-fledged </w:t>
      </w:r>
      <w:r w:rsidRPr="00BA56C0">
        <w:rPr>
          <w:rFonts w:asciiTheme="majorHAnsi" w:hAnsiTheme="majorHAnsi"/>
          <w:iCs/>
          <w:kern w:val="24"/>
          <w:sz w:val="24"/>
          <w:szCs w:val="24"/>
        </w:rPr>
        <w:t xml:space="preserve">games are often used </w:t>
      </w:r>
      <w:r w:rsidR="00302253" w:rsidRPr="00BA56C0">
        <w:rPr>
          <w:rFonts w:asciiTheme="majorHAnsi" w:hAnsiTheme="majorHAnsi"/>
          <w:i/>
          <w:iCs/>
          <w:kern w:val="24"/>
          <w:sz w:val="24"/>
          <w:szCs w:val="24"/>
        </w:rPr>
        <w:t>separate</w:t>
      </w:r>
      <w:r w:rsidR="00F36233" w:rsidRPr="00BA56C0">
        <w:rPr>
          <w:rFonts w:asciiTheme="majorHAnsi" w:hAnsiTheme="majorHAnsi"/>
          <w:i/>
          <w:iCs/>
          <w:kern w:val="24"/>
          <w:sz w:val="24"/>
          <w:szCs w:val="24"/>
        </w:rPr>
        <w:t>ly</w:t>
      </w:r>
      <w:r w:rsidR="00302253" w:rsidRPr="00BA56C0">
        <w:rPr>
          <w:rFonts w:asciiTheme="majorHAnsi" w:hAnsiTheme="majorHAnsi"/>
          <w:i/>
          <w:iCs/>
          <w:kern w:val="24"/>
          <w:sz w:val="24"/>
          <w:szCs w:val="24"/>
        </w:rPr>
        <w:t xml:space="preserve"> from</w:t>
      </w:r>
      <w:r w:rsidRPr="00BA56C0">
        <w:rPr>
          <w:rFonts w:asciiTheme="majorHAnsi" w:hAnsiTheme="majorHAnsi"/>
          <w:iCs/>
          <w:kern w:val="24"/>
          <w:sz w:val="24"/>
          <w:szCs w:val="24"/>
        </w:rPr>
        <w:t xml:space="preserve">, rather than </w:t>
      </w:r>
      <w:r w:rsidR="00F36233" w:rsidRPr="00BA56C0">
        <w:rPr>
          <w:rFonts w:asciiTheme="majorHAnsi" w:hAnsiTheme="majorHAnsi"/>
          <w:i/>
          <w:iCs/>
          <w:kern w:val="24"/>
          <w:sz w:val="24"/>
          <w:szCs w:val="24"/>
        </w:rPr>
        <w:t>as part of</w:t>
      </w:r>
      <w:r w:rsidR="0001117F" w:rsidRPr="00BA56C0">
        <w:rPr>
          <w:rFonts w:asciiTheme="majorHAnsi" w:hAnsiTheme="majorHAnsi"/>
          <w:iCs/>
          <w:kern w:val="24"/>
          <w:sz w:val="24"/>
          <w:szCs w:val="24"/>
        </w:rPr>
        <w:t xml:space="preserve">, </w:t>
      </w:r>
      <w:r w:rsidRPr="00BA56C0">
        <w:rPr>
          <w:rFonts w:asciiTheme="majorHAnsi" w:hAnsiTheme="majorHAnsi"/>
          <w:iCs/>
          <w:kern w:val="24"/>
          <w:sz w:val="24"/>
          <w:szCs w:val="24"/>
        </w:rPr>
        <w:t>real-world system</w:t>
      </w:r>
      <w:r w:rsidR="0001117F" w:rsidRPr="00BA56C0">
        <w:rPr>
          <w:rFonts w:asciiTheme="majorHAnsi" w:hAnsiTheme="majorHAnsi"/>
          <w:iCs/>
          <w:kern w:val="24"/>
          <w:sz w:val="24"/>
          <w:szCs w:val="24"/>
        </w:rPr>
        <w:t>s</w:t>
      </w:r>
      <w:r w:rsidRPr="00BA56C0">
        <w:rPr>
          <w:rFonts w:asciiTheme="majorHAnsi" w:hAnsiTheme="majorHAnsi"/>
          <w:iCs/>
          <w:kern w:val="24"/>
          <w:sz w:val="24"/>
          <w:szCs w:val="24"/>
        </w:rPr>
        <w:t xml:space="preserve">. Gamification, on the other hand, </w:t>
      </w:r>
      <w:r w:rsidR="00302253" w:rsidRPr="00BA56C0">
        <w:rPr>
          <w:rFonts w:asciiTheme="majorHAnsi" w:hAnsiTheme="majorHAnsi"/>
          <w:iCs/>
          <w:kern w:val="24"/>
          <w:sz w:val="24"/>
          <w:szCs w:val="24"/>
        </w:rPr>
        <w:t xml:space="preserve">is </w:t>
      </w:r>
      <w:r w:rsidR="0001117F" w:rsidRPr="00BA56C0">
        <w:rPr>
          <w:rFonts w:asciiTheme="majorHAnsi" w:hAnsiTheme="majorHAnsi"/>
          <w:iCs/>
          <w:kern w:val="24"/>
          <w:sz w:val="24"/>
          <w:szCs w:val="24"/>
        </w:rPr>
        <w:t>incorporated into</w:t>
      </w:r>
      <w:r w:rsidR="00302253" w:rsidRPr="00BA56C0">
        <w:rPr>
          <w:rFonts w:asciiTheme="majorHAnsi" w:hAnsiTheme="majorHAnsi"/>
          <w:iCs/>
          <w:kern w:val="24"/>
          <w:sz w:val="24"/>
          <w:szCs w:val="24"/>
        </w:rPr>
        <w:t xml:space="preserve"> </w:t>
      </w:r>
      <w:r w:rsidRPr="00BA56C0">
        <w:rPr>
          <w:rFonts w:asciiTheme="majorHAnsi" w:hAnsiTheme="majorHAnsi"/>
          <w:iCs/>
          <w:kern w:val="24"/>
          <w:sz w:val="24"/>
          <w:szCs w:val="24"/>
        </w:rPr>
        <w:t>real-world system</w:t>
      </w:r>
      <w:r w:rsidR="0001117F" w:rsidRPr="00BA56C0">
        <w:rPr>
          <w:rFonts w:asciiTheme="majorHAnsi" w:hAnsiTheme="majorHAnsi"/>
          <w:iCs/>
          <w:kern w:val="24"/>
          <w:sz w:val="24"/>
          <w:szCs w:val="24"/>
        </w:rPr>
        <w:t>s</w:t>
      </w:r>
      <w:r w:rsidRPr="00BA56C0">
        <w:rPr>
          <w:rFonts w:asciiTheme="majorHAnsi" w:hAnsiTheme="majorHAnsi"/>
          <w:iCs/>
          <w:kern w:val="24"/>
          <w:sz w:val="24"/>
          <w:szCs w:val="24"/>
        </w:rPr>
        <w:t xml:space="preserve"> without </w:t>
      </w:r>
      <w:r w:rsidR="00302253" w:rsidRPr="00BA56C0">
        <w:rPr>
          <w:rFonts w:asciiTheme="majorHAnsi" w:hAnsiTheme="majorHAnsi"/>
          <w:iCs/>
          <w:kern w:val="24"/>
          <w:sz w:val="24"/>
          <w:szCs w:val="24"/>
        </w:rPr>
        <w:t xml:space="preserve">sacrificing </w:t>
      </w:r>
      <w:r w:rsidR="0001117F" w:rsidRPr="00BA56C0">
        <w:rPr>
          <w:rFonts w:asciiTheme="majorHAnsi" w:hAnsiTheme="majorHAnsi"/>
          <w:iCs/>
          <w:kern w:val="24"/>
          <w:sz w:val="24"/>
          <w:szCs w:val="24"/>
        </w:rPr>
        <w:t>their</w:t>
      </w:r>
      <w:r w:rsidRPr="00BA56C0">
        <w:rPr>
          <w:rFonts w:asciiTheme="majorHAnsi" w:hAnsiTheme="majorHAnsi"/>
          <w:iCs/>
          <w:kern w:val="24"/>
          <w:sz w:val="24"/>
          <w:szCs w:val="24"/>
        </w:rPr>
        <w:t xml:space="preserve"> function</w:t>
      </w:r>
      <w:r w:rsidR="00302253" w:rsidRPr="00BA56C0">
        <w:rPr>
          <w:rFonts w:asciiTheme="majorHAnsi" w:hAnsiTheme="majorHAnsi"/>
          <w:iCs/>
          <w:kern w:val="24"/>
          <w:sz w:val="24"/>
          <w:szCs w:val="24"/>
        </w:rPr>
        <w:t>alit</w:t>
      </w:r>
      <w:r w:rsidR="0001117F" w:rsidRPr="00BA56C0">
        <w:rPr>
          <w:rFonts w:asciiTheme="majorHAnsi" w:hAnsiTheme="majorHAnsi"/>
          <w:iCs/>
          <w:kern w:val="24"/>
          <w:sz w:val="24"/>
          <w:szCs w:val="24"/>
        </w:rPr>
        <w:t>y</w:t>
      </w:r>
      <w:r w:rsidRPr="00BA56C0">
        <w:rPr>
          <w:rFonts w:asciiTheme="majorHAnsi" w:hAnsiTheme="majorHAnsi"/>
          <w:iCs/>
          <w:kern w:val="24"/>
          <w:sz w:val="24"/>
          <w:szCs w:val="24"/>
        </w:rPr>
        <w:t xml:space="preserve"> (e.g., a gamified </w:t>
      </w:r>
      <w:r w:rsidR="002F36D1" w:rsidRPr="00BA56C0">
        <w:rPr>
          <w:rFonts w:asciiTheme="majorHAnsi" w:hAnsiTheme="majorHAnsi"/>
          <w:iCs/>
          <w:kern w:val="24"/>
          <w:sz w:val="24"/>
          <w:szCs w:val="24"/>
        </w:rPr>
        <w:t>training</w:t>
      </w:r>
      <w:r w:rsidR="00A57E22" w:rsidRPr="00BA56C0">
        <w:rPr>
          <w:rFonts w:asciiTheme="majorHAnsi" w:hAnsiTheme="majorHAnsi"/>
          <w:iCs/>
          <w:kern w:val="24"/>
          <w:sz w:val="24"/>
          <w:szCs w:val="24"/>
        </w:rPr>
        <w:t xml:space="preserve"> </w:t>
      </w:r>
      <w:r w:rsidRPr="00BA56C0">
        <w:rPr>
          <w:rFonts w:asciiTheme="majorHAnsi" w:hAnsiTheme="majorHAnsi"/>
          <w:iCs/>
          <w:kern w:val="24"/>
          <w:sz w:val="24"/>
          <w:szCs w:val="24"/>
        </w:rPr>
        <w:t xml:space="preserve">course maintains the functions of a conventional </w:t>
      </w:r>
      <w:r w:rsidR="002F36D1" w:rsidRPr="00BA56C0">
        <w:rPr>
          <w:rFonts w:asciiTheme="majorHAnsi" w:hAnsiTheme="majorHAnsi"/>
          <w:iCs/>
          <w:kern w:val="24"/>
          <w:sz w:val="24"/>
          <w:szCs w:val="24"/>
        </w:rPr>
        <w:t>one</w:t>
      </w:r>
      <w:r w:rsidRPr="00BA56C0">
        <w:rPr>
          <w:rFonts w:asciiTheme="majorHAnsi" w:hAnsiTheme="majorHAnsi"/>
          <w:iCs/>
          <w:kern w:val="24"/>
          <w:sz w:val="24"/>
          <w:szCs w:val="24"/>
        </w:rPr>
        <w:t xml:space="preserve">). This </w:t>
      </w:r>
      <w:r w:rsidR="00833457" w:rsidRPr="00BA56C0">
        <w:rPr>
          <w:rFonts w:asciiTheme="majorHAnsi" w:hAnsiTheme="majorHAnsi"/>
          <w:iCs/>
          <w:kern w:val="24"/>
          <w:sz w:val="24"/>
          <w:szCs w:val="24"/>
        </w:rPr>
        <w:t xml:space="preserve">distinction </w:t>
      </w:r>
      <w:r w:rsidRPr="00BA56C0">
        <w:rPr>
          <w:rFonts w:asciiTheme="majorHAnsi" w:hAnsiTheme="majorHAnsi"/>
          <w:iCs/>
          <w:kern w:val="24"/>
          <w:sz w:val="24"/>
          <w:szCs w:val="24"/>
        </w:rPr>
        <w:t xml:space="preserve">gives gamification a distinct value proposal from its predecessors and </w:t>
      </w:r>
      <w:r w:rsidR="00833457" w:rsidRPr="00BA56C0">
        <w:rPr>
          <w:rFonts w:asciiTheme="majorHAnsi" w:hAnsiTheme="majorHAnsi"/>
          <w:iCs/>
          <w:kern w:val="24"/>
          <w:sz w:val="24"/>
          <w:szCs w:val="24"/>
        </w:rPr>
        <w:t>introduces</w:t>
      </w:r>
      <w:r w:rsidRPr="00BA56C0">
        <w:rPr>
          <w:rFonts w:asciiTheme="majorHAnsi" w:hAnsiTheme="majorHAnsi"/>
          <w:iCs/>
          <w:kern w:val="24"/>
          <w:sz w:val="24"/>
          <w:szCs w:val="24"/>
        </w:rPr>
        <w:t xml:space="preserve"> additional complexities and </w:t>
      </w:r>
      <w:r w:rsidR="00833457" w:rsidRPr="00BA56C0">
        <w:rPr>
          <w:rFonts w:asciiTheme="majorHAnsi" w:hAnsiTheme="majorHAnsi"/>
          <w:iCs/>
          <w:kern w:val="24"/>
          <w:sz w:val="24"/>
          <w:szCs w:val="24"/>
        </w:rPr>
        <w:t xml:space="preserve">unique challenges in designing </w:t>
      </w:r>
      <w:r w:rsidR="0001117F" w:rsidRPr="00BA56C0">
        <w:rPr>
          <w:rFonts w:asciiTheme="majorHAnsi" w:hAnsiTheme="majorHAnsi"/>
          <w:iCs/>
          <w:kern w:val="24"/>
          <w:sz w:val="24"/>
          <w:szCs w:val="24"/>
        </w:rPr>
        <w:t>these</w:t>
      </w:r>
      <w:r w:rsidR="00833457" w:rsidRPr="00BA56C0">
        <w:rPr>
          <w:rFonts w:asciiTheme="majorHAnsi" w:hAnsiTheme="majorHAnsi"/>
          <w:iCs/>
          <w:kern w:val="24"/>
          <w:sz w:val="24"/>
          <w:szCs w:val="24"/>
        </w:rPr>
        <w:t xml:space="preserve"> system</w:t>
      </w:r>
      <w:r w:rsidR="0001117F" w:rsidRPr="00BA56C0">
        <w:rPr>
          <w:rFonts w:asciiTheme="majorHAnsi" w:hAnsiTheme="majorHAnsi"/>
          <w:iCs/>
          <w:kern w:val="24"/>
          <w:sz w:val="24"/>
          <w:szCs w:val="24"/>
        </w:rPr>
        <w:t>s</w:t>
      </w:r>
      <w:r w:rsidRPr="00BA56C0">
        <w:rPr>
          <w:rFonts w:asciiTheme="majorHAnsi" w:hAnsiTheme="majorHAnsi"/>
          <w:iCs/>
          <w:kern w:val="24"/>
          <w:sz w:val="24"/>
          <w:szCs w:val="24"/>
        </w:rPr>
        <w:t>. To highlight this distinction, we define gamification as “</w:t>
      </w:r>
      <w:r w:rsidRPr="00BA56C0">
        <w:rPr>
          <w:rFonts w:asciiTheme="majorHAnsi" w:hAnsiTheme="majorHAnsi"/>
          <w:i/>
          <w:iCs/>
          <w:kern w:val="24"/>
          <w:sz w:val="24"/>
          <w:szCs w:val="24"/>
        </w:rPr>
        <w:t xml:space="preserve">the </w:t>
      </w:r>
      <w:r w:rsidR="002F36D1" w:rsidRPr="00BA56C0">
        <w:rPr>
          <w:rFonts w:asciiTheme="majorHAnsi" w:hAnsiTheme="majorHAnsi"/>
          <w:i/>
          <w:iCs/>
          <w:kern w:val="24"/>
          <w:sz w:val="24"/>
          <w:szCs w:val="24"/>
        </w:rPr>
        <w:t xml:space="preserve">incorporation </w:t>
      </w:r>
      <w:r w:rsidRPr="00BA56C0">
        <w:rPr>
          <w:rFonts w:asciiTheme="majorHAnsi" w:hAnsiTheme="majorHAnsi"/>
          <w:i/>
          <w:iCs/>
          <w:kern w:val="24"/>
          <w:sz w:val="24"/>
          <w:szCs w:val="24"/>
        </w:rPr>
        <w:t>of game design elements into a</w:t>
      </w:r>
      <w:r w:rsidR="002F36D1" w:rsidRPr="00BA56C0">
        <w:rPr>
          <w:rFonts w:asciiTheme="majorHAnsi" w:hAnsiTheme="majorHAnsi"/>
          <w:i/>
          <w:iCs/>
          <w:kern w:val="24"/>
          <w:sz w:val="24"/>
          <w:szCs w:val="24"/>
        </w:rPr>
        <w:t xml:space="preserve"> </w:t>
      </w:r>
      <w:r w:rsidRPr="00BA56C0">
        <w:rPr>
          <w:rFonts w:asciiTheme="majorHAnsi" w:hAnsiTheme="majorHAnsi"/>
          <w:i/>
          <w:iCs/>
          <w:kern w:val="24"/>
          <w:sz w:val="24"/>
          <w:szCs w:val="24"/>
        </w:rPr>
        <w:t xml:space="preserve">target system while retaining the </w:t>
      </w:r>
      <w:r w:rsidR="00FE4296" w:rsidRPr="00BA56C0">
        <w:rPr>
          <w:rFonts w:asciiTheme="majorHAnsi" w:hAnsiTheme="majorHAnsi"/>
          <w:i/>
          <w:iCs/>
          <w:kern w:val="24"/>
          <w:sz w:val="24"/>
          <w:szCs w:val="24"/>
        </w:rPr>
        <w:t xml:space="preserve">target </w:t>
      </w:r>
      <w:r w:rsidRPr="00BA56C0">
        <w:rPr>
          <w:rFonts w:asciiTheme="majorHAnsi" w:hAnsiTheme="majorHAnsi"/>
          <w:i/>
          <w:iCs/>
          <w:kern w:val="24"/>
          <w:sz w:val="24"/>
          <w:szCs w:val="24"/>
        </w:rPr>
        <w:t xml:space="preserve">system’s </w:t>
      </w:r>
      <w:r w:rsidR="00FE4296" w:rsidRPr="00BA56C0">
        <w:rPr>
          <w:rFonts w:asciiTheme="majorHAnsi" w:hAnsiTheme="majorHAnsi"/>
          <w:i/>
          <w:iCs/>
          <w:kern w:val="24"/>
          <w:sz w:val="24"/>
          <w:szCs w:val="24"/>
        </w:rPr>
        <w:t xml:space="preserve">instrumental </w:t>
      </w:r>
      <w:r w:rsidRPr="00BA56C0">
        <w:rPr>
          <w:rFonts w:asciiTheme="majorHAnsi" w:hAnsiTheme="majorHAnsi"/>
          <w:i/>
          <w:iCs/>
          <w:kern w:val="24"/>
          <w:sz w:val="24"/>
          <w:szCs w:val="24"/>
        </w:rPr>
        <w:t>functions</w:t>
      </w:r>
      <w:r w:rsidRPr="00BA56C0">
        <w:rPr>
          <w:rFonts w:asciiTheme="majorHAnsi" w:hAnsiTheme="majorHAnsi"/>
          <w:iCs/>
          <w:kern w:val="24"/>
          <w:sz w:val="24"/>
          <w:szCs w:val="24"/>
        </w:rPr>
        <w:t>”.</w:t>
      </w:r>
      <w:r w:rsidR="00546014" w:rsidRPr="00BA56C0">
        <w:rPr>
          <w:rStyle w:val="Appelnotedebasdep"/>
          <w:rFonts w:asciiTheme="majorHAnsi" w:hAnsiTheme="majorHAnsi"/>
          <w:iCs/>
          <w:kern w:val="24"/>
          <w:sz w:val="24"/>
          <w:szCs w:val="24"/>
        </w:rPr>
        <w:t xml:space="preserve"> </w:t>
      </w:r>
      <w:r w:rsidR="00150DDD" w:rsidRPr="00BA56C0">
        <w:rPr>
          <w:rFonts w:asciiTheme="majorHAnsi" w:hAnsiTheme="majorHAnsi"/>
          <w:iCs/>
          <w:kern w:val="24"/>
          <w:sz w:val="24"/>
          <w:szCs w:val="24"/>
        </w:rPr>
        <w:t xml:space="preserve">We note that gamification can be about </w:t>
      </w:r>
      <w:r w:rsidR="00EB353A" w:rsidRPr="00BA56C0">
        <w:rPr>
          <w:rFonts w:asciiTheme="majorHAnsi" w:hAnsiTheme="majorHAnsi"/>
          <w:iCs/>
          <w:kern w:val="24"/>
          <w:sz w:val="24"/>
          <w:szCs w:val="24"/>
        </w:rPr>
        <w:t>modifying the design</w:t>
      </w:r>
      <w:r w:rsidR="00150DDD" w:rsidRPr="00BA56C0">
        <w:rPr>
          <w:rFonts w:asciiTheme="majorHAnsi" w:hAnsiTheme="majorHAnsi"/>
          <w:iCs/>
          <w:kern w:val="24"/>
          <w:sz w:val="24"/>
          <w:szCs w:val="24"/>
        </w:rPr>
        <w:t xml:space="preserve"> of an existing system or </w:t>
      </w:r>
      <w:r w:rsidR="006346BE" w:rsidRPr="00BA56C0">
        <w:rPr>
          <w:rFonts w:asciiTheme="majorHAnsi" w:hAnsiTheme="majorHAnsi"/>
          <w:iCs/>
          <w:kern w:val="24"/>
          <w:sz w:val="24"/>
          <w:szCs w:val="24"/>
        </w:rPr>
        <w:t xml:space="preserve">the </w:t>
      </w:r>
      <w:r w:rsidR="00150DDD" w:rsidRPr="00BA56C0">
        <w:rPr>
          <w:rFonts w:asciiTheme="majorHAnsi" w:hAnsiTheme="majorHAnsi"/>
          <w:iCs/>
          <w:kern w:val="24"/>
          <w:sz w:val="24"/>
          <w:szCs w:val="24"/>
        </w:rPr>
        <w:t>creation of a new system that incorporate</w:t>
      </w:r>
      <w:r w:rsidR="00EB353A" w:rsidRPr="00BA56C0">
        <w:rPr>
          <w:rFonts w:asciiTheme="majorHAnsi" w:hAnsiTheme="majorHAnsi"/>
          <w:iCs/>
          <w:kern w:val="24"/>
          <w:sz w:val="24"/>
          <w:szCs w:val="24"/>
        </w:rPr>
        <w:t>s</w:t>
      </w:r>
      <w:r w:rsidR="00150DDD" w:rsidRPr="00BA56C0">
        <w:rPr>
          <w:rFonts w:asciiTheme="majorHAnsi" w:hAnsiTheme="majorHAnsi"/>
          <w:iCs/>
          <w:kern w:val="24"/>
          <w:sz w:val="24"/>
          <w:szCs w:val="24"/>
        </w:rPr>
        <w:t xml:space="preserve"> game design elements from the very beginning.</w:t>
      </w:r>
    </w:p>
    <w:p w14:paraId="781999ED" w14:textId="25D7CF1B" w:rsidR="00DA3B18" w:rsidRPr="00BA56C0" w:rsidRDefault="001A1CC1" w:rsidP="00BA56C0">
      <w:pPr>
        <w:widowControl w:val="0"/>
        <w:spacing w:line="276" w:lineRule="auto"/>
        <w:ind w:firstLine="360"/>
        <w:jc w:val="both"/>
        <w:rPr>
          <w:rFonts w:asciiTheme="majorHAnsi" w:hAnsiTheme="majorHAnsi"/>
          <w:iCs/>
          <w:kern w:val="24"/>
          <w:sz w:val="24"/>
          <w:szCs w:val="24"/>
        </w:rPr>
      </w:pPr>
      <w:r w:rsidRPr="00BA56C0">
        <w:rPr>
          <w:rFonts w:asciiTheme="majorHAnsi" w:hAnsiTheme="majorHAnsi"/>
          <w:b/>
          <w:iCs/>
          <w:kern w:val="24"/>
          <w:sz w:val="24"/>
          <w:szCs w:val="24"/>
        </w:rPr>
        <w:t>Gamification Design Elements</w:t>
      </w:r>
      <w:r w:rsidRPr="00BA56C0">
        <w:rPr>
          <w:rFonts w:asciiTheme="majorHAnsi" w:hAnsiTheme="majorHAnsi"/>
          <w:iCs/>
          <w:kern w:val="24"/>
          <w:sz w:val="24"/>
          <w:szCs w:val="24"/>
        </w:rPr>
        <w:t xml:space="preserve">. </w:t>
      </w:r>
      <w:r w:rsidR="00833457" w:rsidRPr="00BA56C0">
        <w:rPr>
          <w:rFonts w:asciiTheme="majorHAnsi" w:hAnsiTheme="majorHAnsi"/>
          <w:iCs/>
          <w:kern w:val="24"/>
          <w:sz w:val="24"/>
          <w:szCs w:val="24"/>
        </w:rPr>
        <w:t xml:space="preserve">Gamification </w:t>
      </w:r>
      <w:r w:rsidR="00D31F3E" w:rsidRPr="00BA56C0">
        <w:rPr>
          <w:rFonts w:asciiTheme="majorHAnsi" w:hAnsiTheme="majorHAnsi"/>
          <w:iCs/>
          <w:kern w:val="24"/>
          <w:sz w:val="24"/>
          <w:szCs w:val="24"/>
        </w:rPr>
        <w:t>requires</w:t>
      </w:r>
      <w:r w:rsidR="00833457" w:rsidRPr="00BA56C0">
        <w:rPr>
          <w:rFonts w:asciiTheme="majorHAnsi" w:hAnsiTheme="majorHAnsi"/>
          <w:iCs/>
          <w:kern w:val="24"/>
          <w:sz w:val="24"/>
          <w:szCs w:val="24"/>
        </w:rPr>
        <w:t xml:space="preserve"> the use of gamification design </w:t>
      </w:r>
      <w:r w:rsidR="00546014" w:rsidRPr="00BA56C0">
        <w:rPr>
          <w:rFonts w:asciiTheme="majorHAnsi" w:hAnsiTheme="majorHAnsi"/>
          <w:iCs/>
          <w:kern w:val="24"/>
          <w:sz w:val="24"/>
          <w:szCs w:val="24"/>
        </w:rPr>
        <w:t>elements</w:t>
      </w:r>
      <w:r w:rsidR="0001117F" w:rsidRPr="00BA56C0">
        <w:rPr>
          <w:rFonts w:asciiTheme="majorHAnsi" w:hAnsiTheme="majorHAnsi"/>
          <w:iCs/>
          <w:kern w:val="24"/>
          <w:sz w:val="24"/>
          <w:szCs w:val="24"/>
        </w:rPr>
        <w:t>;</w:t>
      </w:r>
      <w:r w:rsidR="00546014" w:rsidRPr="00BA56C0">
        <w:rPr>
          <w:rFonts w:asciiTheme="majorHAnsi" w:hAnsiTheme="majorHAnsi"/>
          <w:iCs/>
          <w:kern w:val="24"/>
          <w:sz w:val="24"/>
          <w:szCs w:val="24"/>
        </w:rPr>
        <w:t xml:space="preserve"> however</w:t>
      </w:r>
      <w:r w:rsidR="003F400B" w:rsidRPr="00BA56C0">
        <w:rPr>
          <w:rFonts w:asciiTheme="majorHAnsi" w:hAnsiTheme="majorHAnsi"/>
          <w:iCs/>
          <w:kern w:val="24"/>
          <w:sz w:val="24"/>
          <w:szCs w:val="24"/>
        </w:rPr>
        <w:t>,</w:t>
      </w:r>
      <w:r w:rsidR="00546014" w:rsidRPr="00BA56C0">
        <w:rPr>
          <w:rFonts w:asciiTheme="majorHAnsi" w:hAnsiTheme="majorHAnsi"/>
          <w:iCs/>
          <w:kern w:val="24"/>
          <w:sz w:val="24"/>
          <w:szCs w:val="24"/>
        </w:rPr>
        <w:t xml:space="preserve"> </w:t>
      </w:r>
      <w:r w:rsidR="00DA3B18" w:rsidRPr="00BA56C0">
        <w:rPr>
          <w:rFonts w:asciiTheme="majorHAnsi" w:hAnsiTheme="majorHAnsi"/>
          <w:iCs/>
          <w:kern w:val="24"/>
          <w:sz w:val="24"/>
          <w:szCs w:val="24"/>
        </w:rPr>
        <w:t>it is not automatically clear what</w:t>
      </w:r>
      <w:r w:rsidR="00546014" w:rsidRPr="00BA56C0">
        <w:rPr>
          <w:rFonts w:asciiTheme="majorHAnsi" w:hAnsiTheme="majorHAnsi"/>
          <w:iCs/>
          <w:kern w:val="24"/>
          <w:sz w:val="24"/>
          <w:szCs w:val="24"/>
        </w:rPr>
        <w:t xml:space="preserve"> </w:t>
      </w:r>
      <w:r w:rsidRPr="00BA56C0">
        <w:rPr>
          <w:rFonts w:asciiTheme="majorHAnsi" w:hAnsiTheme="majorHAnsi"/>
          <w:iCs/>
          <w:kern w:val="24"/>
          <w:sz w:val="24"/>
          <w:szCs w:val="24"/>
        </w:rPr>
        <w:t>gamification design element</w:t>
      </w:r>
      <w:r w:rsidR="00546014" w:rsidRPr="00BA56C0">
        <w:rPr>
          <w:rFonts w:asciiTheme="majorHAnsi" w:hAnsiTheme="majorHAnsi"/>
          <w:iCs/>
          <w:kern w:val="24"/>
          <w:sz w:val="24"/>
          <w:szCs w:val="24"/>
        </w:rPr>
        <w:t>s</w:t>
      </w:r>
      <w:r w:rsidR="008A08F6" w:rsidRPr="00BA56C0">
        <w:rPr>
          <w:rFonts w:asciiTheme="majorHAnsi" w:hAnsiTheme="majorHAnsi"/>
          <w:iCs/>
          <w:kern w:val="24"/>
          <w:sz w:val="24"/>
          <w:szCs w:val="24"/>
        </w:rPr>
        <w:t xml:space="preserve"> represent</w:t>
      </w:r>
      <w:r w:rsidRPr="00BA56C0">
        <w:rPr>
          <w:rFonts w:asciiTheme="majorHAnsi" w:hAnsiTheme="majorHAnsi"/>
          <w:iCs/>
          <w:kern w:val="24"/>
          <w:sz w:val="24"/>
          <w:szCs w:val="24"/>
        </w:rPr>
        <w:t xml:space="preserve">. Some </w:t>
      </w:r>
      <w:r w:rsidR="008D3AEF" w:rsidRPr="00BA56C0">
        <w:rPr>
          <w:rFonts w:asciiTheme="majorHAnsi" w:hAnsiTheme="majorHAnsi"/>
          <w:iCs/>
          <w:kern w:val="24"/>
          <w:sz w:val="24"/>
          <w:szCs w:val="24"/>
        </w:rPr>
        <w:t>researchers describe</w:t>
      </w:r>
      <w:r w:rsidRPr="00BA56C0">
        <w:rPr>
          <w:rFonts w:asciiTheme="majorHAnsi" w:hAnsiTheme="majorHAnsi"/>
          <w:iCs/>
          <w:kern w:val="24"/>
          <w:sz w:val="24"/>
          <w:szCs w:val="24"/>
        </w:rPr>
        <w:t xml:space="preserve"> </w:t>
      </w:r>
      <w:r w:rsidR="00D31F3E" w:rsidRPr="00BA56C0">
        <w:rPr>
          <w:rFonts w:asciiTheme="majorHAnsi" w:hAnsiTheme="majorHAnsi"/>
          <w:iCs/>
          <w:kern w:val="24"/>
          <w:sz w:val="24"/>
          <w:szCs w:val="24"/>
        </w:rPr>
        <w:t>them</w:t>
      </w:r>
      <w:r w:rsidRPr="00BA56C0">
        <w:rPr>
          <w:rFonts w:asciiTheme="majorHAnsi" w:hAnsiTheme="majorHAnsi"/>
          <w:iCs/>
          <w:kern w:val="24"/>
          <w:sz w:val="24"/>
          <w:szCs w:val="24"/>
        </w:rPr>
        <w:t xml:space="preserve"> by examples, such as </w:t>
      </w:r>
      <w:r w:rsidR="00BA389A" w:rsidRPr="00BA56C0">
        <w:rPr>
          <w:rFonts w:asciiTheme="majorHAnsi" w:hAnsiTheme="majorHAnsi"/>
          <w:iCs/>
          <w:kern w:val="24"/>
          <w:sz w:val="24"/>
          <w:szCs w:val="24"/>
        </w:rPr>
        <w:fldChar w:fldCharType="begin" w:fldLock="1"/>
      </w:r>
      <w:r w:rsidR="00CD1BD8" w:rsidRPr="00BA56C0">
        <w:rPr>
          <w:rFonts w:asciiTheme="majorHAnsi" w:hAnsiTheme="majorHAnsi"/>
          <w:iCs/>
          <w:kern w:val="24"/>
          <w:sz w:val="24"/>
          <w:szCs w:val="24"/>
        </w:rPr>
        <w:instrText>ADDIN CSL_CITATION { "citationItems" : [ { "id" : "ITEM-1", "itemData" : { "DOI" : "10.1145/2468356.2468559", "ISBN" : "9781450319522", "author" : [ { "dropping-particle" : "", "family" : "Mekler", "given" : "Elisa D ED", "non-dropping-particle" : "", "parse-names" : false, "suffix" : "" }, { "dropping-particle" : "", "family" : "Br\u00fchlmann", "given" : "Florian", "non-dropping-particle" : "", "parse-names" : false, "suffix" : "" }, { "dropping-particle" : "", "family" : "Opwis", "given" : "Klaus", "non-dropping-particle" : "", "parse-names" : false, "suffix" : "" }, { "dropping-particle" : "", "family" : "Tuch", "given" : "Alexandre N", "non-dropping-particle" : "", "parse-names" : false, "suffix" : "" } ], "container-title" : "CHI 2013 Extended Abstracts on Human Factors in Computing Systems", "id" : "ITEM-1", "issued" : { "date-parts" : [ [ "2013" ] ] }, "page" : "1137-1142", "publisher" : "ACM Press", "publisher-place" : "Paris, France", "title" : "Disassembling Gamification: The Effects of Points and Meaning on User Motivation and Performance", "type" : "paper-conference" }, "uris" : [ "http://www.mendeley.com/documents/?uuid=6abd3153-d67a-44bd-acf4-5254f3324d72" ] } ], "mendeley" : { "formattedCitation" : "(Mekler et al. 2013)", "manualFormatting" : "Mekler et al.'s (2013)", "plainTextFormattedCitation" : "(Mekler et al. 2013)", "previouslyFormattedCitation" : "(Mekler et al. 2013)" }, "properties" : { "noteIndex" : 0 }, "schema" : "https://github.com/citation-style-language/schema/raw/master/csl-citation.json" }</w:instrText>
      </w:r>
      <w:r w:rsidR="00BA389A" w:rsidRPr="00BA56C0">
        <w:rPr>
          <w:rFonts w:asciiTheme="majorHAnsi" w:hAnsiTheme="majorHAnsi"/>
          <w:iCs/>
          <w:kern w:val="24"/>
          <w:sz w:val="24"/>
          <w:szCs w:val="24"/>
        </w:rPr>
        <w:fldChar w:fldCharType="separate"/>
      </w:r>
      <w:r w:rsidR="00BA389A" w:rsidRPr="00BA56C0">
        <w:rPr>
          <w:rFonts w:asciiTheme="majorHAnsi" w:hAnsiTheme="majorHAnsi"/>
          <w:iCs/>
          <w:noProof/>
          <w:kern w:val="24"/>
          <w:sz w:val="24"/>
          <w:szCs w:val="24"/>
        </w:rPr>
        <w:t>Mekler et al.</w:t>
      </w:r>
      <w:r w:rsidR="0001117F" w:rsidRPr="00BA56C0">
        <w:rPr>
          <w:rFonts w:asciiTheme="majorHAnsi" w:hAnsiTheme="majorHAnsi"/>
          <w:iCs/>
          <w:noProof/>
          <w:kern w:val="24"/>
          <w:sz w:val="24"/>
          <w:szCs w:val="24"/>
        </w:rPr>
        <w:t>'s</w:t>
      </w:r>
      <w:r w:rsidR="00BA389A" w:rsidRPr="00BA56C0">
        <w:rPr>
          <w:rFonts w:asciiTheme="majorHAnsi" w:hAnsiTheme="majorHAnsi"/>
          <w:iCs/>
          <w:noProof/>
          <w:kern w:val="24"/>
          <w:sz w:val="24"/>
          <w:szCs w:val="24"/>
        </w:rPr>
        <w:t xml:space="preserve"> </w:t>
      </w:r>
      <w:r w:rsidR="0001117F" w:rsidRPr="00BA56C0">
        <w:rPr>
          <w:rFonts w:asciiTheme="majorHAnsi" w:hAnsiTheme="majorHAnsi"/>
          <w:iCs/>
          <w:noProof/>
          <w:kern w:val="24"/>
          <w:sz w:val="24"/>
          <w:szCs w:val="24"/>
        </w:rPr>
        <w:t>(</w:t>
      </w:r>
      <w:r w:rsidR="00BA389A" w:rsidRPr="00BA56C0">
        <w:rPr>
          <w:rFonts w:asciiTheme="majorHAnsi" w:hAnsiTheme="majorHAnsi"/>
          <w:iCs/>
          <w:noProof/>
          <w:kern w:val="24"/>
          <w:sz w:val="24"/>
          <w:szCs w:val="24"/>
        </w:rPr>
        <w:t>2013)</w:t>
      </w:r>
      <w:r w:rsidR="00BA389A" w:rsidRPr="00BA56C0">
        <w:rPr>
          <w:rFonts w:asciiTheme="majorHAnsi" w:hAnsiTheme="majorHAnsi"/>
          <w:iCs/>
          <w:kern w:val="24"/>
          <w:sz w:val="24"/>
          <w:szCs w:val="24"/>
        </w:rPr>
        <w:fldChar w:fldCharType="end"/>
      </w:r>
      <w:r w:rsidR="00BA389A" w:rsidRPr="00BA56C0">
        <w:rPr>
          <w:rFonts w:asciiTheme="majorHAnsi" w:hAnsiTheme="majorHAnsi"/>
          <w:iCs/>
          <w:kern w:val="24"/>
          <w:sz w:val="24"/>
          <w:szCs w:val="24"/>
        </w:rPr>
        <w:t xml:space="preserve"> </w:t>
      </w:r>
      <w:r w:rsidRPr="00BA56C0">
        <w:rPr>
          <w:rFonts w:asciiTheme="majorHAnsi" w:hAnsiTheme="majorHAnsi"/>
          <w:iCs/>
          <w:kern w:val="24"/>
          <w:sz w:val="24"/>
          <w:szCs w:val="24"/>
        </w:rPr>
        <w:t xml:space="preserve">“points, leaderboards, and badges”; others </w:t>
      </w:r>
      <w:r w:rsidR="008D3AEF" w:rsidRPr="00BA56C0">
        <w:rPr>
          <w:rFonts w:asciiTheme="majorHAnsi" w:hAnsiTheme="majorHAnsi"/>
          <w:iCs/>
          <w:kern w:val="24"/>
          <w:sz w:val="24"/>
          <w:szCs w:val="24"/>
        </w:rPr>
        <w:t xml:space="preserve">have introduced </w:t>
      </w:r>
      <w:r w:rsidRPr="00BA56C0">
        <w:rPr>
          <w:rFonts w:asciiTheme="majorHAnsi" w:hAnsiTheme="majorHAnsi"/>
          <w:iCs/>
          <w:kern w:val="24"/>
          <w:sz w:val="24"/>
          <w:szCs w:val="24"/>
        </w:rPr>
        <w:t>taxonom</w:t>
      </w:r>
      <w:r w:rsidR="00DA3B18" w:rsidRPr="00BA56C0">
        <w:rPr>
          <w:rFonts w:asciiTheme="majorHAnsi" w:hAnsiTheme="majorHAnsi"/>
          <w:iCs/>
          <w:kern w:val="24"/>
          <w:sz w:val="24"/>
          <w:szCs w:val="24"/>
        </w:rPr>
        <w:t>ies</w:t>
      </w:r>
      <w:r w:rsidRPr="00BA56C0">
        <w:rPr>
          <w:rFonts w:asciiTheme="majorHAnsi" w:hAnsiTheme="majorHAnsi"/>
          <w:iCs/>
          <w:kern w:val="24"/>
          <w:sz w:val="24"/>
          <w:szCs w:val="24"/>
        </w:rPr>
        <w:t xml:space="preserve">. </w:t>
      </w:r>
      <w:r w:rsidR="003E2F75" w:rsidRPr="00BA56C0">
        <w:rPr>
          <w:rFonts w:asciiTheme="majorHAnsi" w:hAnsiTheme="majorHAnsi"/>
          <w:iCs/>
          <w:kern w:val="24"/>
          <w:sz w:val="24"/>
          <w:szCs w:val="24"/>
        </w:rPr>
        <w:t>O</w:t>
      </w:r>
      <w:r w:rsidR="008D3AEF" w:rsidRPr="00BA56C0">
        <w:rPr>
          <w:rFonts w:asciiTheme="majorHAnsi" w:hAnsiTheme="majorHAnsi"/>
          <w:iCs/>
          <w:kern w:val="24"/>
          <w:sz w:val="24"/>
          <w:szCs w:val="24"/>
        </w:rPr>
        <w:t>ne</w:t>
      </w:r>
      <w:r w:rsidRPr="00BA56C0">
        <w:rPr>
          <w:rFonts w:asciiTheme="majorHAnsi" w:hAnsiTheme="majorHAnsi"/>
          <w:iCs/>
          <w:kern w:val="24"/>
          <w:sz w:val="24"/>
          <w:szCs w:val="24"/>
        </w:rPr>
        <w:t xml:space="preserve"> popular taxonomy </w:t>
      </w:r>
      <w:r w:rsidR="008D3AEF" w:rsidRPr="00BA56C0">
        <w:rPr>
          <w:rFonts w:asciiTheme="majorHAnsi" w:hAnsiTheme="majorHAnsi"/>
          <w:iCs/>
          <w:kern w:val="24"/>
          <w:sz w:val="24"/>
          <w:szCs w:val="24"/>
        </w:rPr>
        <w:t xml:space="preserve">among </w:t>
      </w:r>
      <w:r w:rsidRPr="00BA56C0">
        <w:rPr>
          <w:rFonts w:asciiTheme="majorHAnsi" w:hAnsiTheme="majorHAnsi"/>
          <w:iCs/>
          <w:kern w:val="24"/>
          <w:sz w:val="24"/>
          <w:szCs w:val="24"/>
        </w:rPr>
        <w:t>industry professionals is MD</w:t>
      </w:r>
      <w:r w:rsidR="00806FB3" w:rsidRPr="00BA56C0">
        <w:rPr>
          <w:rFonts w:asciiTheme="majorHAnsi" w:hAnsiTheme="majorHAnsi"/>
          <w:iCs/>
          <w:kern w:val="24"/>
          <w:sz w:val="24"/>
          <w:szCs w:val="24"/>
        </w:rPr>
        <w:t>A</w:t>
      </w:r>
      <w:r w:rsidRPr="00BA56C0">
        <w:rPr>
          <w:rFonts w:asciiTheme="majorHAnsi" w:hAnsiTheme="majorHAnsi"/>
          <w:iCs/>
          <w:kern w:val="24"/>
          <w:sz w:val="24"/>
          <w:szCs w:val="24"/>
        </w:rPr>
        <w:t xml:space="preserve"> (mechani</w:t>
      </w:r>
      <w:r w:rsidR="00BA389A" w:rsidRPr="00BA56C0">
        <w:rPr>
          <w:rFonts w:asciiTheme="majorHAnsi" w:hAnsiTheme="majorHAnsi"/>
          <w:iCs/>
          <w:kern w:val="24"/>
          <w:sz w:val="24"/>
          <w:szCs w:val="24"/>
        </w:rPr>
        <w:t>cs, dynamics</w:t>
      </w:r>
      <w:r w:rsidR="00806FB3" w:rsidRPr="00BA56C0">
        <w:rPr>
          <w:rFonts w:asciiTheme="majorHAnsi" w:hAnsiTheme="majorHAnsi"/>
          <w:iCs/>
          <w:kern w:val="24"/>
          <w:sz w:val="24"/>
          <w:szCs w:val="24"/>
        </w:rPr>
        <w:t>, and aesthetics</w:t>
      </w:r>
      <w:r w:rsidRPr="00BA56C0">
        <w:rPr>
          <w:rFonts w:asciiTheme="majorHAnsi" w:hAnsiTheme="majorHAnsi"/>
          <w:iCs/>
          <w:kern w:val="24"/>
          <w:sz w:val="24"/>
          <w:szCs w:val="24"/>
        </w:rPr>
        <w:t>)</w:t>
      </w:r>
      <w:r w:rsidR="00BA389A" w:rsidRPr="00BA56C0">
        <w:rPr>
          <w:rFonts w:asciiTheme="majorHAnsi" w:hAnsiTheme="majorHAnsi"/>
          <w:iCs/>
          <w:kern w:val="24"/>
          <w:sz w:val="24"/>
          <w:szCs w:val="24"/>
        </w:rPr>
        <w:t xml:space="preserve"> </w:t>
      </w:r>
      <w:r w:rsidR="00BA389A" w:rsidRPr="00BA56C0">
        <w:rPr>
          <w:rFonts w:asciiTheme="majorHAnsi" w:hAnsiTheme="majorHAnsi"/>
          <w:iCs/>
          <w:kern w:val="24"/>
          <w:sz w:val="24"/>
          <w:szCs w:val="24"/>
        </w:rPr>
        <w:fldChar w:fldCharType="begin" w:fldLock="1"/>
      </w:r>
      <w:r w:rsidR="000745B6" w:rsidRPr="00BA56C0">
        <w:rPr>
          <w:rFonts w:asciiTheme="majorHAnsi" w:hAnsiTheme="majorHAnsi"/>
          <w:iCs/>
          <w:kern w:val="24"/>
          <w:sz w:val="24"/>
          <w:szCs w:val="24"/>
        </w:rPr>
        <w:instrText>ADDIN CSL_CITATION { "citationItems" : [ { "id" : "ITEM-1", "itemData" : { "DOI" : "10.1.1.79.4561", "ISBN" : "9788578110796", "ISSN" : "03772217", "PMID" : "25246403", "abstract" : "In this paper we present the MDA framework (standing for Mechanics, Dynamics, and Aesthetics), developed and taught as part of the Game Design and Tuning Workshop at the Game Developers Conference, San Jose 2001-2004</w:instrText>
      </w:r>
      <w:r w:rsidR="000745B6" w:rsidRPr="00BA56C0">
        <w:rPr>
          <w:rFonts w:asciiTheme="majorHAnsi" w:hAnsiTheme="majorHAnsi"/>
          <w:iCs/>
          <w:kern w:val="24"/>
          <w:sz w:val="24"/>
          <w:szCs w:val="24"/>
          <w:lang w:val="fr-FR"/>
        </w:rPr>
        <w:instrText>. MDA is a formal approach to understanding games oe one which attempts to bridge the gap between game design and development, game criticism, and technical game research. We believe this methodology will clarify and strengthen the iterative processes of developers, scholars and researchers alike, making it easier for all parties to decompose, study and design a broad class of game designs and game artifacts.", "author" : [ { "dropping-particle" : "", "family" : "Hunicke", "given" : "Robin", "non-dropping-particle" : "", "parse-names" : false, "suffix" : "" }, { "dropping-particle" : "", "family" : "LeBlanc", "given" : "Marc", "non-dropping-particle" : "", "parse-names" : false, "suffix" : "" }, { "dropping-particle" : "", "family" : "Zubek", "given" : "Robert", "non-dropping-particle" : "", "parse-names" : false, "suffix" : "" } ], "container-title" : "Workshop on Challenges in Game AI", "id" : "ITEM-1", "issued" : { "date-parts" : [ [ "2004" ] ] }, "page" : "1-5", "title" : "MDA: A Formal Approach to Game Design and Game Research", "type" : "article-journal", "volume" : "4" }, "uris" : [ "http://www.mendeley.com/documents/?uuid=b83641bd-dbd5-4486-b1f0-493451ca70ec" ] } ], "mendeley" : { "formattedCitation" : "(Hunicke et al. 2004)", "plainTextFormattedCitation" : "(Hunicke et al. 2004)", "previouslyFormattedCitation" : "(Hunicke et al. 2004)" }, "properties" : { "noteIndex" : 0 }, "schema" : "https://github.com/citation-style-language/schema/raw/master/csl-citation.json" }</w:instrText>
      </w:r>
      <w:r w:rsidR="00BA389A" w:rsidRPr="00BA56C0">
        <w:rPr>
          <w:rFonts w:asciiTheme="majorHAnsi" w:hAnsiTheme="majorHAnsi"/>
          <w:iCs/>
          <w:kern w:val="24"/>
          <w:sz w:val="24"/>
          <w:szCs w:val="24"/>
        </w:rPr>
        <w:fldChar w:fldCharType="separate"/>
      </w:r>
      <w:r w:rsidR="00806FB3" w:rsidRPr="00BA56C0">
        <w:rPr>
          <w:rFonts w:asciiTheme="majorHAnsi" w:hAnsiTheme="majorHAnsi"/>
          <w:iCs/>
          <w:noProof/>
          <w:kern w:val="24"/>
          <w:sz w:val="24"/>
          <w:szCs w:val="24"/>
          <w:lang w:val="fr-FR"/>
        </w:rPr>
        <w:t>(Hunicke et al. 2004)</w:t>
      </w:r>
      <w:r w:rsidR="00BA389A" w:rsidRPr="00BA56C0">
        <w:rPr>
          <w:rFonts w:asciiTheme="majorHAnsi" w:hAnsiTheme="majorHAnsi"/>
          <w:iCs/>
          <w:kern w:val="24"/>
          <w:sz w:val="24"/>
          <w:szCs w:val="24"/>
        </w:rPr>
        <w:fldChar w:fldCharType="end"/>
      </w:r>
      <w:r w:rsidRPr="00BA56C0">
        <w:rPr>
          <w:rFonts w:asciiTheme="majorHAnsi" w:hAnsiTheme="majorHAnsi"/>
          <w:iCs/>
          <w:kern w:val="24"/>
          <w:sz w:val="24"/>
          <w:szCs w:val="24"/>
          <w:lang w:val="fr-FR"/>
        </w:rPr>
        <w:t xml:space="preserve">. </w:t>
      </w:r>
      <w:r w:rsidR="00D31F3E" w:rsidRPr="00BA56C0">
        <w:rPr>
          <w:rFonts w:asciiTheme="majorHAnsi" w:hAnsiTheme="majorHAnsi"/>
          <w:iCs/>
          <w:kern w:val="24"/>
          <w:sz w:val="24"/>
          <w:szCs w:val="24"/>
          <w:lang w:val="fr-FR"/>
        </w:rPr>
        <w:t>Alternative taxonomies include</w:t>
      </w:r>
      <w:r w:rsidRPr="00BA56C0">
        <w:rPr>
          <w:rFonts w:asciiTheme="majorHAnsi" w:hAnsiTheme="majorHAnsi"/>
          <w:iCs/>
          <w:kern w:val="24"/>
          <w:sz w:val="24"/>
          <w:szCs w:val="24"/>
          <w:lang w:val="fr-FR"/>
        </w:rPr>
        <w:t xml:space="preserve"> </w:t>
      </w:r>
      <w:r w:rsidR="00D31F3E" w:rsidRPr="00BA56C0">
        <w:rPr>
          <w:rFonts w:asciiTheme="majorHAnsi" w:hAnsiTheme="majorHAnsi"/>
          <w:iCs/>
          <w:kern w:val="24"/>
          <w:sz w:val="24"/>
          <w:szCs w:val="24"/>
          <w:lang w:val="fr-FR"/>
        </w:rPr>
        <w:t>Borges et al.</w:t>
      </w:r>
      <w:r w:rsidR="008A08F6" w:rsidRPr="00BA56C0">
        <w:rPr>
          <w:rFonts w:asciiTheme="majorHAnsi" w:hAnsiTheme="majorHAnsi"/>
          <w:iCs/>
          <w:kern w:val="24"/>
          <w:sz w:val="24"/>
          <w:szCs w:val="24"/>
          <w:lang w:val="fr-FR"/>
        </w:rPr>
        <w:t>’s</w:t>
      </w:r>
      <w:r w:rsidR="00D31F3E" w:rsidRPr="00BA56C0">
        <w:rPr>
          <w:rFonts w:asciiTheme="majorHAnsi" w:hAnsiTheme="majorHAnsi"/>
          <w:iCs/>
          <w:kern w:val="24"/>
          <w:sz w:val="24"/>
          <w:szCs w:val="24"/>
          <w:lang w:val="fr-FR"/>
        </w:rPr>
        <w:t xml:space="preserve"> </w:t>
      </w:r>
      <w:r w:rsidR="00D31F3E" w:rsidRPr="00BA56C0">
        <w:rPr>
          <w:rFonts w:asciiTheme="majorHAnsi" w:hAnsiTheme="majorHAnsi"/>
          <w:iCs/>
          <w:kern w:val="24"/>
          <w:sz w:val="24"/>
          <w:szCs w:val="24"/>
        </w:rPr>
        <w:fldChar w:fldCharType="begin" w:fldLock="1"/>
      </w:r>
      <w:r w:rsidR="0092262D" w:rsidRPr="00BA56C0">
        <w:rPr>
          <w:rFonts w:asciiTheme="majorHAnsi" w:hAnsiTheme="majorHAnsi"/>
          <w:iCs/>
          <w:kern w:val="24"/>
          <w:sz w:val="24"/>
          <w:szCs w:val="24"/>
          <w:lang w:val="fr-FR"/>
        </w:rPr>
        <w:instrText>ADDIN CSL_CITATION { "citationItems" : [ { "id" : "ITEM-1", "itemData" : { "DOI" : "10.1145/2554850.2554956", "ISBN" : "9781450324694", "abstract" : "Gamification is a term that refers to the use of game elements in non-game contexts with the goal of engaging people in a variety of tasks. There is a growing interest in gamification as well as its applications and implications in the field of Education since it provides an alternative to engage and motivate students during the process of learning. Despite this increasing interest, to the best of our knowledge, there are no studies that cover and classify the types of research being published and the most investigated topics in the area. As a first step towards bridging this gap, we carried out a systematic mapping to synthesize an overview of the area. We went through 357 papers on gamification. Among them, 48 were related to education and only 26 met the criteria for inclusion and exclusion of articles defined in this study. These 26 papers were selected and categorized according to their contribution. As a result, we provide an overview of the area</w:instrText>
      </w:r>
      <w:r w:rsidR="0092262D" w:rsidRPr="00BA56C0">
        <w:rPr>
          <w:rFonts w:asciiTheme="majorHAnsi" w:hAnsiTheme="majorHAnsi"/>
          <w:iCs/>
          <w:kern w:val="24"/>
          <w:sz w:val="24"/>
          <w:szCs w:val="24"/>
          <w:lang w:val="en-GB"/>
        </w:rPr>
        <w:instrText>. Such an overview suggests that most studies focus on investigating how gamification can be used to motivate students, improve their skills, and maximize learning. Copyright 2014 ACM.", "author" : [ { "dropping-particle" : "", "family" : "Sousa Borges", "given" : "Simone", "non-dropping-particle" : "de", "parse-names" : false, "suffi</w:instrText>
      </w:r>
      <w:r w:rsidR="0092262D" w:rsidRPr="00BA56C0">
        <w:rPr>
          <w:rFonts w:asciiTheme="majorHAnsi" w:hAnsiTheme="majorHAnsi"/>
          <w:iCs/>
          <w:kern w:val="24"/>
          <w:sz w:val="24"/>
          <w:szCs w:val="24"/>
        </w:rPr>
        <w:instrText>x" : "" }, { "dropping-particle" : "", "family" : "Durelli", "given" : "Vinicius H S", "non-dropping-particle" : "", "parse-names" : false, "suffix" : "" }, { "dropping-particle" : "", "family" : "Reis", "given" : "Helena Macedo", "non-dropping-particle" : "", "parse-names" : false, "suffix" : "" }, { "dropping-particle" : "", "family" : "Isotani", "given" : "Seiji", "non-dropping-particle" : "", "parse-names" : false, "suffix" : "" } ], "container-title" : "Proceedings of the 29th Annual ACM Symposium on Applied Computing", "id" : "ITEM-1", "issued" : { "date-parts" : [ [ "2014" ] ] }, "page" : "216-222", "publisher" : "ACM Press", "publisher-place" : "Gyeongju, Korea", "title" : "A Systematic Mapping on Gamification Applied to Education", "type" : "paper-conference" }, "suppress-author" : 1, "uris" : [ "http://www.mendeley.com/documents/?uuid=692cd190-dc96-482d-be62-12c9a38f4258" ] } ], "mendeley" : { "formattedCitation" : "(2014)", "plainTextFormattedCitation" : "(2014)", "previouslyFormattedCitation" : "(2014)" }, "properties" : { "noteIndex" : 0 }, "schema" : "https://github.com/citation-style-language/schema/raw/master/csl-citation.json" }</w:instrText>
      </w:r>
      <w:r w:rsidR="00D31F3E" w:rsidRPr="00BA56C0">
        <w:rPr>
          <w:rFonts w:asciiTheme="majorHAnsi" w:hAnsiTheme="majorHAnsi"/>
          <w:iCs/>
          <w:kern w:val="24"/>
          <w:sz w:val="24"/>
          <w:szCs w:val="24"/>
        </w:rPr>
        <w:fldChar w:fldCharType="separate"/>
      </w:r>
      <w:r w:rsidR="00D31F3E" w:rsidRPr="00BA56C0">
        <w:rPr>
          <w:rFonts w:asciiTheme="majorHAnsi" w:hAnsiTheme="majorHAnsi"/>
          <w:iCs/>
          <w:noProof/>
          <w:kern w:val="24"/>
          <w:sz w:val="24"/>
          <w:szCs w:val="24"/>
        </w:rPr>
        <w:t>(2014)</w:t>
      </w:r>
      <w:r w:rsidR="00D31F3E" w:rsidRPr="00BA56C0">
        <w:rPr>
          <w:rFonts w:asciiTheme="majorHAnsi" w:hAnsiTheme="majorHAnsi"/>
          <w:iCs/>
          <w:kern w:val="24"/>
          <w:sz w:val="24"/>
          <w:szCs w:val="24"/>
        </w:rPr>
        <w:fldChar w:fldCharType="end"/>
      </w:r>
      <w:r w:rsidR="00D31F3E" w:rsidRPr="00BA56C0">
        <w:rPr>
          <w:rFonts w:asciiTheme="majorHAnsi" w:hAnsiTheme="majorHAnsi"/>
          <w:iCs/>
          <w:kern w:val="24"/>
          <w:sz w:val="24"/>
          <w:szCs w:val="24"/>
        </w:rPr>
        <w:t xml:space="preserve"> </w:t>
      </w:r>
      <w:r w:rsidRPr="00BA56C0">
        <w:rPr>
          <w:rFonts w:asciiTheme="majorHAnsi" w:hAnsiTheme="majorHAnsi"/>
          <w:iCs/>
          <w:kern w:val="24"/>
          <w:sz w:val="24"/>
          <w:szCs w:val="24"/>
        </w:rPr>
        <w:t xml:space="preserve">mechanics, aesthetics, and game thinking </w:t>
      </w:r>
      <w:r w:rsidR="00BA389A" w:rsidRPr="00BA56C0">
        <w:rPr>
          <w:rFonts w:asciiTheme="majorHAnsi" w:hAnsiTheme="majorHAnsi"/>
          <w:iCs/>
          <w:kern w:val="24"/>
          <w:sz w:val="24"/>
          <w:szCs w:val="24"/>
        </w:rPr>
        <w:t xml:space="preserve">and </w:t>
      </w:r>
      <w:r w:rsidR="00D31F3E" w:rsidRPr="00BA56C0">
        <w:rPr>
          <w:rFonts w:asciiTheme="majorHAnsi" w:hAnsiTheme="majorHAnsi"/>
          <w:iCs/>
          <w:noProof/>
          <w:kern w:val="24"/>
          <w:sz w:val="24"/>
          <w:szCs w:val="24"/>
        </w:rPr>
        <w:t>Deterding et al.</w:t>
      </w:r>
      <w:r w:rsidR="008A08F6" w:rsidRPr="00BA56C0">
        <w:rPr>
          <w:rFonts w:asciiTheme="majorHAnsi" w:hAnsiTheme="majorHAnsi"/>
          <w:iCs/>
          <w:noProof/>
          <w:kern w:val="24"/>
          <w:sz w:val="24"/>
          <w:szCs w:val="24"/>
        </w:rPr>
        <w:t>’s</w:t>
      </w:r>
      <w:r w:rsidR="00D31F3E" w:rsidRPr="00BA56C0">
        <w:rPr>
          <w:rFonts w:asciiTheme="majorHAnsi" w:hAnsiTheme="majorHAnsi"/>
          <w:iCs/>
          <w:noProof/>
          <w:kern w:val="24"/>
          <w:sz w:val="24"/>
          <w:szCs w:val="24"/>
        </w:rPr>
        <w:t xml:space="preserve"> </w:t>
      </w:r>
      <w:r w:rsidR="00D31F3E" w:rsidRPr="00BA56C0">
        <w:rPr>
          <w:rFonts w:asciiTheme="majorHAnsi" w:hAnsiTheme="majorHAnsi"/>
          <w:iCs/>
          <w:kern w:val="24"/>
          <w:sz w:val="24"/>
          <w:szCs w:val="24"/>
        </w:rPr>
        <w:fldChar w:fldCharType="begin" w:fldLock="1"/>
      </w:r>
      <w:r w:rsidR="00CD1BD8" w:rsidRPr="00BA56C0">
        <w:rPr>
          <w:rFonts w:asciiTheme="majorHAnsi" w:hAnsiTheme="majorHAnsi"/>
          <w:iCs/>
          <w:kern w:val="24"/>
          <w:sz w:val="24"/>
          <w:szCs w:val="24"/>
        </w:rPr>
        <w:instrText>ADDIN CSL_CITATION { "citationItems" : [ { "id" : "ITEM-1", "itemData" : { "DOI" : "10.1145/2181037.2181040", "ISBN" : "9781450308168", "ISSN" : "1450308163", "abstract" : "Recent years have seen a rapid proliferation of mass-market consumer software that takes inspiration from video games. Usually summarized as \u201cgamification\u201d, this trend connects to a sizeable body of existing concepts and research in human- computer interaction and game studies, such as serious games, pervasive games, alternate reality games, or playful design. However, it is not clear how \u201cgamification\u201d relates to these, whether it denotes a novel phenomenon, and how to define it. Thus, in this paper we investigate \u201cgamification\u201d and the historical origins of the term in relation to precursors and similar concepts. It is suggested that \u201cgamified\u201d applications provide insight into novel, gameful phenomena complementary to playful phenomena. Based on our research, we propose a definition of \u201cgamification\u201d as the use of game design elements in non-game contexts", "author" : [ { "dropping-particle" : "", "family" : "Deterding", "given" : "Sebastian", "non-dropping-particle" : "", "parse-names" : false, "suffix" : "" }, { "dropping-particle" : "", "family" : "Dixon", "given" : "Dan", "non-dropping-particle" : "", "parse-names" : false, "suffix" : "" }, { "dropping-particle" : "", "family" : "Khaled", "given" : "Rilla", "non-dropping-particle" : "", "parse-names" : false, "suffix" : "" }, { "dropping-particle" : "", "family" : "Nacke", "given" : "Lennart", "non-dropping-particle" : "", "parse-names" : false, "suffix" : "" } ], "container-title" : "Proceedings of the 15th International Academic MindTrek Conference on Envisioning Future Media Environments", "id" : "ITEM-1", "issued" : { "date-parts" : [ [ "2011" ] ] }, "page" : "9-15", "publisher" : "ACM Press", "publisher-place" : "New York, NY", "title" : "From Game Design Elements to Gamefulness: Defining \u201cGamification\u201d", "type" : "paper-conference" }, "suppress-author" : 1, "uris" : [ "http://www.mendeley.com/documents/?uuid=b6446b36-ed26-422a-99e5-9200376d9308" ] } ], "mendeley" : { "formattedCitation" : "(2011)", "plainTextFormattedCitation" : "(2011)", "previouslyFormattedCitation" : "(2011)" }, "properties" : { "noteIndex" : 0 }, "schema" : "https://github.com/citation-style-language/schema/raw/master/csl-citation.json" }</w:instrText>
      </w:r>
      <w:r w:rsidR="00D31F3E" w:rsidRPr="00BA56C0">
        <w:rPr>
          <w:rFonts w:asciiTheme="majorHAnsi" w:hAnsiTheme="majorHAnsi"/>
          <w:iCs/>
          <w:kern w:val="24"/>
          <w:sz w:val="24"/>
          <w:szCs w:val="24"/>
        </w:rPr>
        <w:fldChar w:fldCharType="separate"/>
      </w:r>
      <w:r w:rsidR="00F12B02" w:rsidRPr="00BA56C0">
        <w:rPr>
          <w:rFonts w:asciiTheme="majorHAnsi" w:hAnsiTheme="majorHAnsi"/>
          <w:iCs/>
          <w:noProof/>
          <w:kern w:val="24"/>
          <w:sz w:val="24"/>
          <w:szCs w:val="24"/>
        </w:rPr>
        <w:t>(2011)</w:t>
      </w:r>
      <w:r w:rsidR="00D31F3E" w:rsidRPr="00BA56C0">
        <w:rPr>
          <w:rFonts w:asciiTheme="majorHAnsi" w:hAnsiTheme="majorHAnsi"/>
          <w:iCs/>
          <w:kern w:val="24"/>
          <w:sz w:val="24"/>
          <w:szCs w:val="24"/>
        </w:rPr>
        <w:fldChar w:fldCharType="end"/>
      </w:r>
      <w:r w:rsidR="00D31F3E" w:rsidRPr="00BA56C0">
        <w:rPr>
          <w:rFonts w:asciiTheme="majorHAnsi" w:hAnsiTheme="majorHAnsi"/>
          <w:iCs/>
          <w:noProof/>
          <w:kern w:val="24"/>
          <w:sz w:val="24"/>
          <w:szCs w:val="24"/>
        </w:rPr>
        <w:t xml:space="preserve"> </w:t>
      </w:r>
      <w:r w:rsidR="00BA389A" w:rsidRPr="00BA56C0">
        <w:rPr>
          <w:rFonts w:asciiTheme="majorHAnsi" w:hAnsiTheme="majorHAnsi"/>
          <w:iCs/>
          <w:kern w:val="24"/>
          <w:sz w:val="24"/>
          <w:szCs w:val="24"/>
        </w:rPr>
        <w:t>int</w:t>
      </w:r>
      <w:r w:rsidRPr="00BA56C0">
        <w:rPr>
          <w:rFonts w:asciiTheme="majorHAnsi" w:hAnsiTheme="majorHAnsi"/>
          <w:iCs/>
          <w:kern w:val="24"/>
          <w:sz w:val="24"/>
          <w:szCs w:val="24"/>
        </w:rPr>
        <w:t xml:space="preserve">erface design patterns, mechanics, design principles, </w:t>
      </w:r>
      <w:r w:rsidRPr="00BA56C0">
        <w:rPr>
          <w:rFonts w:asciiTheme="majorHAnsi" w:hAnsiTheme="majorHAnsi"/>
          <w:iCs/>
          <w:kern w:val="24"/>
          <w:sz w:val="24"/>
          <w:szCs w:val="24"/>
        </w:rPr>
        <w:lastRenderedPageBreak/>
        <w:t>conceptual models, and design methods</w:t>
      </w:r>
      <w:r w:rsidR="00BA389A" w:rsidRPr="00BA56C0">
        <w:rPr>
          <w:rFonts w:asciiTheme="majorHAnsi" w:hAnsiTheme="majorHAnsi"/>
          <w:iCs/>
          <w:kern w:val="24"/>
          <w:sz w:val="24"/>
          <w:szCs w:val="24"/>
        </w:rPr>
        <w:t xml:space="preserve">. </w:t>
      </w:r>
      <w:r w:rsidR="00DA3B18" w:rsidRPr="00BA56C0">
        <w:rPr>
          <w:rFonts w:asciiTheme="majorHAnsi" w:hAnsiTheme="majorHAnsi"/>
          <w:iCs/>
          <w:kern w:val="24"/>
          <w:sz w:val="24"/>
          <w:szCs w:val="24"/>
        </w:rPr>
        <w:t>A recent literature review suggests that the existing taxonomies lack rigor and need further development</w:t>
      </w:r>
      <w:r w:rsidR="0001117F" w:rsidRPr="00BA56C0">
        <w:rPr>
          <w:rFonts w:asciiTheme="majorHAnsi" w:hAnsiTheme="majorHAnsi"/>
          <w:iCs/>
          <w:kern w:val="24"/>
          <w:sz w:val="24"/>
          <w:szCs w:val="24"/>
        </w:rPr>
        <w:t xml:space="preserve"> </w:t>
      </w:r>
      <w:r w:rsidR="00776E6B" w:rsidRPr="00BA56C0">
        <w:rPr>
          <w:rFonts w:asciiTheme="majorHAnsi" w:hAnsiTheme="majorHAnsi"/>
          <w:iCs/>
          <w:kern w:val="24"/>
          <w:sz w:val="24"/>
          <w:szCs w:val="24"/>
        </w:rPr>
        <w:fldChar w:fldCharType="begin" w:fldLock="1"/>
      </w:r>
      <w:r w:rsidR="00776E6B" w:rsidRPr="00BA56C0">
        <w:rPr>
          <w:rFonts w:asciiTheme="majorHAnsi" w:hAnsiTheme="majorHAnsi"/>
          <w:iCs/>
          <w:kern w:val="24"/>
          <w:sz w:val="24"/>
          <w:szCs w:val="24"/>
        </w:rPr>
        <w:instrText>ADDIN CSL_CITATION { "citationItems" : [ { "id" : "ITEM-1", "itemData" : { "author" : [ { "dropping-particle" : "", "family" : "Bui", "given" : "An", "non-dropping-particle" : "", "parse-names" : false, "suffix" : "" }, { "dropping-particle" : "", "family" : "Veit", "given" : "Daniel", "non-dropping-particle" : "", "parse-names" : false, "suffix" : "" }, { "dropping-particle" : "", "family" : "Webster", "given" : "Jane", "non-dropping-particle" : "", "parse-names" : false, "suffix" : "" } ], "container-title" : "Thirty Sixth International Conference on Information Systems", "id" : "ITEM-1", "issued" : { "date-parts" : [ [ "2015" ] ] }, "publisher-place" : "Fort Worth, TX", "title" : "Gamification \u2013 A Novel Phenomenon or a New Wrapping for Existing Concepts?", "type" : "paper-conference" }, "uris" : [ "http://www.mendeley.com/documents/?uuid=78eedd1a-a415-4718-b9af-3cd378c6c99e" ] } ], "mendeley" : { "formattedCitation" : "(Bui et al. 2015)", "plainTextFormattedCitation" : "(Bui et al. 2015)", "previouslyFormattedCitation" : "(Bui et al. 2015)" }, "properties" : { "noteIndex" : 0 }, "schema" : "https://github.com/citation-style-language/schema/raw/master/csl-citation.json" }</w:instrText>
      </w:r>
      <w:r w:rsidR="00776E6B" w:rsidRPr="00BA56C0">
        <w:rPr>
          <w:rFonts w:asciiTheme="majorHAnsi" w:hAnsiTheme="majorHAnsi"/>
          <w:iCs/>
          <w:kern w:val="24"/>
          <w:sz w:val="24"/>
          <w:szCs w:val="24"/>
        </w:rPr>
        <w:fldChar w:fldCharType="separate"/>
      </w:r>
      <w:r w:rsidR="00776E6B" w:rsidRPr="00BA56C0">
        <w:rPr>
          <w:rFonts w:asciiTheme="majorHAnsi" w:hAnsiTheme="majorHAnsi"/>
          <w:iCs/>
          <w:noProof/>
          <w:kern w:val="24"/>
          <w:sz w:val="24"/>
          <w:szCs w:val="24"/>
        </w:rPr>
        <w:t>(Bui et al. 2015)</w:t>
      </w:r>
      <w:r w:rsidR="00776E6B" w:rsidRPr="00BA56C0">
        <w:rPr>
          <w:rFonts w:asciiTheme="majorHAnsi" w:hAnsiTheme="majorHAnsi"/>
          <w:iCs/>
          <w:kern w:val="24"/>
          <w:sz w:val="24"/>
          <w:szCs w:val="24"/>
        </w:rPr>
        <w:fldChar w:fldCharType="end"/>
      </w:r>
      <w:r w:rsidR="00DA3B18" w:rsidRPr="00BA56C0">
        <w:rPr>
          <w:rFonts w:asciiTheme="majorHAnsi" w:hAnsiTheme="majorHAnsi"/>
          <w:iCs/>
          <w:kern w:val="24"/>
          <w:sz w:val="24"/>
          <w:szCs w:val="24"/>
        </w:rPr>
        <w:t xml:space="preserve">. </w:t>
      </w:r>
    </w:p>
    <w:p w14:paraId="18369F84" w14:textId="717AFDA9" w:rsidR="001A1CC1" w:rsidRPr="00BA56C0" w:rsidRDefault="008D3AEF" w:rsidP="00BA56C0">
      <w:pPr>
        <w:widowControl w:val="0"/>
        <w:spacing w:line="276" w:lineRule="auto"/>
        <w:ind w:firstLine="360"/>
        <w:jc w:val="both"/>
        <w:rPr>
          <w:rFonts w:asciiTheme="majorHAnsi" w:eastAsia="Times New Roman" w:hAnsiTheme="majorHAnsi"/>
          <w:color w:val="000000"/>
          <w:sz w:val="24"/>
          <w:szCs w:val="24"/>
        </w:rPr>
      </w:pPr>
      <w:r w:rsidRPr="00BA56C0">
        <w:rPr>
          <w:rFonts w:asciiTheme="majorHAnsi" w:hAnsiTheme="majorHAnsi"/>
          <w:iCs/>
          <w:kern w:val="24"/>
          <w:sz w:val="24"/>
          <w:szCs w:val="24"/>
        </w:rPr>
        <w:t xml:space="preserve">We believe a taxonomy is useful for illustrating the scope and nature of gamification and </w:t>
      </w:r>
      <w:r w:rsidR="00141DBB" w:rsidRPr="00BA56C0">
        <w:rPr>
          <w:rFonts w:asciiTheme="majorHAnsi" w:hAnsiTheme="majorHAnsi"/>
          <w:iCs/>
          <w:kern w:val="24"/>
          <w:sz w:val="24"/>
          <w:szCs w:val="24"/>
        </w:rPr>
        <w:t xml:space="preserve">would </w:t>
      </w:r>
      <w:r w:rsidR="00AE455A" w:rsidRPr="00BA56C0">
        <w:rPr>
          <w:rFonts w:asciiTheme="majorHAnsi" w:hAnsiTheme="majorHAnsi"/>
          <w:iCs/>
          <w:kern w:val="24"/>
          <w:sz w:val="24"/>
          <w:szCs w:val="24"/>
        </w:rPr>
        <w:t xml:space="preserve">help </w:t>
      </w:r>
      <w:r w:rsidRPr="00BA56C0">
        <w:rPr>
          <w:rFonts w:asciiTheme="majorHAnsi" w:hAnsiTheme="majorHAnsi"/>
          <w:iCs/>
          <w:kern w:val="24"/>
          <w:sz w:val="24"/>
          <w:szCs w:val="24"/>
        </w:rPr>
        <w:t>facilitat</w:t>
      </w:r>
      <w:r w:rsidR="00141DBB" w:rsidRPr="00BA56C0">
        <w:rPr>
          <w:rFonts w:asciiTheme="majorHAnsi" w:hAnsiTheme="majorHAnsi"/>
          <w:iCs/>
          <w:kern w:val="24"/>
          <w:sz w:val="24"/>
          <w:szCs w:val="24"/>
        </w:rPr>
        <w:t>e</w:t>
      </w:r>
      <w:r w:rsidRPr="00BA56C0">
        <w:rPr>
          <w:rFonts w:asciiTheme="majorHAnsi" w:hAnsiTheme="majorHAnsi"/>
          <w:iCs/>
          <w:kern w:val="24"/>
          <w:sz w:val="24"/>
          <w:szCs w:val="24"/>
        </w:rPr>
        <w:t xml:space="preserve"> gamification design and research efforts. </w:t>
      </w:r>
      <w:r w:rsidR="001A1CC1" w:rsidRPr="00BA56C0">
        <w:rPr>
          <w:rFonts w:asciiTheme="majorHAnsi" w:hAnsiTheme="majorHAnsi"/>
          <w:iCs/>
          <w:kern w:val="24"/>
          <w:sz w:val="24"/>
          <w:szCs w:val="24"/>
        </w:rPr>
        <w:t xml:space="preserve">In response to this gap, we reviewed gamification and game design elements </w:t>
      </w:r>
      <w:r w:rsidR="009568CB" w:rsidRPr="00BA56C0">
        <w:rPr>
          <w:rFonts w:asciiTheme="majorHAnsi" w:hAnsiTheme="majorHAnsi"/>
          <w:iCs/>
          <w:kern w:val="24"/>
          <w:sz w:val="24"/>
          <w:szCs w:val="24"/>
        </w:rPr>
        <w:t xml:space="preserve">for the past 10 </w:t>
      </w:r>
      <w:r w:rsidR="001A1CC1" w:rsidRPr="00BA56C0">
        <w:rPr>
          <w:rFonts w:asciiTheme="majorHAnsi" w:hAnsiTheme="majorHAnsi"/>
          <w:iCs/>
          <w:kern w:val="24"/>
          <w:sz w:val="24"/>
          <w:szCs w:val="24"/>
        </w:rPr>
        <w:t>years</w:t>
      </w:r>
      <w:r w:rsidR="00C777AE" w:rsidRPr="00BA56C0">
        <w:rPr>
          <w:rFonts w:asciiTheme="majorHAnsi" w:hAnsiTheme="majorHAnsi"/>
          <w:iCs/>
          <w:kern w:val="24"/>
          <w:sz w:val="24"/>
          <w:szCs w:val="24"/>
        </w:rPr>
        <w:t xml:space="preserve"> in</w:t>
      </w:r>
      <w:r w:rsidR="001A1CC1" w:rsidRPr="00BA56C0">
        <w:rPr>
          <w:rFonts w:asciiTheme="majorHAnsi" w:hAnsiTheme="majorHAnsi"/>
          <w:iCs/>
          <w:kern w:val="24"/>
          <w:sz w:val="24"/>
          <w:szCs w:val="24"/>
        </w:rPr>
        <w:t xml:space="preserve"> industry, conference, and journal publications from IS, HCI, and related disciplines. This </w:t>
      </w:r>
      <w:r w:rsidR="00DA3B18" w:rsidRPr="00BA56C0">
        <w:rPr>
          <w:rFonts w:asciiTheme="majorHAnsi" w:hAnsiTheme="majorHAnsi"/>
          <w:iCs/>
          <w:kern w:val="24"/>
          <w:sz w:val="24"/>
          <w:szCs w:val="24"/>
        </w:rPr>
        <w:t>review</w:t>
      </w:r>
      <w:r w:rsidR="001A1CC1" w:rsidRPr="00BA56C0">
        <w:rPr>
          <w:rFonts w:asciiTheme="majorHAnsi" w:hAnsiTheme="majorHAnsi"/>
          <w:iCs/>
          <w:kern w:val="24"/>
          <w:sz w:val="24"/>
          <w:szCs w:val="24"/>
        </w:rPr>
        <w:t xml:space="preserve"> demonstrated that terms are used inconsistently and that there is little consensus on what </w:t>
      </w:r>
      <w:r w:rsidR="00D31F3E" w:rsidRPr="00BA56C0">
        <w:rPr>
          <w:rFonts w:asciiTheme="majorHAnsi" w:hAnsiTheme="majorHAnsi"/>
          <w:iCs/>
          <w:kern w:val="24"/>
          <w:sz w:val="24"/>
          <w:szCs w:val="24"/>
        </w:rPr>
        <w:t xml:space="preserve">gamification </w:t>
      </w:r>
      <w:r w:rsidR="001A1CC1" w:rsidRPr="00BA56C0">
        <w:rPr>
          <w:rFonts w:asciiTheme="majorHAnsi" w:hAnsiTheme="majorHAnsi"/>
          <w:iCs/>
          <w:kern w:val="24"/>
          <w:sz w:val="24"/>
          <w:szCs w:val="24"/>
        </w:rPr>
        <w:t xml:space="preserve">design elements should </w:t>
      </w:r>
      <w:r w:rsidR="00DA3B18" w:rsidRPr="00BA56C0">
        <w:rPr>
          <w:rFonts w:asciiTheme="majorHAnsi" w:hAnsiTheme="majorHAnsi"/>
          <w:iCs/>
          <w:kern w:val="24"/>
          <w:sz w:val="24"/>
          <w:szCs w:val="24"/>
        </w:rPr>
        <w:t>include</w:t>
      </w:r>
      <w:r w:rsidR="001A1CC1" w:rsidRPr="00BA56C0">
        <w:rPr>
          <w:rFonts w:asciiTheme="majorHAnsi" w:hAnsiTheme="majorHAnsi"/>
          <w:iCs/>
          <w:kern w:val="24"/>
          <w:sz w:val="24"/>
          <w:szCs w:val="24"/>
        </w:rPr>
        <w:t xml:space="preserve"> (see Appendix </w:t>
      </w:r>
      <w:r w:rsidR="007053D4" w:rsidRPr="00BA56C0">
        <w:rPr>
          <w:rFonts w:asciiTheme="majorHAnsi" w:hAnsiTheme="majorHAnsi"/>
          <w:iCs/>
          <w:kern w:val="24"/>
          <w:sz w:val="24"/>
          <w:szCs w:val="24"/>
        </w:rPr>
        <w:t xml:space="preserve">A.2 </w:t>
      </w:r>
      <w:r w:rsidR="001A1CC1" w:rsidRPr="00BA56C0">
        <w:rPr>
          <w:rFonts w:asciiTheme="majorHAnsi" w:hAnsiTheme="majorHAnsi"/>
          <w:iCs/>
          <w:kern w:val="24"/>
          <w:sz w:val="24"/>
          <w:szCs w:val="24"/>
        </w:rPr>
        <w:t xml:space="preserve">for examples). </w:t>
      </w:r>
      <w:r w:rsidR="00745297" w:rsidRPr="00BA56C0">
        <w:rPr>
          <w:rFonts w:asciiTheme="majorHAnsi" w:hAnsiTheme="majorHAnsi"/>
          <w:iCs/>
          <w:kern w:val="24"/>
          <w:sz w:val="24"/>
          <w:szCs w:val="24"/>
        </w:rPr>
        <w:t>For instance</w:t>
      </w:r>
      <w:r w:rsidR="00745297" w:rsidRPr="00BA56C0">
        <w:rPr>
          <w:rFonts w:asciiTheme="majorHAnsi" w:eastAsia="Times New Roman" w:hAnsiTheme="majorHAnsi"/>
          <w:color w:val="000000"/>
          <w:sz w:val="24"/>
          <w:szCs w:val="24"/>
        </w:rPr>
        <w:t xml:space="preserve">, while </w:t>
      </w:r>
      <w:r w:rsidR="00C80982" w:rsidRPr="00BA56C0">
        <w:rPr>
          <w:rFonts w:asciiTheme="majorHAnsi" w:eastAsia="Times New Roman" w:hAnsiTheme="majorHAnsi"/>
          <w:color w:val="000000"/>
          <w:sz w:val="24"/>
          <w:szCs w:val="24"/>
        </w:rPr>
        <w:t xml:space="preserve">some </w:t>
      </w:r>
      <w:r w:rsidR="00745297" w:rsidRPr="00BA56C0">
        <w:rPr>
          <w:rFonts w:asciiTheme="majorHAnsi" w:eastAsia="Times New Roman" w:hAnsiTheme="majorHAnsi"/>
          <w:color w:val="000000"/>
          <w:sz w:val="24"/>
          <w:szCs w:val="24"/>
        </w:rPr>
        <w:t xml:space="preserve">practitioners describe game mechanics in terms of building blocks and features such as points and badges, academics tend to describe them in terms of rules and processes that govern the sequence of events. Further, some consider </w:t>
      </w:r>
      <w:r w:rsidR="002F2EA5" w:rsidRPr="00BA56C0">
        <w:rPr>
          <w:rFonts w:asciiTheme="majorHAnsi" w:hAnsiTheme="majorHAnsi"/>
          <w:iCs/>
          <w:kern w:val="24"/>
          <w:sz w:val="24"/>
          <w:szCs w:val="24"/>
        </w:rPr>
        <w:t>game dynamics</w:t>
      </w:r>
      <w:r w:rsidR="00745297" w:rsidRPr="00BA56C0">
        <w:rPr>
          <w:rFonts w:asciiTheme="majorHAnsi" w:hAnsiTheme="majorHAnsi"/>
          <w:iCs/>
          <w:kern w:val="24"/>
          <w:sz w:val="24"/>
          <w:szCs w:val="24"/>
        </w:rPr>
        <w:t xml:space="preserve"> as elements, while others view them as the</w:t>
      </w:r>
      <w:r w:rsidR="00E0476C" w:rsidRPr="00BA56C0">
        <w:rPr>
          <w:rFonts w:asciiTheme="majorHAnsi" w:hAnsiTheme="majorHAnsi"/>
          <w:iCs/>
          <w:kern w:val="24"/>
          <w:sz w:val="24"/>
          <w:szCs w:val="24"/>
        </w:rPr>
        <w:t xml:space="preserve"> </w:t>
      </w:r>
      <w:r w:rsidR="00745297" w:rsidRPr="00BA56C0">
        <w:rPr>
          <w:rFonts w:asciiTheme="majorHAnsi" w:eastAsia="Times New Roman" w:hAnsiTheme="majorHAnsi"/>
          <w:color w:val="000000"/>
          <w:sz w:val="24"/>
          <w:szCs w:val="24"/>
        </w:rPr>
        <w:t xml:space="preserve">“emergent behavior of the game and player” </w:t>
      </w:r>
      <w:r w:rsidR="00BA389A" w:rsidRPr="00BA56C0">
        <w:rPr>
          <w:rFonts w:asciiTheme="majorHAnsi" w:eastAsia="Times New Roman" w:hAnsiTheme="majorHAnsi"/>
          <w:color w:val="000000"/>
          <w:sz w:val="24"/>
          <w:szCs w:val="24"/>
        </w:rPr>
        <w:fldChar w:fldCharType="begin" w:fldLock="1"/>
      </w:r>
      <w:r w:rsidR="00CD1BD8" w:rsidRPr="00BA56C0">
        <w:rPr>
          <w:rFonts w:asciiTheme="majorHAnsi" w:eastAsia="Times New Roman" w:hAnsiTheme="majorHAnsi"/>
          <w:color w:val="000000"/>
          <w:sz w:val="24"/>
          <w:szCs w:val="24"/>
        </w:rPr>
        <w:instrText>ADDIN CSL_CITATION { "citationItems" : [ { "id" : "ITEM-1", "itemData" : { "author" : [ { "dropping-particle" : "", "family" : "Ralph", "given" : "Paul", "non-dropping-particle" : "", "parse-names" : false, "suffix" : "" }, { "dropping-particle" : "", "family" : "Monu", "given" : "Kafui", "non-dropping-particle" : "", "parse-names" : false, "suffix" : "" } ], "container-title" : "The Computer Games Journal", "id" : "ITEM-1", "issue" : "1-2", "issued" : { "date-parts" : [ [ "2015" ] ] }, "page" : "81-100", "title" : "Toward a Unified Theory of Digital Games", "type" : "article-journal", "volume" : "4" }, "uris" : [ "http://www.mendeley.com/documents/?uuid=5f86518a-f5f0-4574-a258-2ebf77d6eddf" ] } ], "mendeley" : { "formattedCitation" : "(Ralph and Monu 2015)", "manualFormatting" : "(Ralph and Monu 2015, p. 9)", "plainTextFormattedCitation" : "(Ralph and Monu 2015)", "previouslyFormattedCitation" : "(Ralph and Monu 2015)" }, "properties" : { "noteIndex" : 0 }, "schema" : "https://github.com/citation-style-language/schema/raw/master/csl-citation.json" }</w:instrText>
      </w:r>
      <w:r w:rsidR="00BA389A" w:rsidRPr="00BA56C0">
        <w:rPr>
          <w:rFonts w:asciiTheme="majorHAnsi" w:eastAsia="Times New Roman" w:hAnsiTheme="majorHAnsi"/>
          <w:color w:val="000000"/>
          <w:sz w:val="24"/>
          <w:szCs w:val="24"/>
        </w:rPr>
        <w:fldChar w:fldCharType="separate"/>
      </w:r>
      <w:r w:rsidR="00BA389A" w:rsidRPr="00BA56C0">
        <w:rPr>
          <w:rFonts w:asciiTheme="majorHAnsi" w:eastAsia="Times New Roman" w:hAnsiTheme="majorHAnsi"/>
          <w:noProof/>
          <w:color w:val="000000"/>
          <w:sz w:val="24"/>
          <w:szCs w:val="24"/>
        </w:rPr>
        <w:t>(Ralph and Monu 2015</w:t>
      </w:r>
      <w:r w:rsidR="007053D4" w:rsidRPr="00BA56C0">
        <w:rPr>
          <w:rFonts w:asciiTheme="majorHAnsi" w:eastAsia="Times New Roman" w:hAnsiTheme="majorHAnsi"/>
          <w:noProof/>
          <w:color w:val="000000"/>
          <w:sz w:val="24"/>
          <w:szCs w:val="24"/>
        </w:rPr>
        <w:t>, p. 9</w:t>
      </w:r>
      <w:r w:rsidR="00BA389A" w:rsidRPr="00BA56C0">
        <w:rPr>
          <w:rFonts w:asciiTheme="majorHAnsi" w:eastAsia="Times New Roman" w:hAnsiTheme="majorHAnsi"/>
          <w:noProof/>
          <w:color w:val="000000"/>
          <w:sz w:val="24"/>
          <w:szCs w:val="24"/>
        </w:rPr>
        <w:t>)</w:t>
      </w:r>
      <w:r w:rsidR="00BA389A" w:rsidRPr="00BA56C0">
        <w:rPr>
          <w:rFonts w:asciiTheme="majorHAnsi" w:eastAsia="Times New Roman" w:hAnsiTheme="majorHAnsi"/>
          <w:color w:val="000000"/>
          <w:sz w:val="24"/>
          <w:szCs w:val="24"/>
        </w:rPr>
        <w:fldChar w:fldCharType="end"/>
      </w:r>
      <w:r w:rsidR="00745297" w:rsidRPr="00BA56C0">
        <w:rPr>
          <w:rFonts w:asciiTheme="majorHAnsi" w:hAnsiTheme="majorHAnsi"/>
          <w:iCs/>
          <w:kern w:val="24"/>
          <w:sz w:val="24"/>
          <w:szCs w:val="24"/>
        </w:rPr>
        <w:t xml:space="preserve">. </w:t>
      </w:r>
      <w:r w:rsidR="00745297" w:rsidRPr="00BA56C0">
        <w:rPr>
          <w:rFonts w:asciiTheme="majorHAnsi" w:eastAsia="Times New Roman" w:hAnsiTheme="majorHAnsi"/>
          <w:color w:val="000000"/>
          <w:sz w:val="24"/>
          <w:szCs w:val="24"/>
        </w:rPr>
        <w:t>Thus, b</w:t>
      </w:r>
      <w:r w:rsidR="003502BD" w:rsidRPr="00BA56C0">
        <w:rPr>
          <w:rFonts w:asciiTheme="majorHAnsi" w:eastAsia="Times New Roman" w:hAnsiTheme="majorHAnsi"/>
          <w:color w:val="000000"/>
          <w:sz w:val="24"/>
          <w:szCs w:val="24"/>
        </w:rPr>
        <w:t xml:space="preserve">ased on our extraction of common elements and </w:t>
      </w:r>
      <w:r w:rsidR="001A1CC1" w:rsidRPr="00BA56C0">
        <w:rPr>
          <w:rFonts w:asciiTheme="majorHAnsi" w:hAnsiTheme="majorHAnsi"/>
          <w:iCs/>
          <w:kern w:val="24"/>
          <w:sz w:val="24"/>
          <w:szCs w:val="24"/>
        </w:rPr>
        <w:t xml:space="preserve">drawing from earlier taxonomies </w:t>
      </w:r>
      <w:r w:rsidR="00BA389A" w:rsidRPr="00BA56C0">
        <w:rPr>
          <w:rFonts w:asciiTheme="majorHAnsi" w:hAnsiTheme="majorHAnsi"/>
          <w:iCs/>
          <w:kern w:val="24"/>
          <w:sz w:val="24"/>
          <w:szCs w:val="24"/>
        </w:rPr>
        <w:fldChar w:fldCharType="begin" w:fldLock="1"/>
      </w:r>
      <w:r w:rsidR="00072072" w:rsidRPr="00BA56C0">
        <w:rPr>
          <w:rFonts w:asciiTheme="majorHAnsi" w:hAnsiTheme="majorHAnsi"/>
          <w:iCs/>
          <w:kern w:val="24"/>
          <w:sz w:val="24"/>
          <w:szCs w:val="24"/>
        </w:rPr>
        <w:instrText>ADDIN CSL_CITATION { "citationItems" : [ { "id" : "ITEM-1", "itemData" : { "author" : [ { "dropping-particle" : "", "family" : "Bui", "given" : "An", "non-dropping-particle" : "", "parse-names" : false, "suffix" : "" }, { "dropping-particle" : "", "family" : "Veit", "given" : "Daniel", "non-dropping-particle" : "", "parse-names" : false, "suffix" : "" }, { "dropping-particle" : "", "family" : "Webster", "given" : "Jane", "non-dropping-particle" : "", "parse-names" : false, "suffix" : "" } ], "container-title" : "Thirty Sixth International Conference on Information Systems", "id" : "ITEM-1", "issued" : { "date-parts" : [ [ "2015" ] ] }, "publisher-place" : "Fort Worth, TX", "title" : "Gamification \u2013 A Novel Phenomenon or a New Wrapping for Existing Concepts?", "type" : "paper-conference" }, "prefix" : "e.g., ", "uris" : [ "http://www.mendeley.com/documents/?uuid=78eedd1a-a415-4718-b9af-3cd378c6c99e" ] } ], "mendeley" : { "formattedCitation" : "(e.g., Bui et al. 2015)", "plainTextFormattedCitation" : "(e.g., Bui et al. 2015)", "previouslyFormattedCitation" : "(e.g., Bui et al. 2015)" }, "properties" : { "noteIndex" : 0 }, "schema" : "https://github.com/citation-style-language/schema/raw/master/csl-citation.json" }</w:instrText>
      </w:r>
      <w:r w:rsidR="00BA389A" w:rsidRPr="00BA56C0">
        <w:rPr>
          <w:rFonts w:asciiTheme="majorHAnsi" w:hAnsiTheme="majorHAnsi"/>
          <w:iCs/>
          <w:kern w:val="24"/>
          <w:sz w:val="24"/>
          <w:szCs w:val="24"/>
        </w:rPr>
        <w:fldChar w:fldCharType="separate"/>
      </w:r>
      <w:r w:rsidR="00072072" w:rsidRPr="00BA56C0">
        <w:rPr>
          <w:rFonts w:asciiTheme="majorHAnsi" w:hAnsiTheme="majorHAnsi"/>
          <w:iCs/>
          <w:noProof/>
          <w:kern w:val="24"/>
          <w:sz w:val="24"/>
          <w:szCs w:val="24"/>
        </w:rPr>
        <w:t>(e.g., Bui et al. 2015)</w:t>
      </w:r>
      <w:r w:rsidR="00BA389A" w:rsidRPr="00BA56C0">
        <w:rPr>
          <w:rFonts w:asciiTheme="majorHAnsi" w:hAnsiTheme="majorHAnsi"/>
          <w:iCs/>
          <w:kern w:val="24"/>
          <w:sz w:val="24"/>
          <w:szCs w:val="24"/>
        </w:rPr>
        <w:fldChar w:fldCharType="end"/>
      </w:r>
      <w:r w:rsidR="00BA389A" w:rsidRPr="00BA56C0">
        <w:rPr>
          <w:rFonts w:asciiTheme="majorHAnsi" w:hAnsiTheme="majorHAnsi"/>
          <w:iCs/>
          <w:kern w:val="24"/>
          <w:sz w:val="24"/>
          <w:szCs w:val="24"/>
        </w:rPr>
        <w:t xml:space="preserve">, </w:t>
      </w:r>
      <w:r w:rsidR="001A1CC1" w:rsidRPr="00BA56C0">
        <w:rPr>
          <w:rFonts w:asciiTheme="majorHAnsi" w:hAnsiTheme="majorHAnsi"/>
          <w:iCs/>
          <w:kern w:val="24"/>
          <w:sz w:val="24"/>
          <w:szCs w:val="24"/>
        </w:rPr>
        <w:t xml:space="preserve">we suggest a taxonomy that includes the following two </w:t>
      </w:r>
      <w:r w:rsidR="00AF4600" w:rsidRPr="00BA56C0">
        <w:rPr>
          <w:rFonts w:asciiTheme="majorHAnsi" w:hAnsiTheme="majorHAnsi"/>
          <w:iCs/>
          <w:kern w:val="24"/>
          <w:sz w:val="24"/>
          <w:szCs w:val="24"/>
        </w:rPr>
        <w:t>broad</w:t>
      </w:r>
      <w:r w:rsidR="00AE512A" w:rsidRPr="00BA56C0">
        <w:rPr>
          <w:rFonts w:asciiTheme="majorHAnsi" w:hAnsiTheme="majorHAnsi"/>
          <w:iCs/>
          <w:kern w:val="24"/>
          <w:sz w:val="24"/>
          <w:szCs w:val="24"/>
        </w:rPr>
        <w:t xml:space="preserve"> </w:t>
      </w:r>
      <w:r w:rsidR="001A1CC1" w:rsidRPr="00BA56C0">
        <w:rPr>
          <w:rFonts w:asciiTheme="majorHAnsi" w:hAnsiTheme="majorHAnsi"/>
          <w:iCs/>
          <w:kern w:val="24"/>
          <w:sz w:val="24"/>
          <w:szCs w:val="24"/>
        </w:rPr>
        <w:t xml:space="preserve">categories: </w:t>
      </w:r>
      <w:r w:rsidR="001A1CC1" w:rsidRPr="00BA56C0">
        <w:rPr>
          <w:rFonts w:asciiTheme="majorHAnsi" w:hAnsiTheme="majorHAnsi"/>
          <w:i/>
          <w:iCs/>
          <w:kern w:val="24"/>
          <w:sz w:val="24"/>
          <w:szCs w:val="24"/>
        </w:rPr>
        <w:t xml:space="preserve">gamification </w:t>
      </w:r>
      <w:r w:rsidR="00FD046A" w:rsidRPr="00BA56C0">
        <w:rPr>
          <w:rFonts w:asciiTheme="majorHAnsi" w:hAnsiTheme="majorHAnsi"/>
          <w:i/>
          <w:iCs/>
          <w:kern w:val="24"/>
          <w:sz w:val="24"/>
          <w:szCs w:val="24"/>
        </w:rPr>
        <w:t xml:space="preserve">objects </w:t>
      </w:r>
      <w:r w:rsidR="001A1CC1" w:rsidRPr="00BA56C0">
        <w:rPr>
          <w:rFonts w:asciiTheme="majorHAnsi" w:hAnsiTheme="majorHAnsi"/>
          <w:iCs/>
          <w:kern w:val="24"/>
          <w:sz w:val="24"/>
          <w:szCs w:val="24"/>
        </w:rPr>
        <w:t xml:space="preserve">and </w:t>
      </w:r>
      <w:r w:rsidR="001A1CC1" w:rsidRPr="00BA56C0">
        <w:rPr>
          <w:rFonts w:asciiTheme="majorHAnsi" w:hAnsiTheme="majorHAnsi"/>
          <w:i/>
          <w:iCs/>
          <w:kern w:val="24"/>
          <w:sz w:val="24"/>
          <w:szCs w:val="24"/>
        </w:rPr>
        <w:t>mechanics</w:t>
      </w:r>
      <w:r w:rsidR="00C777AE" w:rsidRPr="00BA56C0">
        <w:rPr>
          <w:rFonts w:asciiTheme="majorHAnsi" w:hAnsiTheme="majorHAnsi"/>
          <w:iCs/>
          <w:kern w:val="24"/>
          <w:sz w:val="24"/>
          <w:szCs w:val="24"/>
        </w:rPr>
        <w:t>.</w:t>
      </w:r>
    </w:p>
    <w:p w14:paraId="1C8A563C" w14:textId="653CC93F" w:rsidR="00D534F4" w:rsidRPr="00BA56C0" w:rsidRDefault="00D534F4" w:rsidP="00BA56C0">
      <w:pPr>
        <w:widowControl w:val="0"/>
        <w:spacing w:line="276" w:lineRule="auto"/>
        <w:ind w:firstLine="360"/>
        <w:jc w:val="both"/>
        <w:rPr>
          <w:rFonts w:asciiTheme="majorHAnsi" w:hAnsiTheme="majorHAnsi"/>
          <w:iCs/>
          <w:kern w:val="24"/>
          <w:sz w:val="24"/>
          <w:szCs w:val="24"/>
        </w:rPr>
      </w:pPr>
      <w:r w:rsidRPr="00BA56C0">
        <w:rPr>
          <w:rFonts w:asciiTheme="majorHAnsi" w:hAnsiTheme="majorHAnsi"/>
          <w:i/>
          <w:iCs/>
          <w:kern w:val="24"/>
          <w:sz w:val="24"/>
          <w:szCs w:val="24"/>
        </w:rPr>
        <w:t>Gamification objects</w:t>
      </w:r>
      <w:r w:rsidRPr="00BA56C0">
        <w:rPr>
          <w:rFonts w:asciiTheme="majorHAnsi" w:hAnsiTheme="majorHAnsi"/>
          <w:iCs/>
          <w:kern w:val="24"/>
          <w:sz w:val="24"/>
          <w:szCs w:val="24"/>
        </w:rPr>
        <w:t xml:space="preserve"> are the basic ‘building blocks’ of a gamified system, which typically include items, characters, scripts, visual assets, and so on. Some gamification objects, such as images, audios, videos, animations, and multimedia, </w:t>
      </w:r>
      <w:r w:rsidR="00D10446" w:rsidRPr="00BA56C0">
        <w:rPr>
          <w:rFonts w:asciiTheme="majorHAnsi" w:hAnsiTheme="majorHAnsi"/>
          <w:iCs/>
          <w:kern w:val="24"/>
          <w:sz w:val="24"/>
          <w:szCs w:val="24"/>
        </w:rPr>
        <w:t xml:space="preserve">are </w:t>
      </w:r>
      <w:r w:rsidRPr="00BA56C0">
        <w:rPr>
          <w:rFonts w:asciiTheme="majorHAnsi" w:hAnsiTheme="majorHAnsi"/>
          <w:iCs/>
          <w:kern w:val="24"/>
          <w:sz w:val="24"/>
          <w:szCs w:val="24"/>
        </w:rPr>
        <w:t xml:space="preserve">primarily </w:t>
      </w:r>
      <w:r w:rsidR="00D10446" w:rsidRPr="00BA56C0">
        <w:rPr>
          <w:rFonts w:asciiTheme="majorHAnsi" w:hAnsiTheme="majorHAnsi"/>
          <w:iCs/>
          <w:kern w:val="24"/>
          <w:sz w:val="24"/>
          <w:szCs w:val="24"/>
        </w:rPr>
        <w:t>used to</w:t>
      </w:r>
      <w:r w:rsidRPr="00BA56C0">
        <w:rPr>
          <w:rFonts w:asciiTheme="majorHAnsi" w:hAnsiTheme="majorHAnsi"/>
          <w:iCs/>
          <w:kern w:val="24"/>
          <w:sz w:val="24"/>
          <w:szCs w:val="24"/>
        </w:rPr>
        <w:t xml:space="preserve"> creating sensory experiences (</w:t>
      </w:r>
      <w:r w:rsidR="00D10446" w:rsidRPr="00BA56C0">
        <w:rPr>
          <w:rFonts w:asciiTheme="majorHAnsi" w:hAnsiTheme="majorHAnsi"/>
          <w:iCs/>
          <w:kern w:val="24"/>
          <w:sz w:val="24"/>
          <w:szCs w:val="24"/>
        </w:rPr>
        <w:t xml:space="preserve">such objects are </w:t>
      </w:r>
      <w:r w:rsidRPr="00BA56C0">
        <w:rPr>
          <w:rFonts w:asciiTheme="majorHAnsi" w:hAnsiTheme="majorHAnsi"/>
          <w:iCs/>
          <w:kern w:val="24"/>
          <w:sz w:val="24"/>
          <w:szCs w:val="24"/>
        </w:rPr>
        <w:t>called aesthetics in some taxonomies). Others are primarily used to create cognitive experiences, such as stories, puzzles, and plots, called narratives in some taxonomies</w:t>
      </w:r>
      <w:r w:rsidR="00EB353A" w:rsidRPr="00BA56C0">
        <w:rPr>
          <w:rFonts w:asciiTheme="majorHAnsi" w:hAnsiTheme="majorHAnsi"/>
          <w:iCs/>
          <w:kern w:val="24"/>
          <w:sz w:val="24"/>
          <w:szCs w:val="24"/>
        </w:rPr>
        <w:t xml:space="preserve"> </w:t>
      </w:r>
      <w:r w:rsidR="00EB353A" w:rsidRPr="00BA56C0">
        <w:rPr>
          <w:rFonts w:asciiTheme="majorHAnsi" w:hAnsiTheme="majorHAnsi"/>
          <w:iCs/>
          <w:kern w:val="24"/>
          <w:sz w:val="24"/>
          <w:szCs w:val="24"/>
        </w:rPr>
        <w:fldChar w:fldCharType="begin" w:fldLock="1"/>
      </w:r>
      <w:r w:rsidR="00CD1BD8" w:rsidRPr="00BA56C0">
        <w:rPr>
          <w:rFonts w:asciiTheme="majorHAnsi" w:hAnsiTheme="majorHAnsi"/>
          <w:iCs/>
          <w:kern w:val="24"/>
          <w:sz w:val="24"/>
          <w:szCs w:val="24"/>
        </w:rPr>
        <w:instrText>ADDIN CSL_CITATION { "citationItems" : [ { "id" : "ITEM-1", "itemData" : { "author" : [ { "dropping-particle" : "", "family" : "Andersen", "given" : "Erik", "non-dropping-particle" : "", "parse-names" : false, "suffix" : "" }, { "dropping-particle" : "", "family" : "Liu", "given" : "Yun-En", "non-dropping-particle" : "", "parse-names" : false, "suffix" : "" }, { "dropping-particle" : "", "family" : "Snider", "given" : "Rich", "non-dropping-particle" : "", "parse-names" : false, "suffix" : "" }, { "dropping-particle" : "", "family" : "Szeto", "given" : "Roy", "non-dropping-particle" : "", "parse-names" : false, "suffix" : "" }, { "dropping-particle" : "", "family" : "Popovi\u0107", "given" : "Zoran", "non-dropping-particle" : "", "parse-names" : false, "suffix" : "" } ], "container-title" : "Proceedings of the SIGCHI Conference on Human Factors in Computing Systems", "id" : "ITEM-1", "issued" : { "date-parts" : [ [ "2011" ] ] }, "page" : "1275-1278", "publisher-place" : "Vancouver, BC, Canada", "title" : "Placing a value on aesthetics in online casual games", "type" : "paper-conference" }, "uris" : [ "http://www.mendeley.com/documents/?uuid=c4657130-9500-483a-8765-5147c7e51632" ] } ], "mendeley" : { "formattedCitation" : "(Andersen et al. 2011)", "plainTextFormattedCitation" : "(Andersen et al. 2011)", "previouslyFormattedCitation" : "(Andersen et al. 2011)" }, "properties" : { "noteIndex" : 0 }, "schema" : "https://github.com/citation-style-language/schema/raw/master/csl-citation.json" }</w:instrText>
      </w:r>
      <w:r w:rsidR="00EB353A" w:rsidRPr="00BA56C0">
        <w:rPr>
          <w:rFonts w:asciiTheme="majorHAnsi" w:hAnsiTheme="majorHAnsi"/>
          <w:iCs/>
          <w:kern w:val="24"/>
          <w:sz w:val="24"/>
          <w:szCs w:val="24"/>
        </w:rPr>
        <w:fldChar w:fldCharType="separate"/>
      </w:r>
      <w:r w:rsidR="00EB353A" w:rsidRPr="00BA56C0">
        <w:rPr>
          <w:rFonts w:asciiTheme="majorHAnsi" w:hAnsiTheme="majorHAnsi"/>
          <w:iCs/>
          <w:noProof/>
          <w:kern w:val="24"/>
          <w:sz w:val="24"/>
          <w:szCs w:val="24"/>
        </w:rPr>
        <w:t>(Andersen et al. 2011)</w:t>
      </w:r>
      <w:r w:rsidR="00EB353A" w:rsidRPr="00BA56C0">
        <w:rPr>
          <w:rFonts w:asciiTheme="majorHAnsi" w:hAnsiTheme="majorHAnsi"/>
          <w:iCs/>
          <w:kern w:val="24"/>
          <w:sz w:val="24"/>
          <w:szCs w:val="24"/>
        </w:rPr>
        <w:fldChar w:fldCharType="end"/>
      </w:r>
      <w:r w:rsidRPr="00BA56C0">
        <w:rPr>
          <w:rFonts w:asciiTheme="majorHAnsi" w:hAnsiTheme="majorHAnsi"/>
          <w:iCs/>
          <w:kern w:val="24"/>
          <w:sz w:val="24"/>
          <w:szCs w:val="24"/>
        </w:rPr>
        <w:t xml:space="preserve">. We note that in addition to creating sensory or cognitive experiences, many gamification objects may also be functional. For example, gold coins can provide sensory experiences for their aesthetic designs, while at the same time being </w:t>
      </w:r>
      <w:r w:rsidR="00D10446" w:rsidRPr="00BA56C0">
        <w:rPr>
          <w:rFonts w:asciiTheme="majorHAnsi" w:hAnsiTheme="majorHAnsi"/>
          <w:iCs/>
          <w:kern w:val="24"/>
          <w:sz w:val="24"/>
          <w:szCs w:val="24"/>
        </w:rPr>
        <w:t xml:space="preserve">used as a currency for </w:t>
      </w:r>
      <w:r w:rsidRPr="00BA56C0">
        <w:rPr>
          <w:rFonts w:asciiTheme="majorHAnsi" w:hAnsiTheme="majorHAnsi"/>
          <w:iCs/>
          <w:kern w:val="24"/>
          <w:sz w:val="24"/>
          <w:szCs w:val="24"/>
        </w:rPr>
        <w:t>in-game trading.</w:t>
      </w:r>
      <w:r w:rsidRPr="00BA56C0">
        <w:rPr>
          <w:rStyle w:val="Appelnotedebasdep"/>
          <w:rFonts w:asciiTheme="majorHAnsi" w:hAnsiTheme="majorHAnsi"/>
          <w:sz w:val="24"/>
          <w:szCs w:val="24"/>
        </w:rPr>
        <w:footnoteReference w:id="8"/>
      </w:r>
      <w:r w:rsidRPr="00BA56C0">
        <w:rPr>
          <w:rFonts w:asciiTheme="majorHAnsi" w:hAnsiTheme="majorHAnsi"/>
          <w:iCs/>
          <w:kern w:val="24"/>
          <w:sz w:val="24"/>
          <w:szCs w:val="24"/>
        </w:rPr>
        <w:t xml:space="preserve"> </w:t>
      </w:r>
    </w:p>
    <w:p w14:paraId="021AEA68" w14:textId="569ECDC5" w:rsidR="00D534F4" w:rsidRPr="00BA56C0" w:rsidRDefault="00D534F4" w:rsidP="00BA56C0">
      <w:pPr>
        <w:widowControl w:val="0"/>
        <w:spacing w:line="276" w:lineRule="auto"/>
        <w:ind w:firstLine="360"/>
        <w:jc w:val="both"/>
        <w:rPr>
          <w:rFonts w:asciiTheme="majorHAnsi" w:hAnsiTheme="majorHAnsi"/>
          <w:iCs/>
          <w:kern w:val="24"/>
          <w:sz w:val="24"/>
          <w:szCs w:val="24"/>
        </w:rPr>
      </w:pPr>
      <w:r w:rsidRPr="00BA56C0">
        <w:rPr>
          <w:rFonts w:asciiTheme="majorHAnsi" w:hAnsiTheme="majorHAnsi"/>
          <w:i/>
          <w:iCs/>
          <w:kern w:val="24"/>
          <w:sz w:val="24"/>
          <w:szCs w:val="24"/>
        </w:rPr>
        <w:t>Gamification</w:t>
      </w:r>
      <w:r w:rsidRPr="00BA56C0">
        <w:rPr>
          <w:rFonts w:asciiTheme="majorHAnsi" w:hAnsiTheme="majorHAnsi"/>
          <w:iCs/>
          <w:kern w:val="24"/>
          <w:sz w:val="24"/>
          <w:szCs w:val="24"/>
        </w:rPr>
        <w:t xml:space="preserve"> </w:t>
      </w:r>
      <w:r w:rsidRPr="00BA56C0">
        <w:rPr>
          <w:rFonts w:asciiTheme="majorHAnsi" w:hAnsiTheme="majorHAnsi"/>
          <w:i/>
          <w:iCs/>
          <w:kern w:val="24"/>
          <w:sz w:val="24"/>
          <w:szCs w:val="24"/>
        </w:rPr>
        <w:t>mechanics</w:t>
      </w:r>
      <w:r w:rsidRPr="00BA56C0">
        <w:rPr>
          <w:rFonts w:asciiTheme="majorHAnsi" w:hAnsiTheme="majorHAnsi"/>
          <w:iCs/>
          <w:kern w:val="24"/>
          <w:sz w:val="24"/>
          <w:szCs w:val="24"/>
        </w:rPr>
        <w:t xml:space="preserve"> refer to the rules that govern the interaction between users and game objects </w:t>
      </w:r>
      <w:r w:rsidRPr="00BA56C0">
        <w:rPr>
          <w:rFonts w:asciiTheme="majorHAnsi" w:hAnsiTheme="majorHAnsi"/>
          <w:iCs/>
          <w:kern w:val="24"/>
          <w:sz w:val="24"/>
          <w:szCs w:val="24"/>
        </w:rPr>
        <w:fldChar w:fldCharType="begin" w:fldLock="1"/>
      </w:r>
      <w:r w:rsidRPr="00BA56C0">
        <w:rPr>
          <w:rFonts w:asciiTheme="majorHAnsi" w:hAnsiTheme="majorHAnsi"/>
          <w:iCs/>
          <w:kern w:val="24"/>
          <w:sz w:val="24"/>
          <w:szCs w:val="24"/>
        </w:rPr>
        <w:instrText>ADDIN CSL_CITATION { "citationItems" : [ { "id" : "ITEM-1", "itemData" : { "abstract" : "Gamification has become an increasingly important design paradigm for information systems, impacting both research and practice. Effective gamification requires designers to tap into intrinsic motivations by framing tasks in ways that evoke positive attitudes through challenge and friendly competition. These positive attitudes can lead to greater engagement and encourage help-seeking behavior, a key goal of developing motivated learners. The objective of this paper is to understand the conditions and types of mechanisms that that encourage participants to become engaged in a task and seek help to improve. Based on the literature on the game element hierarchy and goal orientation, we propose a theoretical model to explain how different types of learners will respond to different game mechanisms. We outline the design an experiment to test our hypotheses.", "author" : [ { "dropping-particle" : "", "family" : "Teh", "given" : "Noelle", "non-dropping-particle" : "", "parse-names" : false, "suffix" : "" }, { "dropping-particle" : "", "family" : "Schuff", "given" : "David", "non-dropping-particle" : "", "parse-names" : false, "suffix" : "" }, { "dropping-particle" : "", "family" : "Johnson", "given" : "Steven", "non-dropping-particle" : "", "parse-names" : false, "suffix" : "" }, { "dropping-particle" : "", "family" : "Geddes", "given" : "Deanna", "non-dropping-particle" : "", "parse-names" : false, "suffix" : "" } ], "container-title" : "ICIS 2013 Proceedings", "id" : "ITEM-1", "issued" : { "date-parts" : [ [ "2013" ] ] }, "publisher-place" : "Milan, Italy", "title" : "Can Work Be Fun? Improving Task Motivation and Help-Seeking Through Game Mechanics", "type" : "paper-conference" }, "uris" : [ "http://www.mendeley.com/documents/?uuid=a424e57c-7ffb-4674-950c-509032c4763b" ] } ], "mendeley" : { "formattedCitation" : "(Teh et al. 2013)", "plainTextFormattedCitation" : "(Teh et al. 2013)", "previouslyFormattedCitation" : "(Teh et al. 2013)" }, "properties" : { "noteIndex" : 0 }, "schema" : "https://github.com/citation-style-language/schema/raw/master/csl-citation.json" }</w:instrText>
      </w:r>
      <w:r w:rsidRPr="00BA56C0">
        <w:rPr>
          <w:rFonts w:asciiTheme="majorHAnsi" w:hAnsiTheme="majorHAnsi"/>
          <w:iCs/>
          <w:kern w:val="24"/>
          <w:sz w:val="24"/>
          <w:szCs w:val="24"/>
        </w:rPr>
        <w:fldChar w:fldCharType="separate"/>
      </w:r>
      <w:r w:rsidRPr="00BA56C0">
        <w:rPr>
          <w:rFonts w:asciiTheme="majorHAnsi" w:hAnsiTheme="majorHAnsi"/>
          <w:iCs/>
          <w:noProof/>
          <w:kern w:val="24"/>
          <w:sz w:val="24"/>
          <w:szCs w:val="24"/>
        </w:rPr>
        <w:t>(Teh et al. 2013)</w:t>
      </w:r>
      <w:r w:rsidRPr="00BA56C0">
        <w:rPr>
          <w:rFonts w:asciiTheme="majorHAnsi" w:hAnsiTheme="majorHAnsi"/>
          <w:iCs/>
          <w:kern w:val="24"/>
          <w:sz w:val="24"/>
          <w:szCs w:val="24"/>
        </w:rPr>
        <w:fldChar w:fldCharType="end"/>
      </w:r>
      <w:r w:rsidRPr="00BA56C0">
        <w:rPr>
          <w:rFonts w:asciiTheme="majorHAnsi" w:hAnsiTheme="majorHAnsi"/>
          <w:iCs/>
          <w:kern w:val="24"/>
          <w:sz w:val="24"/>
          <w:szCs w:val="24"/>
        </w:rPr>
        <w:t>. For example,</w:t>
      </w:r>
      <w:r w:rsidR="000972F0" w:rsidRPr="00BA56C0">
        <w:rPr>
          <w:rFonts w:asciiTheme="majorHAnsi" w:hAnsiTheme="majorHAnsi"/>
          <w:iCs/>
          <w:kern w:val="24"/>
          <w:sz w:val="24"/>
          <w:szCs w:val="24"/>
        </w:rPr>
        <w:t xml:space="preserve"> in</w:t>
      </w:r>
      <w:r w:rsidRPr="00BA56C0">
        <w:rPr>
          <w:rFonts w:asciiTheme="majorHAnsi" w:hAnsiTheme="majorHAnsi"/>
          <w:iCs/>
          <w:kern w:val="24"/>
          <w:sz w:val="24"/>
          <w:szCs w:val="24"/>
        </w:rPr>
        <w:t xml:space="preserve"> </w:t>
      </w:r>
      <w:r w:rsidR="000972F0" w:rsidRPr="00BA56C0">
        <w:rPr>
          <w:rFonts w:asciiTheme="majorHAnsi" w:hAnsiTheme="majorHAnsi"/>
          <w:iCs/>
          <w:kern w:val="24"/>
          <w:sz w:val="24"/>
          <w:szCs w:val="24"/>
        </w:rPr>
        <w:t xml:space="preserve">a </w:t>
      </w:r>
      <w:r w:rsidRPr="00BA56C0">
        <w:rPr>
          <w:rFonts w:asciiTheme="majorHAnsi" w:hAnsiTheme="majorHAnsi"/>
          <w:iCs/>
          <w:kern w:val="24"/>
          <w:sz w:val="24"/>
          <w:szCs w:val="24"/>
        </w:rPr>
        <w:t xml:space="preserve">system </w:t>
      </w:r>
      <w:r w:rsidR="000972F0" w:rsidRPr="00BA56C0">
        <w:rPr>
          <w:rFonts w:asciiTheme="majorHAnsi" w:hAnsiTheme="majorHAnsi"/>
          <w:iCs/>
          <w:kern w:val="24"/>
          <w:sz w:val="24"/>
          <w:szCs w:val="24"/>
        </w:rPr>
        <w:t>that</w:t>
      </w:r>
      <w:r w:rsidRPr="00BA56C0">
        <w:rPr>
          <w:rFonts w:asciiTheme="majorHAnsi" w:hAnsiTheme="majorHAnsi"/>
          <w:iCs/>
          <w:kern w:val="24"/>
          <w:sz w:val="24"/>
          <w:szCs w:val="24"/>
        </w:rPr>
        <w:t xml:space="preserve"> us</w:t>
      </w:r>
      <w:r w:rsidR="000972F0" w:rsidRPr="00BA56C0">
        <w:rPr>
          <w:rFonts w:asciiTheme="majorHAnsi" w:hAnsiTheme="majorHAnsi"/>
          <w:iCs/>
          <w:kern w:val="24"/>
          <w:sz w:val="24"/>
          <w:szCs w:val="24"/>
        </w:rPr>
        <w:t>es</w:t>
      </w:r>
      <w:r w:rsidRPr="00BA56C0">
        <w:rPr>
          <w:rFonts w:asciiTheme="majorHAnsi" w:hAnsiTheme="majorHAnsi"/>
          <w:iCs/>
          <w:kern w:val="24"/>
          <w:sz w:val="24"/>
          <w:szCs w:val="24"/>
        </w:rPr>
        <w:t xml:space="preserve"> points to provide user feedback</w:t>
      </w:r>
      <w:r w:rsidR="000972F0" w:rsidRPr="00BA56C0">
        <w:rPr>
          <w:rFonts w:asciiTheme="majorHAnsi" w:hAnsiTheme="majorHAnsi"/>
          <w:iCs/>
          <w:kern w:val="24"/>
          <w:sz w:val="24"/>
          <w:szCs w:val="24"/>
        </w:rPr>
        <w:t>,</w:t>
      </w:r>
      <w:r w:rsidRPr="00BA56C0">
        <w:rPr>
          <w:rFonts w:asciiTheme="majorHAnsi" w:hAnsiTheme="majorHAnsi"/>
          <w:iCs/>
          <w:kern w:val="24"/>
          <w:sz w:val="24"/>
          <w:szCs w:val="24"/>
        </w:rPr>
        <w:t xml:space="preserve"> </w:t>
      </w:r>
      <w:r w:rsidR="000972F0" w:rsidRPr="00BA56C0">
        <w:rPr>
          <w:rFonts w:asciiTheme="majorHAnsi" w:hAnsiTheme="majorHAnsi"/>
          <w:iCs/>
          <w:kern w:val="24"/>
          <w:sz w:val="24"/>
          <w:szCs w:val="24"/>
        </w:rPr>
        <w:t xml:space="preserve">a game mechanic could be </w:t>
      </w:r>
      <w:r w:rsidRPr="00BA56C0">
        <w:rPr>
          <w:rFonts w:asciiTheme="majorHAnsi" w:hAnsiTheme="majorHAnsi"/>
          <w:iCs/>
          <w:kern w:val="24"/>
          <w:sz w:val="24"/>
          <w:szCs w:val="24"/>
        </w:rPr>
        <w:t xml:space="preserve">the rules </w:t>
      </w:r>
      <w:r w:rsidR="000972F0" w:rsidRPr="00BA56C0">
        <w:rPr>
          <w:rFonts w:asciiTheme="majorHAnsi" w:hAnsiTheme="majorHAnsi"/>
          <w:iCs/>
          <w:kern w:val="24"/>
          <w:sz w:val="24"/>
          <w:szCs w:val="24"/>
        </w:rPr>
        <w:t xml:space="preserve">for giving points: i.e., </w:t>
      </w:r>
      <w:r w:rsidRPr="00BA56C0">
        <w:rPr>
          <w:rFonts w:asciiTheme="majorHAnsi" w:hAnsiTheme="majorHAnsi"/>
          <w:iCs/>
          <w:kern w:val="24"/>
          <w:sz w:val="24"/>
          <w:szCs w:val="24"/>
        </w:rPr>
        <w:t xml:space="preserve">how and when the points are awarded to the user. Similarly, mechanics may prescribe the rules for chance elements, user choices, levels, leaderboards, badges, guilds, trading, and social interactions. Gamification mechanics, plus actions taken by users, result in user-system interactions (called play patterns or game dynamics in the gaming literature). </w:t>
      </w:r>
    </w:p>
    <w:p w14:paraId="5D9F4A82" w14:textId="5BC8A7A9" w:rsidR="00D534F4" w:rsidRPr="00BA56C0" w:rsidRDefault="00D534F4" w:rsidP="00BA56C0">
      <w:pPr>
        <w:widowControl w:val="0"/>
        <w:spacing w:line="276" w:lineRule="auto"/>
        <w:ind w:firstLine="360"/>
        <w:jc w:val="both"/>
        <w:rPr>
          <w:rFonts w:asciiTheme="majorHAnsi" w:hAnsiTheme="majorHAnsi"/>
          <w:iCs/>
          <w:kern w:val="24"/>
          <w:sz w:val="24"/>
          <w:szCs w:val="24"/>
        </w:rPr>
      </w:pPr>
      <w:r w:rsidRPr="00BA56C0">
        <w:rPr>
          <w:rFonts w:asciiTheme="majorHAnsi" w:hAnsiTheme="majorHAnsi"/>
          <w:sz w:val="24"/>
          <w:szCs w:val="24"/>
        </w:rPr>
        <w:t xml:space="preserve">We also note that gamification design elements need not be exclusive to games. In fact, many objects and mechanics find use in non-game contexts, such as loyalty programs, classrooms, and online communities </w:t>
      </w:r>
      <w:r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"ISBN" : "1101475498", "author" : [ { "dropping-particle" : "", "family" : "McGonigal", "given" : "Jane", "non-dropping-particle" : "", "parse-names" : false, "suffix" : "" } ], "id" : "ITEM-1", "issued" : { "date-parts" : [ [ "2011" ] ] }, "publisher" : "The Penguin Press", "publisher-place" : "New York", "title" : "Reality Is Broken: Why Games Make Us Better and How They Can Change the World", "type" : "book" }, "uris" : [ "http://www.mendeley.com/documents/?uuid=3c47c6e9-ee16-4300-896a-9fec8f98ba1b" ] } ], "mendeley" : { "formattedCitation" : "(McGonigal 2011)", "plainTextFormattedCitation" : "(McGonigal 2011)", "previouslyFormattedCitation" : "(McGonigal 2011)" }, "properties" : { "noteIndex" : 0 }, "schema" : "https://github.com/citation-style-language/schema/raw/master/csl-citation.json" }</w:instrText>
      </w:r>
      <w:r w:rsidRPr="00BA56C0">
        <w:rPr>
          <w:rFonts w:asciiTheme="majorHAnsi" w:hAnsiTheme="majorHAnsi"/>
          <w:sz w:val="24"/>
          <w:szCs w:val="24"/>
        </w:rPr>
        <w:fldChar w:fldCharType="separate"/>
      </w:r>
      <w:r w:rsidRPr="00BA56C0">
        <w:rPr>
          <w:rFonts w:asciiTheme="majorHAnsi" w:hAnsiTheme="majorHAnsi"/>
          <w:noProof/>
          <w:sz w:val="24"/>
          <w:szCs w:val="24"/>
        </w:rPr>
        <w:t>(McGonigal 2011)</w:t>
      </w:r>
      <w:r w:rsidRPr="00BA56C0">
        <w:rPr>
          <w:rFonts w:asciiTheme="majorHAnsi" w:hAnsiTheme="majorHAnsi"/>
          <w:sz w:val="24"/>
          <w:szCs w:val="24"/>
        </w:rPr>
        <w:fldChar w:fldCharType="end"/>
      </w:r>
      <w:r w:rsidRPr="00BA56C0">
        <w:rPr>
          <w:rFonts w:asciiTheme="majorHAnsi" w:hAnsiTheme="majorHAnsi"/>
          <w:sz w:val="24"/>
          <w:szCs w:val="24"/>
        </w:rPr>
        <w:t xml:space="preserve">. </w:t>
      </w:r>
      <w:r w:rsidRPr="00BA56C0">
        <w:rPr>
          <w:rFonts w:asciiTheme="majorHAnsi" w:hAnsiTheme="majorHAnsi"/>
          <w:iCs/>
          <w:kern w:val="24"/>
          <w:sz w:val="24"/>
          <w:szCs w:val="24"/>
        </w:rPr>
        <w:t xml:space="preserve">Consequently, considering game </w:t>
      </w:r>
      <w:r w:rsidRPr="00BA56C0">
        <w:rPr>
          <w:rFonts w:asciiTheme="majorHAnsi" w:hAnsiTheme="majorHAnsi"/>
          <w:iCs/>
          <w:kern w:val="24"/>
          <w:sz w:val="24"/>
          <w:szCs w:val="24"/>
        </w:rPr>
        <w:lastRenderedPageBreak/>
        <w:t xml:space="preserve">elements on their own is not sufficient to effectively ‘gamify’ an instrumental system. As stated earlier, we need to not only take these elements into account, but also consider principles guiding their design and use, their effects on user-system interactions, and the overall goals for the target system. Some of these principles could be developed based on practice and prior IS research, such as information system use and user satisfaction. </w:t>
      </w:r>
      <w:r w:rsidR="00BD5695" w:rsidRPr="00BA56C0">
        <w:rPr>
          <w:rFonts w:asciiTheme="majorHAnsi" w:hAnsiTheme="majorHAnsi"/>
          <w:iCs/>
          <w:kern w:val="24"/>
          <w:sz w:val="24"/>
          <w:szCs w:val="24"/>
        </w:rPr>
        <w:t>However,</w:t>
      </w:r>
      <w:r w:rsidRPr="00BA56C0">
        <w:rPr>
          <w:rFonts w:asciiTheme="majorHAnsi" w:hAnsiTheme="majorHAnsi"/>
          <w:iCs/>
          <w:kern w:val="24"/>
          <w:sz w:val="24"/>
          <w:szCs w:val="24"/>
        </w:rPr>
        <w:t xml:space="preserve"> because gamified systems represent an emerging type of information system making use of newer gaming technologies to lead to both experiential and instrumental outcomes, many of the design principles will need to be developed using suitable theoretical foundations that can speak directly to user motivations and engagement with systems. In order to do so, we first develop a framework for designing and researching gamified workplace systems.</w:t>
      </w:r>
    </w:p>
    <w:p w14:paraId="33E771D9" w14:textId="1153F85B" w:rsidR="001A1CC1" w:rsidRPr="00BA56C0" w:rsidRDefault="001A1CC1" w:rsidP="00BA56C0">
      <w:pPr>
        <w:pStyle w:val="Titre1"/>
        <w:widowControl w:val="0"/>
        <w:spacing w:line="276" w:lineRule="auto"/>
        <w:jc w:val="both"/>
        <w:rPr>
          <w:rFonts w:asciiTheme="majorHAnsi" w:hAnsiTheme="majorHAnsi"/>
          <w:sz w:val="24"/>
          <w:szCs w:val="24"/>
        </w:rPr>
      </w:pPr>
      <w:r w:rsidRPr="00BA56C0">
        <w:rPr>
          <w:rFonts w:asciiTheme="majorHAnsi" w:hAnsiTheme="majorHAnsi"/>
          <w:sz w:val="24"/>
          <w:szCs w:val="24"/>
        </w:rPr>
        <w:t>Development of a Framework</w:t>
      </w:r>
      <w:r w:rsidR="005F731D" w:rsidRPr="00BA56C0">
        <w:rPr>
          <w:rFonts w:asciiTheme="majorHAnsi" w:hAnsiTheme="majorHAnsi"/>
          <w:sz w:val="24"/>
          <w:szCs w:val="24"/>
        </w:rPr>
        <w:t xml:space="preserve"> for </w:t>
      </w:r>
      <w:r w:rsidR="00E451EF" w:rsidRPr="00BA56C0">
        <w:rPr>
          <w:rFonts w:asciiTheme="majorHAnsi" w:hAnsiTheme="majorHAnsi"/>
          <w:sz w:val="24"/>
          <w:szCs w:val="24"/>
        </w:rPr>
        <w:t xml:space="preserve">Gamification Design </w:t>
      </w:r>
      <w:r w:rsidR="005F731D" w:rsidRPr="00BA56C0">
        <w:rPr>
          <w:rFonts w:asciiTheme="majorHAnsi" w:hAnsiTheme="majorHAnsi"/>
          <w:sz w:val="24"/>
          <w:szCs w:val="24"/>
        </w:rPr>
        <w:t xml:space="preserve">and </w:t>
      </w:r>
      <w:r w:rsidR="00E451EF" w:rsidRPr="00BA56C0">
        <w:rPr>
          <w:rFonts w:asciiTheme="majorHAnsi" w:hAnsiTheme="majorHAnsi"/>
          <w:sz w:val="24"/>
          <w:szCs w:val="24"/>
        </w:rPr>
        <w:t xml:space="preserve">Research </w:t>
      </w:r>
    </w:p>
    <w:p w14:paraId="54E2A2AF" w14:textId="22A0F650" w:rsidR="008A08F6" w:rsidRPr="00BA56C0" w:rsidRDefault="001A1CC1" w:rsidP="00BA56C0">
      <w:pPr>
        <w:widowControl w:val="0"/>
        <w:spacing w:line="276" w:lineRule="auto"/>
        <w:ind w:firstLine="357"/>
        <w:jc w:val="both"/>
        <w:rPr>
          <w:rFonts w:asciiTheme="majorHAnsi" w:hAnsiTheme="majorHAnsi"/>
          <w:sz w:val="24"/>
          <w:szCs w:val="24"/>
        </w:rPr>
      </w:pPr>
      <w:r w:rsidRPr="00BA56C0">
        <w:rPr>
          <w:rFonts w:asciiTheme="majorHAnsi" w:hAnsiTheme="majorHAnsi"/>
          <w:sz w:val="24"/>
          <w:szCs w:val="24"/>
        </w:rPr>
        <w:t>We pr</w:t>
      </w:r>
      <w:r w:rsidR="00454B2D" w:rsidRPr="00BA56C0">
        <w:rPr>
          <w:rFonts w:asciiTheme="majorHAnsi" w:hAnsiTheme="majorHAnsi"/>
          <w:sz w:val="24"/>
          <w:szCs w:val="24"/>
        </w:rPr>
        <w:t xml:space="preserve">esent our </w:t>
      </w:r>
      <w:r w:rsidRPr="00BA56C0">
        <w:rPr>
          <w:rFonts w:asciiTheme="majorHAnsi" w:hAnsiTheme="majorHAnsi"/>
          <w:sz w:val="24"/>
          <w:szCs w:val="24"/>
        </w:rPr>
        <w:t xml:space="preserve">framework </w:t>
      </w:r>
      <w:r w:rsidR="00454B2D" w:rsidRPr="00BA56C0">
        <w:rPr>
          <w:rFonts w:asciiTheme="majorHAnsi" w:hAnsiTheme="majorHAnsi"/>
          <w:sz w:val="24"/>
          <w:szCs w:val="24"/>
        </w:rPr>
        <w:t xml:space="preserve">for </w:t>
      </w:r>
      <w:r w:rsidR="009A6B2A" w:rsidRPr="00BA56C0">
        <w:rPr>
          <w:rFonts w:asciiTheme="majorHAnsi" w:hAnsiTheme="majorHAnsi"/>
          <w:sz w:val="24"/>
          <w:szCs w:val="24"/>
        </w:rPr>
        <w:t xml:space="preserve">the </w:t>
      </w:r>
      <w:r w:rsidR="00454B2D" w:rsidRPr="00BA56C0">
        <w:rPr>
          <w:rFonts w:asciiTheme="majorHAnsi" w:hAnsiTheme="majorHAnsi"/>
          <w:sz w:val="24"/>
          <w:szCs w:val="24"/>
        </w:rPr>
        <w:t xml:space="preserve">research and </w:t>
      </w:r>
      <w:r w:rsidRPr="00BA56C0">
        <w:rPr>
          <w:rFonts w:asciiTheme="majorHAnsi" w:hAnsiTheme="majorHAnsi"/>
          <w:sz w:val="24"/>
          <w:szCs w:val="24"/>
        </w:rPr>
        <w:t>design of gamified systems</w:t>
      </w:r>
      <w:r w:rsidR="00454B2D" w:rsidRPr="00BA56C0">
        <w:rPr>
          <w:rFonts w:asciiTheme="majorHAnsi" w:hAnsiTheme="majorHAnsi"/>
          <w:sz w:val="24"/>
          <w:szCs w:val="24"/>
        </w:rPr>
        <w:t xml:space="preserve"> in Figure 1. </w:t>
      </w:r>
      <w:r w:rsidR="00CE02CE" w:rsidRPr="00BA56C0">
        <w:rPr>
          <w:rFonts w:asciiTheme="majorHAnsi" w:hAnsiTheme="majorHAnsi"/>
          <w:sz w:val="24"/>
          <w:szCs w:val="24"/>
        </w:rPr>
        <w:t xml:space="preserve">This framework is grounded </w:t>
      </w:r>
      <w:r w:rsidR="008549F6" w:rsidRPr="00BA56C0">
        <w:rPr>
          <w:rFonts w:asciiTheme="majorHAnsi" w:hAnsiTheme="majorHAnsi"/>
          <w:sz w:val="24"/>
          <w:szCs w:val="24"/>
        </w:rPr>
        <w:t xml:space="preserve">at the individual and group levels of analysis, although it has implications for organizational-level outcomes. </w:t>
      </w:r>
      <w:r w:rsidRPr="00BA56C0">
        <w:rPr>
          <w:rFonts w:asciiTheme="majorHAnsi" w:hAnsiTheme="majorHAnsi"/>
          <w:sz w:val="24"/>
          <w:szCs w:val="24"/>
        </w:rPr>
        <w:t xml:space="preserve">As shown, </w:t>
      </w:r>
      <w:r w:rsidR="00454B2D" w:rsidRPr="00BA56C0">
        <w:rPr>
          <w:rFonts w:asciiTheme="majorHAnsi" w:hAnsiTheme="majorHAnsi"/>
          <w:sz w:val="24"/>
          <w:szCs w:val="24"/>
        </w:rPr>
        <w:t xml:space="preserve">we highlight </w:t>
      </w:r>
      <w:r w:rsidRPr="00BA56C0">
        <w:rPr>
          <w:rFonts w:asciiTheme="majorHAnsi" w:hAnsiTheme="majorHAnsi"/>
          <w:sz w:val="24"/>
          <w:szCs w:val="24"/>
        </w:rPr>
        <w:t xml:space="preserve">the two overarching goals of a gamified system, which we refer to as </w:t>
      </w:r>
      <w:r w:rsidR="0074073F" w:rsidRPr="00BA56C0">
        <w:rPr>
          <w:rFonts w:asciiTheme="majorHAnsi" w:hAnsiTheme="majorHAnsi"/>
          <w:sz w:val="24"/>
          <w:szCs w:val="24"/>
        </w:rPr>
        <w:t xml:space="preserve">meaningful engagement, made up of </w:t>
      </w:r>
      <w:r w:rsidRPr="00BA56C0">
        <w:rPr>
          <w:rFonts w:asciiTheme="majorHAnsi" w:hAnsiTheme="majorHAnsi"/>
          <w:sz w:val="24"/>
          <w:szCs w:val="24"/>
        </w:rPr>
        <w:t xml:space="preserve">experiential and instrumental outcomes. </w:t>
      </w:r>
      <w:r w:rsidR="0074073F" w:rsidRPr="00BA56C0">
        <w:rPr>
          <w:rFonts w:asciiTheme="majorHAnsi" w:hAnsiTheme="majorHAnsi"/>
          <w:sz w:val="24"/>
          <w:szCs w:val="24"/>
        </w:rPr>
        <w:t xml:space="preserve">We use the term meaningful engagement to emphasize the dual outcomes of gamification design: the design should not only result in enjoyable experiences and foster engagement but should also enhance instrumental task outcomes. </w:t>
      </w:r>
      <w:r w:rsidRPr="00BA56C0">
        <w:rPr>
          <w:rFonts w:asciiTheme="majorHAnsi" w:hAnsiTheme="majorHAnsi"/>
          <w:sz w:val="24"/>
          <w:szCs w:val="24"/>
        </w:rPr>
        <w:t xml:space="preserve">In contrast, traditional IS </w:t>
      </w:r>
      <w:r w:rsidR="009A6B2A" w:rsidRPr="00BA56C0">
        <w:rPr>
          <w:rFonts w:asciiTheme="majorHAnsi" w:hAnsiTheme="majorHAnsi"/>
          <w:sz w:val="24"/>
          <w:szCs w:val="24"/>
        </w:rPr>
        <w:t xml:space="preserve">are </w:t>
      </w:r>
      <w:r w:rsidRPr="00BA56C0">
        <w:rPr>
          <w:rFonts w:asciiTheme="majorHAnsi" w:hAnsiTheme="majorHAnsi"/>
          <w:sz w:val="24"/>
          <w:szCs w:val="24"/>
        </w:rPr>
        <w:t xml:space="preserve">designed with an overall goal of helping </w:t>
      </w:r>
      <w:r w:rsidR="009A6B2A" w:rsidRPr="00BA56C0">
        <w:rPr>
          <w:rFonts w:asciiTheme="majorHAnsi" w:hAnsiTheme="majorHAnsi"/>
          <w:sz w:val="24"/>
          <w:szCs w:val="24"/>
        </w:rPr>
        <w:t xml:space="preserve">users </w:t>
      </w:r>
      <w:r w:rsidRPr="00BA56C0">
        <w:rPr>
          <w:rFonts w:asciiTheme="majorHAnsi" w:hAnsiTheme="majorHAnsi"/>
          <w:sz w:val="24"/>
          <w:szCs w:val="24"/>
        </w:rPr>
        <w:t xml:space="preserve">complete tasks, whether making an online purchase, completing a purchase order, or preparing an inventory list </w:t>
      </w:r>
      <w:r w:rsidR="00B10431" w:rsidRPr="00BA56C0">
        <w:rPr>
          <w:rFonts w:asciiTheme="majorHAnsi" w:hAnsiTheme="majorHAnsi"/>
          <w:sz w:val="24"/>
          <w:szCs w:val="24"/>
        </w:rPr>
        <w:fldChar w:fldCharType="begin" w:fldLock="1"/>
      </w:r>
      <w:r w:rsidR="0066307C" w:rsidRPr="00BA56C0">
        <w:rPr>
          <w:rFonts w:asciiTheme="majorHAnsi" w:hAnsiTheme="majorHAnsi"/>
          <w:sz w:val="24"/>
          <w:szCs w:val="24"/>
        </w:rPr>
        <w:instrText>ADDIN CSL_CITATION { "citationItems" : [ { "id" : "ITEM-1", "itemData" : { "DOI" : "10.1287/isre.1120.0456", "ISBN" : "1047-7047", "ISSN" : "1047-7047", "abstract" : "We identify two post-acceptance information system (IS) usage behaviors related to how employees leverage implemented systems. Routine use (RTN) refers to employees' using IS in a routine and standardized manner to support their work, and innovative use (INV) describes employees' discovering new ways to use IS to support their work. We use motivation theory as the overarching perspective to explain RTN and INV and appropriate the rich intrinsic motivation (RIM) concept from social psychology to propose a conceptualization of RIM toward IS use, which includes intrinsic motivation toward accomplishment (IMap), intrinsic motivation to know (IMkw), and intrinsic motivation to experience stimulation (IMst). We also consider the influence of perceived usefulness (PU)-a representative surrogate construct of extrinsic motivation toward IS use-on RTN and INV. We theorize the relative impacts of the RIM constructs and PU on RTN and INV and the role of personal innovativeness with IT (PIIT) in moderating the RIM constructs' influences on INV. Based on data from 193 employees using a business intelligence system at one of the largest telecom service companies in China, we found (1) PU had a stronger impact on RTN than the RIM constructs, (2) IMkw and IMst each had a stronger impact on INV than either PU or IMap, and (3) PIIT positively moderated the impact of each RIM construct on INV. Our findings provide insights on managing RTN and INV in the post-acceptance stage. [PUBLICATION ABSTRACT]", "author" : [ { "dropping-particle" : "", "family" : "Li", "given" : "Xixi", "non-dropping-particle" : "", "parse-names" : false, "suffix" : "" }, { "dropping-particle" : "", "family" : "Hsieh", "given" : "J. J. Po-An", "non-dropping-particle" : "", "parse-names" : false, "suffix" : "" }, { "dropping-particle" : "", "family" : "Rai", "given" : "Arun", "non-dropping-particle" : "", "parse-names" : false, "suffix" : "" }, { "dropping-particle" : "", "family" : "Po-An Hsieh", "given" : "J. J.", "non-dropping-particle" : "", "parse-names" : false, "suffix" : "" }, { "dropping-particle" : "", "family" : "Rai", "given" : "Arun", "non-dropping-particle" : "", "parse-names" : false, "suffix" : "" } ], "container-title" : "Information Systems Research", "id" : "ITEM-1", "issue" : "3", "issued" : { "date-parts" : [ [ "2013", "9" ] ] }, "page" : "659-682", "title" : "Motivational Differences Across Post-Acceptance Information System Usage Behaviors: An Investigation in the Business Intelligence Systems Context", "type" : "article-journal", "volume" : "24" }, "uris" : [ "http://www.mendeley.com/documents/?uuid=e069f29a-348a-40fe-a0dd-62b357f67285" ] } ], "mendeley" : { "formattedCitation" : "(Li et al. 2013)", "plainTextFormattedCitation" : "(Li et al. 2013)", "previouslyFormattedCitation" : "(Li et al. 2013)" }, "properties" : { "noteIndex" : 0 }, "schema" : "https://github.com/citation-style-language/schema/raw/master/csl-citation.json" }</w:instrText>
      </w:r>
      <w:r w:rsidR="00B10431" w:rsidRPr="00BA56C0">
        <w:rPr>
          <w:rFonts w:asciiTheme="majorHAnsi" w:hAnsiTheme="majorHAnsi"/>
          <w:sz w:val="24"/>
          <w:szCs w:val="24"/>
        </w:rPr>
        <w:fldChar w:fldCharType="separate"/>
      </w:r>
      <w:r w:rsidR="00B10431" w:rsidRPr="00BA56C0">
        <w:rPr>
          <w:rFonts w:asciiTheme="majorHAnsi" w:hAnsiTheme="majorHAnsi"/>
          <w:noProof/>
          <w:sz w:val="24"/>
          <w:szCs w:val="24"/>
        </w:rPr>
        <w:t>(Li et al. 2013)</w:t>
      </w:r>
      <w:r w:rsidR="00B10431" w:rsidRPr="00BA56C0">
        <w:rPr>
          <w:rFonts w:asciiTheme="majorHAnsi" w:hAnsiTheme="majorHAnsi"/>
          <w:sz w:val="24"/>
          <w:szCs w:val="24"/>
        </w:rPr>
        <w:fldChar w:fldCharType="end"/>
      </w:r>
      <w:r w:rsidRPr="00BA56C0">
        <w:rPr>
          <w:rFonts w:asciiTheme="majorHAnsi" w:hAnsiTheme="majorHAnsi"/>
          <w:sz w:val="24"/>
          <w:szCs w:val="24"/>
        </w:rPr>
        <w:t xml:space="preserve">. Employees </w:t>
      </w:r>
      <w:r w:rsidR="00D547C2" w:rsidRPr="00BA56C0">
        <w:rPr>
          <w:rFonts w:asciiTheme="majorHAnsi" w:hAnsiTheme="majorHAnsi"/>
          <w:sz w:val="24"/>
          <w:szCs w:val="24"/>
        </w:rPr>
        <w:t xml:space="preserve">also </w:t>
      </w:r>
      <w:r w:rsidRPr="00BA56C0">
        <w:rPr>
          <w:rFonts w:asciiTheme="majorHAnsi" w:hAnsiTheme="majorHAnsi"/>
          <w:sz w:val="24"/>
          <w:szCs w:val="24"/>
        </w:rPr>
        <w:t xml:space="preserve">tend to pay more attention to instrumental job-related benefits from IS use, and this is reflected in IS research with perceived usefulness </w:t>
      </w:r>
      <w:r w:rsidR="00D547C2" w:rsidRPr="00BA56C0">
        <w:rPr>
          <w:rFonts w:asciiTheme="majorHAnsi" w:hAnsiTheme="majorHAnsi"/>
          <w:sz w:val="24"/>
          <w:szCs w:val="24"/>
        </w:rPr>
        <w:t>as</w:t>
      </w:r>
      <w:r w:rsidRPr="00BA56C0">
        <w:rPr>
          <w:rFonts w:asciiTheme="majorHAnsi" w:hAnsiTheme="majorHAnsi"/>
          <w:sz w:val="24"/>
          <w:szCs w:val="24"/>
        </w:rPr>
        <w:t xml:space="preserve"> an important construct to be evaluated </w:t>
      </w:r>
      <w:r w:rsidR="00B10431" w:rsidRPr="00BA56C0">
        <w:rPr>
          <w:rFonts w:asciiTheme="majorHAnsi" w:hAnsiTheme="majorHAnsi"/>
          <w:sz w:val="24"/>
          <w:szCs w:val="24"/>
        </w:rPr>
        <w:fldChar w:fldCharType="begin" w:fldLock="1"/>
      </w:r>
      <w:r w:rsidR="00B10431" w:rsidRPr="00BA56C0">
        <w:rPr>
          <w:rFonts w:asciiTheme="majorHAnsi" w:hAnsiTheme="majorHAnsi"/>
          <w:sz w:val="24"/>
          <w:szCs w:val="24"/>
        </w:rPr>
        <w:instrText>ADDIN CSL_CITATION { "citationItems" : [ { "id" : "ITEM-1", "itemData" : { "DOI" : "10.2307/25148690", "ISBN" : "02767783", "ISSN" : "0276-7783", "PMID" : "17831107", "abstract" : "... households adopted ... models adoption model ...", "author" : [ { "dropping-particle" : "", "family" : "Brown", "given" : "Susan", "non-dropping-particle" : "", "parse-names" : false, "suffix" : "" }, { "dropping-particle" : "", "family" : "Venkatesh", "given" : "Viswanath", "non-dropping-particle" : "", "parse-names" : false, "suffix" : "" } ], "container-title" : "MIS Quarterly", "id" : "ITEM-1", "issue" : "3", "issued" : { "date-parts" : [ [ "2005" ] ] }, "page" : "399-426", "title" : "Model of Adoption of Technology in Households: A Baseline Model Test and Extension Incorporating Household Life Cycle", "type" : "article-journal", "volume" : "29" }, "uris" : [ "http://www.mendeley.com/documents/?uuid=046920f8-b01b-479b-b395-8008c6ed5d6d" ] } ], "mendeley" : { "formattedCitation" : "(Brown and Venkatesh 2005)", "plainTextFormattedCitation" : "(Brown and Venkatesh 2005)", "previouslyFormattedCitation" : "(Brown and Venkatesh 2005)" }, "properties" : { "noteIndex" : 0 }, "schema" : "https://github.com/citation-style-language/schema/raw/master/csl-citation.json" }</w:instrText>
      </w:r>
      <w:r w:rsidR="00B10431" w:rsidRPr="00BA56C0">
        <w:rPr>
          <w:rFonts w:asciiTheme="majorHAnsi" w:hAnsiTheme="majorHAnsi"/>
          <w:sz w:val="24"/>
          <w:szCs w:val="24"/>
        </w:rPr>
        <w:fldChar w:fldCharType="separate"/>
      </w:r>
      <w:r w:rsidR="00B10431" w:rsidRPr="00BA56C0">
        <w:rPr>
          <w:rFonts w:asciiTheme="majorHAnsi" w:hAnsiTheme="majorHAnsi"/>
          <w:noProof/>
          <w:sz w:val="24"/>
          <w:szCs w:val="24"/>
        </w:rPr>
        <w:t>(Brown and Venkatesh 2005)</w:t>
      </w:r>
      <w:r w:rsidR="00B10431" w:rsidRPr="00BA56C0">
        <w:rPr>
          <w:rFonts w:asciiTheme="majorHAnsi" w:hAnsiTheme="majorHAnsi"/>
          <w:sz w:val="24"/>
          <w:szCs w:val="24"/>
        </w:rPr>
        <w:fldChar w:fldCharType="end"/>
      </w:r>
      <w:r w:rsidRPr="00BA56C0">
        <w:rPr>
          <w:rFonts w:asciiTheme="majorHAnsi" w:hAnsiTheme="majorHAnsi"/>
          <w:sz w:val="24"/>
          <w:szCs w:val="24"/>
        </w:rPr>
        <w:t xml:space="preserve">. </w:t>
      </w:r>
      <w:r w:rsidR="0074073F" w:rsidRPr="00BA56C0">
        <w:rPr>
          <w:rFonts w:asciiTheme="majorHAnsi" w:hAnsiTheme="majorHAnsi"/>
          <w:sz w:val="24"/>
          <w:szCs w:val="24"/>
        </w:rPr>
        <w:t>However, t</w:t>
      </w:r>
      <w:r w:rsidRPr="00BA56C0">
        <w:rPr>
          <w:rFonts w:asciiTheme="majorHAnsi" w:hAnsiTheme="majorHAnsi"/>
          <w:sz w:val="24"/>
          <w:szCs w:val="24"/>
        </w:rPr>
        <w:t xml:space="preserve">here is now a growing recognition of experiential values of IS such as fulfillment, enjoyment, </w:t>
      </w:r>
      <w:r w:rsidR="005E6654" w:rsidRPr="00BA56C0">
        <w:rPr>
          <w:rFonts w:asciiTheme="majorHAnsi" w:hAnsiTheme="majorHAnsi"/>
          <w:sz w:val="24"/>
          <w:szCs w:val="24"/>
        </w:rPr>
        <w:t>satisfaction,</w:t>
      </w:r>
      <w:r w:rsidRPr="00BA56C0">
        <w:rPr>
          <w:rFonts w:asciiTheme="majorHAnsi" w:hAnsiTheme="majorHAnsi"/>
          <w:sz w:val="24"/>
          <w:szCs w:val="24"/>
        </w:rPr>
        <w:t xml:space="preserve"> </w:t>
      </w:r>
      <w:r w:rsidR="00C04C26" w:rsidRPr="00BA56C0">
        <w:rPr>
          <w:rFonts w:asciiTheme="majorHAnsi" w:hAnsiTheme="majorHAnsi"/>
          <w:sz w:val="24"/>
          <w:szCs w:val="24"/>
        </w:rPr>
        <w:t xml:space="preserve">and </w:t>
      </w:r>
      <w:r w:rsidRPr="00BA56C0">
        <w:rPr>
          <w:rFonts w:asciiTheme="majorHAnsi" w:hAnsiTheme="majorHAnsi"/>
          <w:sz w:val="24"/>
          <w:szCs w:val="24"/>
        </w:rPr>
        <w:t xml:space="preserve">meaningfulness </w:t>
      </w:r>
      <w:r w:rsidR="008B47AE" w:rsidRPr="00BA56C0">
        <w:rPr>
          <w:rFonts w:asciiTheme="majorHAnsi" w:hAnsiTheme="majorHAnsi"/>
          <w:sz w:val="24"/>
          <w:szCs w:val="24"/>
        </w:rPr>
        <w:fldChar w:fldCharType="begin" w:fldLock="1"/>
      </w:r>
      <w:r w:rsidR="00EF5214" w:rsidRPr="00BA56C0">
        <w:rPr>
          <w:rFonts w:asciiTheme="majorHAnsi" w:hAnsiTheme="majorHAnsi"/>
          <w:sz w:val="24"/>
          <w:szCs w:val="24"/>
        </w:rPr>
        <w:instrText>ADDIN CSL_CITATION { "citationItems" : [ { "id" : "ITEM-1", "itemData" : { "author" : [ { "dropping-particle" : "", "family" : "Tomaselli", "given" : "Fernando C", "non-dropping-particle" : "", "parse-names" : false, "suffix" : "" }, { "dropping-particle" : "", "family" : "Sanchez", "given" : "Otavio P.", "non-dropping-particle" : "", "parse-names" : false, "suffix" : "" }, { "dropping-particle" : "", "family" : "Brown", "given" : "Susan A.", "non-dropping-particle" : "", "parse-names" : false, "suffix" : "" } ], "container-title" : "Proceedings of the 36th International Conference on Information Systems (ICIS)", "id" : "ITEM-1", "issued" : { "date-parts" : [ [ "2015" ] ] }, "publisher" : "Association for Information Systems", "publisher-place" : "Fort Worth, TX", "title" : "How to Engage Users through Gamification : The Prevalent Effects of Playing and Mastering over Competing", "type" : "paper-conference" }, "uris" : [ "http://www.mendeley.com/documents/?uuid=a90ab144-d5a0-4d11-b0b6-a807d027eb04" ] }, { "id" : "ITEM-2", "itemData" : { "ISBN" : "1526-6133", "author" : [ { "dropping-particle" : "", "family" : "Wu", "given" : "Jiming", "non-dropping-particle" : "", "parse-names" : false, "suffix" : "" }, { "dropping-particle" : "", "family" : "Liu", "given" : "De", "non-dropping-particle" : "", "parse-names" : false, "suffix" : "" } ], "container-title" : "Journal of Electronic Commerce Research", "id" : "ITEM-2", "issue" : "2", "issued" : { "date-parts" : [ [ "2007" ] ] }, "page" : "128\u2013140", "title" : "The Effects of Trust and Enjoyment on Intention to Play Online Games", "type" : "article-journal", "volume" : "8" }, "uris" : [ "http://www.mendeley.com/documents/?uuid=9c466249-81f1-4be4-8401-92ca6a39b9d2" ] } ], "mendeley" : { "formattedCitation" : "(Tomaselli et al. 2015; Wu and Liu 2007)", "plainTextFormattedCitation" : "(Tomaselli et al. 2015; Wu and Liu 2007)", "previouslyFormattedCitation" : "(Tomaselli et al. 2015; Wu and Liu 2007)" }, "properties" : { "noteIndex" : 0 }, "schema" : "https://github.com/citation-style-language/schema/raw/master/csl-citation.json" }</w:instrText>
      </w:r>
      <w:r w:rsidR="008B47AE" w:rsidRPr="00BA56C0">
        <w:rPr>
          <w:rFonts w:asciiTheme="majorHAnsi" w:hAnsiTheme="majorHAnsi"/>
          <w:sz w:val="24"/>
          <w:szCs w:val="24"/>
        </w:rPr>
        <w:fldChar w:fldCharType="separate"/>
      </w:r>
      <w:r w:rsidR="0066307C" w:rsidRPr="00BA56C0">
        <w:rPr>
          <w:rFonts w:asciiTheme="majorHAnsi" w:hAnsiTheme="majorHAnsi"/>
          <w:noProof/>
          <w:sz w:val="24"/>
          <w:szCs w:val="24"/>
        </w:rPr>
        <w:t>(Tomaselli et al. 2015; Wu and Liu 2007)</w:t>
      </w:r>
      <w:r w:rsidR="008B47AE" w:rsidRPr="00BA56C0">
        <w:rPr>
          <w:rFonts w:asciiTheme="majorHAnsi" w:hAnsiTheme="majorHAnsi"/>
          <w:sz w:val="24"/>
          <w:szCs w:val="24"/>
        </w:rPr>
        <w:fldChar w:fldCharType="end"/>
      </w:r>
      <w:r w:rsidR="00B10431" w:rsidRPr="00BA56C0">
        <w:rPr>
          <w:rFonts w:asciiTheme="majorHAnsi" w:hAnsiTheme="majorHAnsi"/>
          <w:sz w:val="24"/>
          <w:szCs w:val="24"/>
        </w:rPr>
        <w:t>.</w:t>
      </w:r>
      <w:r w:rsidR="0098288A" w:rsidRPr="00BA56C0">
        <w:rPr>
          <w:rFonts w:asciiTheme="majorHAnsi" w:hAnsiTheme="majorHAnsi"/>
          <w:sz w:val="24"/>
          <w:szCs w:val="24"/>
        </w:rPr>
        <w:t xml:space="preserve"> </w:t>
      </w:r>
      <w:r w:rsidRPr="00BA56C0">
        <w:rPr>
          <w:rFonts w:asciiTheme="majorHAnsi" w:hAnsiTheme="majorHAnsi"/>
          <w:sz w:val="24"/>
          <w:szCs w:val="24"/>
        </w:rPr>
        <w:t xml:space="preserve">For </w:t>
      </w:r>
      <w:r w:rsidR="00AA41B1" w:rsidRPr="00BA56C0">
        <w:rPr>
          <w:rFonts w:asciiTheme="majorHAnsi" w:hAnsiTheme="majorHAnsi"/>
          <w:sz w:val="24"/>
          <w:szCs w:val="24"/>
        </w:rPr>
        <w:t xml:space="preserve">gamified </w:t>
      </w:r>
      <w:r w:rsidRPr="00BA56C0">
        <w:rPr>
          <w:rFonts w:asciiTheme="majorHAnsi" w:hAnsiTheme="majorHAnsi"/>
          <w:sz w:val="24"/>
          <w:szCs w:val="24"/>
        </w:rPr>
        <w:t xml:space="preserve">systems, this is not just an added benefit but </w:t>
      </w:r>
      <w:r w:rsidR="00C04C26" w:rsidRPr="00BA56C0">
        <w:rPr>
          <w:rFonts w:asciiTheme="majorHAnsi" w:hAnsiTheme="majorHAnsi"/>
          <w:sz w:val="24"/>
          <w:szCs w:val="24"/>
        </w:rPr>
        <w:t xml:space="preserve">should be </w:t>
      </w:r>
      <w:r w:rsidRPr="00BA56C0">
        <w:rPr>
          <w:rFonts w:asciiTheme="majorHAnsi" w:hAnsiTheme="majorHAnsi"/>
          <w:sz w:val="24"/>
          <w:szCs w:val="24"/>
        </w:rPr>
        <w:t>a clear design goal</w:t>
      </w:r>
      <w:r w:rsidR="00D547C2" w:rsidRPr="00BA56C0">
        <w:rPr>
          <w:rFonts w:asciiTheme="majorHAnsi" w:hAnsiTheme="majorHAnsi"/>
          <w:sz w:val="24"/>
          <w:szCs w:val="24"/>
        </w:rPr>
        <w:t>: o</w:t>
      </w:r>
      <w:r w:rsidRPr="00BA56C0">
        <w:rPr>
          <w:rFonts w:asciiTheme="majorHAnsi" w:hAnsiTheme="majorHAnsi"/>
          <w:sz w:val="24"/>
          <w:szCs w:val="24"/>
        </w:rPr>
        <w:t xml:space="preserve">nly then can the </w:t>
      </w:r>
      <w:r w:rsidR="00702941" w:rsidRPr="00BA56C0">
        <w:rPr>
          <w:rFonts w:asciiTheme="majorHAnsi" w:hAnsiTheme="majorHAnsi"/>
          <w:sz w:val="24"/>
          <w:szCs w:val="24"/>
        </w:rPr>
        <w:t xml:space="preserve">main </w:t>
      </w:r>
      <w:r w:rsidRPr="00BA56C0">
        <w:rPr>
          <w:rFonts w:asciiTheme="majorHAnsi" w:hAnsiTheme="majorHAnsi"/>
          <w:sz w:val="24"/>
          <w:szCs w:val="24"/>
        </w:rPr>
        <w:t>purpose of gamifying work systems be achieved.</w:t>
      </w:r>
    </w:p>
    <w:p w14:paraId="2BBBE767" w14:textId="7F10DB4A" w:rsidR="008A08F6" w:rsidRPr="00BA56C0" w:rsidRDefault="008A08F6" w:rsidP="00BA56C0">
      <w:pPr>
        <w:widowControl w:val="0"/>
        <w:spacing w:line="276" w:lineRule="auto"/>
        <w:ind w:firstLine="357"/>
        <w:jc w:val="both"/>
        <w:rPr>
          <w:rFonts w:asciiTheme="majorHAnsi" w:hAnsiTheme="majorHAnsi"/>
          <w:sz w:val="24"/>
          <w:szCs w:val="24"/>
        </w:rPr>
      </w:pPr>
      <w:r w:rsidRPr="00BA56C0">
        <w:rPr>
          <w:rFonts w:asciiTheme="majorHAnsi" w:hAnsiTheme="majorHAnsi"/>
          <w:sz w:val="24"/>
          <w:szCs w:val="24"/>
        </w:rPr>
        <w:t xml:space="preserve">The identification of instrumental goals is fairly straightforward and depends on the work context for which the IS was developed. But experiential outcomes are less clear. Drawing on past research, one could conceptualize experiential outcomes in the form of flow, cognitive absorption, enjoyment, joy and other similar outcomes </w:t>
      </w:r>
      <w:r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"DOI" : "10.2307/3250951", "ISSN" : "02767783", "author" : [ { "dropping-particle" : "", "family" : "Agarwal", "given" : "Ritu", "non-dropping-particle" : "", "parse-names" : false, "suffix" : "" }, { "dropping-particle" : "", "family" : "Karahanna", "given" : "Elena", "non-dropping-particle" : "", "parse-names" : false, "suffix" : "" } ], "container-title" : "MIS Quarterly", "id" : "ITEM-1", "issue" : "4", "issued" : { "date-parts" : [ [ "2000", "12" ] ] }, "page" : "665-682", "title" : "Time Flies When You're Having Fun: Cognitive Absorption and Beliefs about Information Technology Usage", "type" : "article-journal", "volume" : "24" }, "uris" : [ "http://www.mendeley.com/documents/?uuid=7c8dc2dc-1c22-4b9f-a4fb-97cb49de050f" ] }, { "id" : "ITEM-2", "itemData" : { "DOI" : "10.1287/isre.2016.0630", "ISSN" : "1047-7047", "author" : [ { "dropping-particle" : "", "family" : "Santhanam", "given" : "Radhika", "non-dropping-particle" : "", "parse-names" : false, "suffix" : "" }, { "dropping-particle" : "", "family" : "Liu", "given" : "De", "non-dropping-particle" : "", "parse-names" : false, "suffix" : "" }, { "dropping-particle" : "", "family" : "Shen", "given" : "Wei Cheng Milton", "non-dropping-particle" : "", "parse-names" : false, "suffix" : "" } ], "container-title" : "Information Systems Research", "id" : "ITEM-2", "issue" : "23", "issued" : { "date-parts" : [ [ "2016", "4", "25" ] ] }, "page" : "453-465", "title" : "Gamification of Technology-Mediated Training: Not All Competitions Are the Same", "type" : "article-journal", "volume" : "27" }, "uris" : [ "http://www.mendeley.com/documents/?uuid=0853481d-447c-4193-b9c7-a49286d1f09f" ] }, { "id" : "ITEM-3", "itemData" : { "DOI" : "10.1177/014920639301900109", "ISSN" : "0149-2063", "author" : [ { "dropping-particle" : "", "family" : "Webster", "given" : "Jane", "non-dropping-particle" : "", "parse-names" : false, "suffix" : "" }, { "dropping-particle" : "", "family" : "Martocchio", "given" : "Joseph J.", "non-dropping-particle" : "", "parse-names" : false, "suffix" : "" } ], "container-title" : "Journal of Management", "id" : "ITEM-3", "issue" : "1", "issued" : { "date-parts" : [ [ "1993", "2" ] ] }, "note" : "From Duplicate 1 (Turning Work into Play: Implications for Microcomputer Software Training - Webster, Jane; Martocchio, Joseph J.)\n\nFrom Duplicate 2 ( Turning work into play: Implications for microcomputer software training - Webster, J; Martocchio, J J )\n", "page" : "127-146", "title" : "Turning Work into Play: Implications for Microcomputer Software Training", "type" : "article-journal", "volume" : "19" }, "uris" : [ "http://www.mendeley.com/documents/?uuid=58b2471a-ac7b-4fc0-8872-75ff46e70d75" ] } ], "mendeley" : { "formattedCitation" : "(Agarwal and Karahanna 2000; Santhanam et al. 2016; Webster and Martocchio 1993)", "plainTextFormattedCitation" : "(Agarwal and Karahanna 2000; Santhanam et al. 2016; Webster and Martocchio 1993)", "previouslyFormattedCitation" : "(Agarwal and Karahanna 2000; Santhanam et al. 2016; Webster and Martocchio 1993)" }, "properties" : { "noteIndex" : 0 }, "schema" : "https://github.com/citation-style-language/schema/raw/master/csl-citation.json" }</w:instrText>
      </w:r>
      <w:r w:rsidRPr="00BA56C0">
        <w:rPr>
          <w:rFonts w:asciiTheme="majorHAnsi" w:hAnsiTheme="majorHAnsi"/>
          <w:sz w:val="24"/>
          <w:szCs w:val="24"/>
        </w:rPr>
        <w:fldChar w:fldCharType="separate"/>
      </w:r>
      <w:r w:rsidRPr="00BA56C0">
        <w:rPr>
          <w:rFonts w:asciiTheme="majorHAnsi" w:hAnsiTheme="majorHAnsi"/>
          <w:noProof/>
          <w:sz w:val="24"/>
          <w:szCs w:val="24"/>
        </w:rPr>
        <w:t>(Agarwal and Karahanna 2000; Santhanam et al. 2016; Webster and Martocchio 1993)</w:t>
      </w:r>
      <w:r w:rsidRPr="00BA56C0">
        <w:rPr>
          <w:rFonts w:asciiTheme="majorHAnsi" w:hAnsiTheme="majorHAnsi"/>
          <w:sz w:val="24"/>
          <w:szCs w:val="24"/>
        </w:rPr>
        <w:fldChar w:fldCharType="end"/>
      </w:r>
      <w:r w:rsidRPr="00BA56C0">
        <w:rPr>
          <w:rFonts w:asciiTheme="majorHAnsi" w:hAnsiTheme="majorHAnsi"/>
          <w:sz w:val="24"/>
          <w:szCs w:val="24"/>
        </w:rPr>
        <w:t xml:space="preserve">. However, additional outcomes such as attention, arousal, and cognitive effort could also represent experiential outcomes for tasks such as learning, online shopping, and decision making, because these can be seen as representing engagement levels of the user </w:t>
      </w:r>
      <w:r w:rsidRPr="00BA56C0">
        <w:rPr>
          <w:rFonts w:asciiTheme="majorHAnsi" w:hAnsiTheme="majorHAnsi"/>
          <w:sz w:val="24"/>
          <w:szCs w:val="24"/>
        </w:rPr>
        <w:fldChar w:fldCharType="begin" w:fldLock="1"/>
      </w:r>
      <w:r w:rsidR="00EF5214" w:rsidRPr="00BA56C0">
        <w:rPr>
          <w:rFonts w:asciiTheme="majorHAnsi" w:hAnsiTheme="majorHAnsi"/>
          <w:sz w:val="24"/>
          <w:szCs w:val="24"/>
        </w:rPr>
        <w:instrText>ADDIN CSL_CITATION { "citationItems" : [ { "id" : "ITEM-1", "itemData" : { "author" : [ { "dropping-particle" : "", "family" : "Bui", "given" : "An", "non-dropping-particle" : "", "parse-names" : false, "suffix" : "" }, { "dropping-particle" : "", "family" : "Veit", "given" : "Daniel", "non-dropping-particle" : "", "parse-names" : false, "suffix" : "" }, { "dropping-particle" : "", "family" : "Webster", "given" : "Jane", "non-dropping-particle" : "", "parse-names" : false, "suffix" : "" } ], "container-title" : "Thirty Sixth International Conference on Information Systems", "id" : "ITEM-1", "issued" : { "date-parts" : [ [ "2015" ] ] }, "publisher-place" : "Fort Worth, TX", "title" : "Gamification \u2013 A Novel Phenomenon or a New Wrapping for Existing Concepts?", "type" : "paper-conference" }, "uris" : [ "http://www.mendeley.com/documents/?uuid=78eedd1a-a415-4718-b9af-3cd378c6c99e" ] }, { "id" : "ITEM-2", "itemData" : { "ISSN" : "02767783", "abstract" : "This research concentrates on visual complexity and order as central factors in the design of webpages that enhance users' positive emotional reactions and facilitate desirable psychological states and behaviors. Drawing on existing theories and empirical findings in the environmental psychology, human-computer interaction, and marketing research literatures, a research model is developed to explain the relationships among visual complexity and order design features of a webpage, induced emotional responses in users, and users' approach behaviors toward the website as moderated by users' metamotivational states. A laboratory experiment was conducted to test the model and its associated hypotheses. The results of the study suggested that a web user's initial emotional responses (i.e., pleasantness and arousal), evoked by the visual complexity and order design features of a webpage when first encountered, will have carry-over effects on subsequent approach behavior toward the website. The results also revealed how webpage visual complexity and order influence users' emotions and behaviors differently when users are in different metamotivational states. The salience and importance of webpage visual complexity and order for users' feelings of pleasantness were largely dependent on users' metamotivational states. [ABSTRACT FROM AUTHOR]", "author" : [ { "dropping-particle" : "", "family" : "Deng", "given" : "Liqiong", "non-dropping-particle" : "", "parse-names" : false, "suffix" : "" }, { "dropping-particle" : "", "family" : "Poole", "given" : "M.S.", "non-dropping-particle" : "", "parse-names" : false, "suffix" : "" } ], "container-title" : "MIS Quarterly", "id" : "ITEM-2", "issue" : "4", "issued" : { "date-parts" : [ [ "2010" ] ] }, "page" : "711\u2013730", "title" : "Affect in Web Interfaces: A Study of the Impacts of Web Page Visual Complexity and Order", "type" : "article-journal", "volume" : "34" }, "uris" : [ "http://www.mendeley.com/documents/?uuid=94ebc252-286f-445c-8313-d8cf1c797044" ] }, { "id" : "ITEM-3", "itemData" : { "DOI" : "10.1037//0021-9010.74.4.657", "ISSN" : "0021-9010", "author" : [ { "dropping-particle" : "", "family" : "Kanfer", "given" : "Ruth", "non-dropping-particle" : "", "parse-names" : false, "suffix" : "" }, { "dropping-particle" : "", "family" : "Ackerman", "given" : "Phillip L.", "non-dropping-particle" : "", "parse-names" : false, "suffix" : "" } ], "container-title" : "Journal of Applied Psychology", "id" : "ITEM-3", "issue" : "4", "issued" : { "date-parts" : [ [ "1989" ] ] }, "page" : "657-690", "title" : "Motivation and Cognitive Abilities: An Integrative/Aptitude\u2013Treatment Interaction Approach to Skill Acquisition", "type" : "article-journal", "volume" : "74" }, "uris" : [ "http://www.mendeley.com/documents/?uuid=065057bf-545a-4c78-a5a4-c01a2ce31093" ] }, { "id" : "ITEM-4", "itemData" : { "DOI" : "10.2753/JEC1086-4415110405", "ISBN" : "10864415", "ISSN" : "1086-4415", "PMID" : "25895402", "abstract" : "On-line consumer reviews, functioning both as informants and as recommenders, are important in making purchase decisions and for product sales. Their persuasive impact depends on both their quality and their quantity. This paper uses the elaboration likelihood model to explain how level of involvement with a product moderates these relationships. The study produces three major findings: (1) the quality of on-line reviews has a positive effect on consumers' purchasing intention, (2) purchasing intention increases as the number of reviews increases, and (3) low-involvement consumers are affected by the quantity rather than the quality of reviews, but high-involvement consumers are affected by review quantity mainly when the review quality is high. These findings have implications for on-line sellers in terms of how to manage on-line consumer reviews.", "author" : [ { "dropping-particle" : "", "family" : "Park", "given" : "Do Hyung", "non-dropping-particle" : "", "parse-names" : false, "suffix" : "" }, { "dropping-particle" : "", "family" : "Lee", "given" : "Jumin", "non-dropping-particle" : "", "parse-names" : false, "suffix" : "" }, { "dropping-particle" : "", "family" : "Han", "given" : "Ingoo", "non-dropping-particle" : "", "parse-names" : false, "suffix" : "" } ], "container-title" : "International Journal of Electronic Commerce", "id" : "ITEM-4", "issue" : "4", "issued" : { "date-parts" : [ [ "2007" ] ] }, "page" : "125-148", "title" : "The Effect of On-Line Consumer Reviews on Consumer Purchasing Intention: The Moderating Role of Involvement", "type" : "article-journal", "volume" : "11" }, "uris" : [ "http://www.mendeley.com/documents/?uuid=4770bcdd-e241-4936-837d-674da30b68cb" ] }, { "id" : "ITEM-5", "itemData" : { "DOI" : "10.2753/MIS0742-1222220302", "ISBN" : "07421222", "ISSN" : "0742-1222", "PMID" : "19675852", "abstract" : "This research explores how multimedia vividness and the use of computer-based social cues can influence involvement with technology and decision-making outcomes. An experiment is conducted that examines the effect that increased levels of vividness (text, voice, and animation) and decision aid personality have on decision-making involvement. In addition, the influence of two individual differences, gender and computer playfulness, on decision aid involvement are investigated. The cost-benefit framework of decision making and related research on consumer information processing provide the theoretical foundation for the study and suggest how increased involvement may influence decision making. Several decision-making outcomes are measured, including decision effort, decision quality, satisfaction with the decision aid, and understanding of the decision aid. Findings indicate that personality similarity (between the user and the decision aid) and computer playfulness result in increased involvement with the decision aid. In addition, women report higher levels of involvement with the decision aid. Increased levels of multimedia vividness are found to have a contradictory effect, with animation actually reducing involvement with the decision aid. The findings are discussed in terms of theoretical contributions and practical interface design implications. [ABSTRACT FROM AUTHOR]", "author" : [ { "dropping-particle" : "", "family" : "Hess", "given" : "Traci J.", "non-dropping-particle" : "", "parse-names" : false, "suffix" : "" }, { "dropping-particle" : "", "family" : "Fuller", "given" : "Mark A.", "non-dropping-particle" : "", "parse-names" : false, "suffix" : "" }, { "dropping-particle" : "", "family" : "Mathew", "given" : "John", "non-dropping-particle" : "", "parse-names" : false, "suffix" : "" } ], "container-title" : "Journal of Management Information Systems", "id" : "ITEM-5", "issue" : "3", "issued" : { "date-parts" : [ [ "2006", "1", "1" ] ] }, "page" : "15-54", "title" : "Involvement and Decision-Making Performance with a Decision Aid: The Influence of Social Multimedia, Gender, and Playfulness", "type" : "article-journal", "volume" : "22" }, "uris" : [ "http://www.mendeley.com/documents/?uuid=8e0999c6-f44d-4b99-b8ed-3547b79ae79c" ] } ], "mendeley" : { "formattedCitation" : "(Bui et al. 2015; Deng and Poole 2010; Hess et al. 2006; Kanfer and Ackerman 1989; Park et al. 2007)", "plainTextFormattedCitation" : "(Bui et al. 2015; Deng and Poole 2010; Hess et al. 2006; Kanfer and Ackerman 1989; Park et al. 2007)", "previouslyFormattedCitation" : "(Bui et al. 2015; Deng and Poole 2010; Hess et al. 2006; Kanfer and Ackerman 1989; Park et al. 2007)" }, "properties" : { "noteIndex" : 0 }, "schema" : "https://github.com/citation-style-language/schema/raw/master/csl-citation.json" }</w:instrText>
      </w:r>
      <w:r w:rsidRPr="00BA56C0">
        <w:rPr>
          <w:rFonts w:asciiTheme="majorHAnsi" w:hAnsiTheme="majorHAnsi"/>
          <w:sz w:val="24"/>
          <w:szCs w:val="24"/>
        </w:rPr>
        <w:fldChar w:fldCharType="separate"/>
      </w:r>
      <w:r w:rsidRPr="00BA56C0">
        <w:rPr>
          <w:rFonts w:asciiTheme="majorHAnsi" w:hAnsiTheme="majorHAnsi"/>
          <w:noProof/>
          <w:sz w:val="24"/>
          <w:szCs w:val="24"/>
        </w:rPr>
        <w:t>(Bui et al. 2015; Deng and Poole 2010; Hess et al. 2006; Kanfer and Ackerman 1989; Park et al. 2007)</w:t>
      </w:r>
      <w:r w:rsidRPr="00BA56C0">
        <w:rPr>
          <w:rFonts w:asciiTheme="majorHAnsi" w:hAnsiTheme="majorHAnsi"/>
          <w:sz w:val="24"/>
          <w:szCs w:val="24"/>
        </w:rPr>
        <w:fldChar w:fldCharType="end"/>
      </w:r>
      <w:r w:rsidRPr="00BA56C0">
        <w:rPr>
          <w:rFonts w:asciiTheme="majorHAnsi" w:hAnsiTheme="majorHAnsi"/>
          <w:sz w:val="24"/>
          <w:szCs w:val="24"/>
        </w:rPr>
        <w:t xml:space="preserve">. Whatever the choice of experiential outcomes, the key is to identify them along with </w:t>
      </w:r>
      <w:r w:rsidR="00C04C26" w:rsidRPr="00BA56C0">
        <w:rPr>
          <w:rFonts w:asciiTheme="majorHAnsi" w:hAnsiTheme="majorHAnsi"/>
          <w:sz w:val="24"/>
          <w:szCs w:val="24"/>
        </w:rPr>
        <w:t xml:space="preserve">the </w:t>
      </w:r>
      <w:r w:rsidRPr="00BA56C0">
        <w:rPr>
          <w:rFonts w:asciiTheme="majorHAnsi" w:hAnsiTheme="majorHAnsi"/>
          <w:sz w:val="24"/>
          <w:szCs w:val="24"/>
        </w:rPr>
        <w:t>intended instrumental outcomes and design accordingly.</w:t>
      </w:r>
    </w:p>
    <w:p w14:paraId="075FA39F" w14:textId="66BCF046" w:rsidR="001549B8" w:rsidRPr="00BA56C0" w:rsidRDefault="001549B8" w:rsidP="00BA56C0">
      <w:pPr>
        <w:widowControl w:val="0"/>
        <w:spacing w:line="276" w:lineRule="auto"/>
        <w:jc w:val="both"/>
        <w:rPr>
          <w:rFonts w:asciiTheme="majorHAnsi" w:hAnsiTheme="majorHAnsi"/>
          <w:b/>
          <w:iCs/>
          <w:kern w:val="24"/>
          <w:sz w:val="24"/>
          <w:szCs w:val="24"/>
        </w:rPr>
      </w:pPr>
      <w:r w:rsidRPr="00BA56C0">
        <w:rPr>
          <w:rFonts w:asciiTheme="majorHAnsi" w:hAnsiTheme="majorHAnsi"/>
          <w:b/>
          <w:iCs/>
          <w:kern w:val="24"/>
          <w:sz w:val="24"/>
          <w:szCs w:val="24"/>
        </w:rPr>
        <w:t>Figure 1:  Framework for Design and Research of Gamified Systems</w:t>
      </w:r>
    </w:p>
    <w:p w14:paraId="7B14CDBF" w14:textId="7E946460" w:rsidR="001549B8" w:rsidRPr="00BA56C0" w:rsidRDefault="00495846" w:rsidP="00BA56C0">
      <w:pPr>
        <w:widowControl w:val="0"/>
        <w:spacing w:line="276" w:lineRule="auto"/>
        <w:jc w:val="both"/>
        <w:rPr>
          <w:rFonts w:asciiTheme="majorHAnsi" w:hAnsiTheme="majorHAnsi"/>
          <w:sz w:val="24"/>
          <w:szCs w:val="24"/>
        </w:rPr>
      </w:pPr>
      <w:r w:rsidRPr="00BA56C0">
        <w:rPr>
          <w:rFonts w:asciiTheme="majorHAnsi" w:hAnsiTheme="majorHAnsi"/>
          <w:noProof/>
          <w:sz w:val="24"/>
          <w:szCs w:val="24"/>
          <w:lang w:val="fr-FR" w:eastAsia="fr-FR"/>
        </w:rPr>
        <w:lastRenderedPageBreak/>
        <mc:AlternateContent>
          <mc:Choice Requires="wpc">
            <w:drawing>
              <wp:inline distT="0" distB="0" distL="0" distR="0" wp14:anchorId="1DDBB79B" wp14:editId="387F12AA">
                <wp:extent cx="5943600" cy="2427978"/>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2700"/>
                      </wpc:whole>
                      <wps:wsp>
                        <wps:cNvPr id="20" name="Rounded Rectangle 20"/>
                        <wps:cNvSpPr/>
                        <wps:spPr>
                          <a:xfrm>
                            <a:off x="47501" y="172194"/>
                            <a:ext cx="2612556" cy="2095996"/>
                          </a:xfrm>
                          <a:prstGeom prst="roundRect">
                            <a:avLst>
                              <a:gd name="adj" fmla="val 0"/>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2FBF450" w14:textId="77777777" w:rsidR="006101FE" w:rsidRDefault="006101FE" w:rsidP="00495846">
                              <w:pPr>
                                <w:pStyle w:val="NormalWeb"/>
                                <w:ind w:left="274"/>
                              </w:pPr>
                              <w:r>
                                <w:rPr>
                                  <w:rFonts w:eastAsia="Calibri"/>
                                  <w:color w:val="000000"/>
                                  <w:sz w:val="20"/>
                                  <w:szCs w:val="20"/>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 name="Rounded Rectangle 3"/>
                        <wps:cNvSpPr/>
                        <wps:spPr>
                          <a:xfrm>
                            <a:off x="128758" y="506173"/>
                            <a:ext cx="1425039" cy="826193"/>
                          </a:xfrm>
                          <a:prstGeom prst="roundRect">
                            <a:avLst>
                              <a:gd name="adj" fmla="val 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D883E4" w14:textId="77777777" w:rsidR="006101FE" w:rsidRPr="000F601F" w:rsidRDefault="006101FE" w:rsidP="00495846">
                              <w:pPr>
                                <w:jc w:val="center"/>
                                <w:rPr>
                                  <w:b/>
                                  <w:color w:val="000000" w:themeColor="text1"/>
                                  <w:sz w:val="20"/>
                                  <w:szCs w:val="20"/>
                                </w:rPr>
                              </w:pPr>
                              <w:r w:rsidRPr="000F601F">
                                <w:rPr>
                                  <w:b/>
                                  <w:color w:val="000000" w:themeColor="text1"/>
                                  <w:sz w:val="20"/>
                                  <w:szCs w:val="20"/>
                                </w:rPr>
                                <w:t>Gamification</w:t>
                              </w:r>
                              <w:r>
                                <w:rPr>
                                  <w:b/>
                                  <w:color w:val="000000" w:themeColor="text1"/>
                                  <w:sz w:val="20"/>
                                  <w:szCs w:val="20"/>
                                </w:rPr>
                                <w:t xml:space="preserve"> </w:t>
                              </w:r>
                              <w:r w:rsidRPr="000F601F">
                                <w:rPr>
                                  <w:b/>
                                  <w:color w:val="000000" w:themeColor="text1"/>
                                  <w:sz w:val="20"/>
                                  <w:szCs w:val="20"/>
                                </w:rPr>
                                <w:t>design elements</w:t>
                              </w:r>
                            </w:p>
                            <w:p w14:paraId="4B48B212" w14:textId="77777777" w:rsidR="006101FE" w:rsidRPr="006C206F" w:rsidRDefault="006101FE" w:rsidP="00495846">
                              <w:pPr>
                                <w:pStyle w:val="Paragraphedeliste"/>
                                <w:numPr>
                                  <w:ilvl w:val="0"/>
                                  <w:numId w:val="21"/>
                                </w:numPr>
                                <w:spacing w:line="240" w:lineRule="auto"/>
                                <w:ind w:left="270" w:hanging="180"/>
                                <w:jc w:val="left"/>
                                <w:rPr>
                                  <w:color w:val="000000" w:themeColor="text1"/>
                                  <w:sz w:val="20"/>
                                  <w:szCs w:val="20"/>
                                </w:rPr>
                              </w:pPr>
                              <w:r>
                                <w:rPr>
                                  <w:color w:val="000000" w:themeColor="text1"/>
                                  <w:sz w:val="20"/>
                                  <w:szCs w:val="20"/>
                                </w:rPr>
                                <w:t>Gamification objects</w:t>
                              </w:r>
                            </w:p>
                            <w:p w14:paraId="3EE43A20" w14:textId="77777777" w:rsidR="006101FE" w:rsidRPr="006C206F" w:rsidRDefault="006101FE" w:rsidP="00495846">
                              <w:pPr>
                                <w:pStyle w:val="Paragraphedeliste"/>
                                <w:numPr>
                                  <w:ilvl w:val="0"/>
                                  <w:numId w:val="21"/>
                                </w:numPr>
                                <w:spacing w:line="240" w:lineRule="auto"/>
                                <w:ind w:left="270" w:hanging="180"/>
                                <w:jc w:val="left"/>
                                <w:rPr>
                                  <w:color w:val="000000" w:themeColor="text1"/>
                                  <w:sz w:val="20"/>
                                  <w:szCs w:val="20"/>
                                </w:rPr>
                              </w:pPr>
                              <w:r>
                                <w:rPr>
                                  <w:color w:val="000000" w:themeColor="text1"/>
                                  <w:sz w:val="20"/>
                                  <w:szCs w:val="20"/>
                                </w:rPr>
                                <w:t>Gamification m</w:t>
                              </w:r>
                              <w:r w:rsidRPr="006C206F">
                                <w:rPr>
                                  <w:color w:val="000000" w:themeColor="text1"/>
                                  <w:sz w:val="20"/>
                                  <w:szCs w:val="20"/>
                                </w:rPr>
                                <w:t>echanics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3" name="Rounded Rectangle 23"/>
                        <wps:cNvSpPr/>
                        <wps:spPr>
                          <a:xfrm>
                            <a:off x="4575438" y="1125769"/>
                            <a:ext cx="1028700" cy="474142"/>
                          </a:xfrm>
                          <a:prstGeom prst="roundRect">
                            <a:avLst>
                              <a:gd name="adj" fmla="val 0"/>
                            </a:avLst>
                          </a:prstGeom>
                          <a:ln w="12700"/>
                        </wps:spPr>
                        <wps:style>
                          <a:lnRef idx="2">
                            <a:schemeClr val="dk1"/>
                          </a:lnRef>
                          <a:fillRef idx="1">
                            <a:schemeClr val="lt1"/>
                          </a:fillRef>
                          <a:effectRef idx="0">
                            <a:schemeClr val="dk1"/>
                          </a:effectRef>
                          <a:fontRef idx="minor">
                            <a:schemeClr val="dk1"/>
                          </a:fontRef>
                        </wps:style>
                        <wps:txbx>
                          <w:txbxContent>
                            <w:p w14:paraId="5496B271" w14:textId="77777777" w:rsidR="006101FE" w:rsidRPr="006C206F" w:rsidRDefault="006101FE" w:rsidP="00495846">
                              <w:pPr>
                                <w:jc w:val="center"/>
                                <w:rPr>
                                  <w:b/>
                                </w:rPr>
                              </w:pPr>
                              <w:r w:rsidRPr="006C206F">
                                <w:rPr>
                                  <w:b/>
                                  <w:sz w:val="20"/>
                                </w:rPr>
                                <w:t>Instrumental outcomes</w:t>
                              </w:r>
                              <w:r w:rsidRPr="006C206F">
                                <w:rPr>
                                  <w:rFonts w:eastAsia="Calibri"/>
                                  <w:b/>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4575438" y="207624"/>
                            <a:ext cx="1028700" cy="575264"/>
                          </a:xfrm>
                          <a:prstGeom prst="roundRect">
                            <a:avLst>
                              <a:gd name="adj" fmla="val 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488A91" w14:textId="77777777" w:rsidR="006101FE" w:rsidRPr="006C206F" w:rsidRDefault="006101FE" w:rsidP="00495846">
                              <w:pPr>
                                <w:jc w:val="center"/>
                                <w:rPr>
                                  <w:b/>
                                  <w:color w:val="000000" w:themeColor="text1"/>
                                </w:rPr>
                              </w:pPr>
                              <w:r w:rsidRPr="006C206F">
                                <w:rPr>
                                  <w:b/>
                                  <w:color w:val="000000" w:themeColor="text1"/>
                                  <w:sz w:val="20"/>
                                </w:rPr>
                                <w:t>Experiential outcomes</w:t>
                              </w:r>
                              <w:r w:rsidRPr="006C206F">
                                <w:rPr>
                                  <w:rFonts w:eastAsia="Calibri"/>
                                  <w:b/>
                                  <w:color w:val="000000" w:themeColor="text1"/>
                                  <w14:textOutline w14:w="9525" w14:cap="rnd" w14:cmpd="sng" w14:algn="ctr">
                                    <w14:solidFill>
                                      <w14:srgbClr w14:val="000000"/>
                                    </w14:solidFill>
                                    <w14:prstDash w14:val="solid"/>
                                    <w14:bevel/>
                                  </w14:textOutlin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a:stCxn id="25" idx="2"/>
                          <a:endCxn id="23" idx="0"/>
                        </wps:cNvCnPr>
                        <wps:spPr>
                          <a:xfrm>
                            <a:off x="5089788" y="782888"/>
                            <a:ext cx="0" cy="34288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 name="Rounded Rectangle 28"/>
                        <wps:cNvSpPr/>
                        <wps:spPr>
                          <a:xfrm>
                            <a:off x="2759998" y="506173"/>
                            <a:ext cx="1485900" cy="831376"/>
                          </a:xfrm>
                          <a:prstGeom prst="roundRect">
                            <a:avLst>
                              <a:gd name="adj" fmla="val 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F8BDA2" w14:textId="77777777" w:rsidR="006101FE" w:rsidRPr="000F601F" w:rsidRDefault="006101FE" w:rsidP="00495846">
                              <w:pPr>
                                <w:spacing w:line="360" w:lineRule="auto"/>
                                <w:jc w:val="center"/>
                                <w:rPr>
                                  <w:b/>
                                  <w:color w:val="000000" w:themeColor="text1"/>
                                  <w:sz w:val="20"/>
                                  <w:szCs w:val="20"/>
                                </w:rPr>
                              </w:pPr>
                              <w:r w:rsidRPr="000F601F">
                                <w:rPr>
                                  <w:b/>
                                  <w:color w:val="000000" w:themeColor="text1"/>
                                  <w:sz w:val="20"/>
                                  <w:szCs w:val="20"/>
                                </w:rPr>
                                <w:t>User-system</w:t>
                              </w:r>
                              <w:r>
                                <w:rPr>
                                  <w:b/>
                                  <w:color w:val="000000" w:themeColor="text1"/>
                                  <w:sz w:val="20"/>
                                  <w:szCs w:val="20"/>
                                </w:rPr>
                                <w:t xml:space="preserve"> </w:t>
                              </w:r>
                              <w:r w:rsidRPr="000F601F">
                                <w:rPr>
                                  <w:b/>
                                  <w:color w:val="000000" w:themeColor="text1"/>
                                  <w:sz w:val="20"/>
                                  <w:szCs w:val="20"/>
                                </w:rPr>
                                <w:t>interactions</w:t>
                              </w:r>
                            </w:p>
                            <w:p w14:paraId="2A8FCB57" w14:textId="77777777" w:rsidR="006101FE" w:rsidRPr="006C206F" w:rsidRDefault="006101FE" w:rsidP="00495846">
                              <w:pPr>
                                <w:pStyle w:val="Paragraphedeliste"/>
                                <w:numPr>
                                  <w:ilvl w:val="0"/>
                                  <w:numId w:val="21"/>
                                </w:numPr>
                                <w:spacing w:line="240" w:lineRule="auto"/>
                                <w:ind w:left="270" w:hanging="180"/>
                                <w:jc w:val="left"/>
                                <w:rPr>
                                  <w:color w:val="000000" w:themeColor="text1"/>
                                  <w:sz w:val="20"/>
                                  <w:szCs w:val="20"/>
                                </w:rPr>
                              </w:pPr>
                              <w:r w:rsidRPr="006C206F">
                                <w:rPr>
                                  <w:color w:val="000000" w:themeColor="text1"/>
                                  <w:sz w:val="20"/>
                                  <w:szCs w:val="20"/>
                                </w:rPr>
                                <w:t>User-to-system</w:t>
                              </w:r>
                            </w:p>
                            <w:p w14:paraId="69789A20" w14:textId="77777777" w:rsidR="006101FE" w:rsidRPr="006C206F" w:rsidRDefault="006101FE" w:rsidP="00495846">
                              <w:pPr>
                                <w:pStyle w:val="Paragraphedeliste"/>
                                <w:numPr>
                                  <w:ilvl w:val="0"/>
                                  <w:numId w:val="21"/>
                                </w:numPr>
                                <w:spacing w:line="240" w:lineRule="auto"/>
                                <w:ind w:left="270" w:hanging="180"/>
                                <w:jc w:val="left"/>
                                <w:rPr>
                                  <w:color w:val="000000" w:themeColor="text1"/>
                                  <w:sz w:val="20"/>
                                  <w:szCs w:val="20"/>
                                </w:rPr>
                              </w:pPr>
                              <w:r w:rsidRPr="006C206F">
                                <w:rPr>
                                  <w:color w:val="000000" w:themeColor="text1"/>
                                  <w:sz w:val="20"/>
                                  <w:szCs w:val="20"/>
                                </w:rPr>
                                <w:t>System-to-user</w:t>
                              </w:r>
                            </w:p>
                            <w:p w14:paraId="52BDAF71" w14:textId="77777777" w:rsidR="006101FE" w:rsidRPr="006C206F" w:rsidRDefault="006101FE" w:rsidP="00495846">
                              <w:pPr>
                                <w:pStyle w:val="Paragraphedeliste"/>
                                <w:numPr>
                                  <w:ilvl w:val="0"/>
                                  <w:numId w:val="21"/>
                                </w:numPr>
                                <w:spacing w:line="240" w:lineRule="auto"/>
                                <w:ind w:left="270" w:hanging="180"/>
                                <w:jc w:val="left"/>
                                <w:rPr>
                                  <w:color w:val="000000" w:themeColor="text1"/>
                                  <w:sz w:val="20"/>
                                </w:rPr>
                              </w:pPr>
                              <w:r w:rsidRPr="006C206F">
                                <w:rPr>
                                  <w:color w:val="000000" w:themeColor="text1"/>
                                  <w:sz w:val="20"/>
                                  <w:szCs w:val="20"/>
                                </w:rPr>
                                <w:t>User-to-</w:t>
                              </w:r>
                              <w:r w:rsidRPr="006C206F">
                                <w:rPr>
                                  <w:color w:val="000000" w:themeColor="text1"/>
                                  <w:sz w:val="20"/>
                                </w:rPr>
                                <w:t>user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4" name="Rounded Rectangle 34"/>
                        <wps:cNvSpPr/>
                        <wps:spPr>
                          <a:xfrm>
                            <a:off x="1580991" y="1396409"/>
                            <a:ext cx="1028700" cy="800100"/>
                          </a:xfrm>
                          <a:prstGeom prst="roundRect">
                            <a:avLst>
                              <a:gd name="adj" fmla="val 0"/>
                            </a:avLst>
                          </a:prstGeom>
                          <a:noFill/>
                          <a:ln w="12700">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14:paraId="52005884" w14:textId="77777777" w:rsidR="006101FE" w:rsidRPr="000F601F" w:rsidRDefault="006101FE" w:rsidP="00495846">
                              <w:pPr>
                                <w:spacing w:line="360" w:lineRule="auto"/>
                                <w:jc w:val="center"/>
                                <w:rPr>
                                  <w:b/>
                                  <w:color w:val="000000" w:themeColor="text1"/>
                                  <w:sz w:val="20"/>
                                  <w:szCs w:val="20"/>
                                </w:rPr>
                              </w:pPr>
                              <w:r w:rsidRPr="000F601F">
                                <w:rPr>
                                  <w:b/>
                                  <w:color w:val="000000" w:themeColor="text1"/>
                                  <w:sz w:val="20"/>
                                  <w:szCs w:val="20"/>
                                </w:rPr>
                                <w:t>Target system</w:t>
                              </w:r>
                            </w:p>
                            <w:p w14:paraId="7250B151" w14:textId="77777777" w:rsidR="006101FE" w:rsidRPr="006C206F" w:rsidRDefault="006101FE" w:rsidP="00495846">
                              <w:pPr>
                                <w:pStyle w:val="Paragraphedeliste"/>
                                <w:numPr>
                                  <w:ilvl w:val="0"/>
                                  <w:numId w:val="21"/>
                                </w:numPr>
                                <w:spacing w:line="240" w:lineRule="auto"/>
                                <w:ind w:left="270" w:hanging="180"/>
                                <w:jc w:val="left"/>
                                <w:rPr>
                                  <w:color w:val="000000" w:themeColor="text1"/>
                                  <w:sz w:val="20"/>
                                  <w:szCs w:val="20"/>
                                </w:rPr>
                              </w:pPr>
                              <w:r w:rsidRPr="006C206F">
                                <w:rPr>
                                  <w:color w:val="000000" w:themeColor="text1"/>
                                  <w:sz w:val="20"/>
                                  <w:szCs w:val="20"/>
                                </w:rPr>
                                <w:t>User</w:t>
                              </w:r>
                            </w:p>
                            <w:p w14:paraId="1CAF69D0" w14:textId="77777777" w:rsidR="006101FE" w:rsidRPr="006C206F" w:rsidRDefault="006101FE" w:rsidP="00495846">
                              <w:pPr>
                                <w:pStyle w:val="Paragraphedeliste"/>
                                <w:numPr>
                                  <w:ilvl w:val="0"/>
                                  <w:numId w:val="21"/>
                                </w:numPr>
                                <w:spacing w:line="240" w:lineRule="auto"/>
                                <w:ind w:left="270" w:hanging="180"/>
                                <w:jc w:val="left"/>
                                <w:rPr>
                                  <w:color w:val="000000" w:themeColor="text1"/>
                                  <w:sz w:val="20"/>
                                  <w:szCs w:val="20"/>
                                </w:rPr>
                              </w:pPr>
                              <w:r w:rsidRPr="006C206F">
                                <w:rPr>
                                  <w:color w:val="000000" w:themeColor="text1"/>
                                  <w:sz w:val="20"/>
                                  <w:szCs w:val="20"/>
                                </w:rPr>
                                <w:t>Task</w:t>
                              </w:r>
                            </w:p>
                            <w:p w14:paraId="107B0DEF" w14:textId="77777777" w:rsidR="006101FE" w:rsidRPr="006C206F" w:rsidRDefault="006101FE" w:rsidP="00495846">
                              <w:pPr>
                                <w:pStyle w:val="Paragraphedeliste"/>
                                <w:numPr>
                                  <w:ilvl w:val="0"/>
                                  <w:numId w:val="21"/>
                                </w:numPr>
                                <w:spacing w:line="240" w:lineRule="auto"/>
                                <w:ind w:left="270" w:hanging="180"/>
                                <w:jc w:val="left"/>
                                <w:rPr>
                                  <w:color w:val="000000" w:themeColor="text1"/>
                                  <w:sz w:val="20"/>
                                  <w:szCs w:val="20"/>
                                </w:rPr>
                              </w:pPr>
                              <w:r w:rsidRPr="006C206F">
                                <w:rPr>
                                  <w:color w:val="000000" w:themeColor="text1"/>
                                  <w:sz w:val="20"/>
                                  <w:szCs w:val="20"/>
                                </w:rPr>
                                <w:t>Technology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3" name="Straight Arrow Connector 53"/>
                        <wps:cNvCnPr>
                          <a:stCxn id="34" idx="0"/>
                          <a:endCxn id="4" idx="4"/>
                        </wps:cNvCnPr>
                        <wps:spPr>
                          <a:xfrm flipV="1">
                            <a:off x="2095341" y="1060889"/>
                            <a:ext cx="1558" cy="335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a:stCxn id="28" idx="3"/>
                          <a:endCxn id="25" idx="1"/>
                        </wps:cNvCnPr>
                        <wps:spPr>
                          <a:xfrm flipV="1">
                            <a:off x="4245898" y="495256"/>
                            <a:ext cx="329540" cy="4266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a:stCxn id="4" idx="6"/>
                          <a:endCxn id="28" idx="1"/>
                        </wps:cNvCnPr>
                        <wps:spPr>
                          <a:xfrm>
                            <a:off x="2233899" y="917682"/>
                            <a:ext cx="526099" cy="41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a:stCxn id="3" idx="3"/>
                          <a:endCxn id="4" idx="2"/>
                        </wps:cNvCnPr>
                        <wps:spPr>
                          <a:xfrm flipV="1">
                            <a:off x="1553797" y="917682"/>
                            <a:ext cx="406101" cy="15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a:stCxn id="28" idx="3"/>
                          <a:endCxn id="23" idx="1"/>
                        </wps:cNvCnPr>
                        <wps:spPr>
                          <a:xfrm>
                            <a:off x="4245898" y="921861"/>
                            <a:ext cx="329540" cy="44097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Flowchart: Summing Junction 4"/>
                        <wps:cNvSpPr/>
                        <wps:spPr>
                          <a:xfrm>
                            <a:off x="1959898" y="774475"/>
                            <a:ext cx="274001" cy="286414"/>
                          </a:xfrm>
                          <a:prstGeom prst="flowChartSummingJunct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Text Box 29"/>
                        <wps:cNvSpPr txBox="1"/>
                        <wps:spPr>
                          <a:xfrm>
                            <a:off x="105846" y="1992684"/>
                            <a:ext cx="1192530" cy="1917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D2343B" w14:textId="77777777" w:rsidR="006101FE" w:rsidRPr="00C1415F" w:rsidRDefault="006101FE" w:rsidP="00495846">
                              <w:pPr>
                                <w:pStyle w:val="NormalWeb"/>
                                <w:rPr>
                                  <w:b/>
                                </w:rPr>
                              </w:pPr>
                              <w:r w:rsidRPr="00C1415F">
                                <w:rPr>
                                  <w:rFonts w:eastAsia="Calibri"/>
                                  <w:b/>
                                  <w:sz w:val="20"/>
                                  <w:szCs w:val="20"/>
                                </w:rPr>
                                <w:t>Gamified system</w:t>
                              </w:r>
                            </w:p>
                          </w:txbxContent>
                        </wps:txbx>
                        <wps:bodyPr rot="0" spcFirstLastPara="0" vert="horz" wrap="square" lIns="0" tIns="0" rIns="0" bIns="0" numCol="1" spcCol="0" rtlCol="0" fromWordArt="0" anchor="t" anchorCtr="0" forceAA="0" compatLnSpc="1">
                          <a:prstTxWarp prst="textNoShape">
                            <a:avLst/>
                          </a:prstTxWarp>
                          <a:noAutofit/>
                        </wps:bodyPr>
                      </wps:wsp>
                      <wps:wsp>
                        <wps:cNvPr id="16" name="Text Box 29"/>
                        <wps:cNvSpPr txBox="1"/>
                        <wps:spPr>
                          <a:xfrm>
                            <a:off x="2952954" y="2057066"/>
                            <a:ext cx="1399351" cy="3429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AB44B" w14:textId="77777777" w:rsidR="006101FE" w:rsidRPr="00C1415F" w:rsidRDefault="006101FE" w:rsidP="00495846">
                              <w:pPr>
                                <w:pStyle w:val="NormalWeb"/>
                                <w:jc w:val="center"/>
                                <w:rPr>
                                  <w:b/>
                                </w:rPr>
                              </w:pPr>
                              <w:r w:rsidRPr="00C1415F">
                                <w:rPr>
                                  <w:rFonts w:eastAsia="Calibri"/>
                                  <w:b/>
                                  <w:sz w:val="20"/>
                                  <w:szCs w:val="20"/>
                                </w:rPr>
                                <w:t>Gamification design principles</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 name="Straight Arrow Connector 17"/>
                        <wps:cNvCnPr/>
                        <wps:spPr>
                          <a:xfrm flipH="1" flipV="1">
                            <a:off x="3628381" y="1442490"/>
                            <a:ext cx="5421" cy="551984"/>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flipV="1">
                            <a:off x="2874283" y="1688918"/>
                            <a:ext cx="367680" cy="294263"/>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3971281" y="1659150"/>
                            <a:ext cx="342900" cy="342874"/>
                          </a:xfrm>
                          <a:prstGeom prst="straightConnector1">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1" name="Rounded Rectangle 21"/>
                        <wps:cNvSpPr/>
                        <wps:spPr>
                          <a:xfrm>
                            <a:off x="4381494" y="28730"/>
                            <a:ext cx="1485906" cy="1905218"/>
                          </a:xfrm>
                          <a:prstGeom prst="roundRect">
                            <a:avLst>
                              <a:gd name="adj" fmla="val 0"/>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14:paraId="43537A90" w14:textId="77777777" w:rsidR="006101FE" w:rsidRDefault="006101FE" w:rsidP="00495846">
                              <w:pPr>
                                <w:pStyle w:val="NormalWeb"/>
                                <w:ind w:left="274"/>
                              </w:pPr>
                              <w:r>
                                <w:rPr>
                                  <w:rFonts w:eastAsia="Calibri"/>
                                  <w:color w:val="000000"/>
                                  <w:sz w:val="20"/>
                                  <w:szCs w:val="20"/>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Text Box 29"/>
                        <wps:cNvSpPr txBox="1"/>
                        <wps:spPr>
                          <a:xfrm>
                            <a:off x="4411683" y="1664792"/>
                            <a:ext cx="1399351" cy="2145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1AD91" w14:textId="77777777" w:rsidR="006101FE" w:rsidRPr="00C1415F" w:rsidRDefault="006101FE" w:rsidP="00495846">
                              <w:pPr>
                                <w:pStyle w:val="NormalWeb"/>
                                <w:jc w:val="center"/>
                                <w:rPr>
                                  <w:b/>
                                </w:rPr>
                              </w:pPr>
                              <w:r>
                                <w:rPr>
                                  <w:rFonts w:eastAsia="Calibri"/>
                                  <w:b/>
                                  <w:sz w:val="20"/>
                                  <w:szCs w:val="20"/>
                                </w:rPr>
                                <w:t>Meaningful engagement</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 name="Text Box 29"/>
                        <wps:cNvSpPr txBox="1"/>
                        <wps:spPr>
                          <a:xfrm rot="2262992">
                            <a:off x="2791282" y="1715550"/>
                            <a:ext cx="737573" cy="191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BC89EA" w14:textId="77777777" w:rsidR="006101FE" w:rsidRPr="00657DC3" w:rsidRDefault="006101FE" w:rsidP="00495846">
                              <w:pPr>
                                <w:pStyle w:val="NormalWeb"/>
                                <w:jc w:val="center"/>
                              </w:pPr>
                              <w:r w:rsidRPr="00657DC3">
                                <w:rPr>
                                  <w:rFonts w:eastAsia="Calibri"/>
                                  <w:sz w:val="20"/>
                                  <w:szCs w:val="20"/>
                                </w:rPr>
                                <w:t>A, B, C</w:t>
                              </w:r>
                            </w:p>
                          </w:txbxContent>
                        </wps:txbx>
                        <wps:bodyPr rot="0" spcFirstLastPara="0" vert="horz" wrap="square" lIns="0" tIns="0" rIns="0" bIns="0" numCol="1" spcCol="0" rtlCol="0" fromWordArt="0" anchor="t" anchorCtr="0" forceAA="0" compatLnSpc="1">
                          <a:prstTxWarp prst="textNoShape">
                            <a:avLst/>
                          </a:prstTxWarp>
                          <a:noAutofit/>
                        </wps:bodyPr>
                      </wps:wsp>
                      <wps:wsp>
                        <wps:cNvPr id="26" name="Text Box 29"/>
                        <wps:cNvSpPr txBox="1"/>
                        <wps:spPr>
                          <a:xfrm>
                            <a:off x="3408431" y="1565506"/>
                            <a:ext cx="737573" cy="191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181D0" w14:textId="77777777" w:rsidR="006101FE" w:rsidRPr="00657DC3" w:rsidRDefault="006101FE" w:rsidP="00495846">
                              <w:pPr>
                                <w:pStyle w:val="NormalWeb"/>
                                <w:jc w:val="center"/>
                              </w:pPr>
                              <w:r>
                                <w:rPr>
                                  <w:rFonts w:eastAsia="Calibri"/>
                                  <w:sz w:val="20"/>
                                  <w:szCs w:val="20"/>
                                </w:rPr>
                                <w:t>D, 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9" name="Text Box 29"/>
                        <wps:cNvSpPr txBox="1"/>
                        <wps:spPr>
                          <a:xfrm rot="18891520">
                            <a:off x="3709273" y="1700092"/>
                            <a:ext cx="737573" cy="191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14CCB" w14:textId="77777777" w:rsidR="006101FE" w:rsidRPr="00657DC3" w:rsidRDefault="006101FE" w:rsidP="00495846">
                              <w:pPr>
                                <w:pStyle w:val="NormalWeb"/>
                                <w:jc w:val="center"/>
                              </w:pPr>
                              <w:r>
                                <w:rPr>
                                  <w:rFonts w:eastAsia="Calibri"/>
                                  <w:sz w:val="20"/>
                                  <w:szCs w:val="20"/>
                                </w:rPr>
                                <w:t>F</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w14:anchorId="1DDBB79B" id="Canvas 1" o:spid="_x0000_s1026" editas="canvas" style="width:468pt;height:191.2pt;mso-position-horizontal-relative:char;mso-position-vertical-relative:line" coordsize="59436,2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276;visibility:visible;mso-wrap-style:square" strokeweight="1pt">
                  <v:fill o:detectmouseclick="t"/>
                  <v:path o:connecttype="none"/>
                </v:shape>
                <v:roundrect id="Rounded Rectangle 20" o:spid="_x0000_s1028" style="position:absolute;left:475;top:1721;width:26125;height:20960;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okt8AA&#10;AADbAAAADwAAAGRycy9kb3ducmV2LnhtbERPz2vCMBS+C/sfwht403QVyuiMIgPZYKe1Cnp7NG9N&#10;sXkpSdbW/94cBjt+fL+3+9n2YiQfOscKXtYZCOLG6Y5bBaf6uHoFESKyxt4xKbhTgP3uabHFUruJ&#10;v2msYitSCIcSFZgYh1LK0BiyGNZuIE7cj/MWY4K+ldrjlMJtL/MsK6TFjlODwYHeDTW36tcqsNzl&#10;7fHDnW296QtzOXlfX7+UWj7PhzcQkeb4L/5zf2oFeVqfvqQfIH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Fokt8AAAADbAAAADwAAAAAAAAAAAAAAAACYAgAAZHJzL2Rvd25y&#10;ZXYueG1sUEsFBgAAAAAEAAQA9QAAAIUDAAAAAA==&#10;" filled="f" strokecolor="black [3213]" strokeweight=".5pt">
                  <v:stroke dashstyle="dash"/>
                  <v:textbox inset="0,0,0,0">
                    <w:txbxContent>
                      <w:p w14:paraId="42FBF450" w14:textId="77777777" w:rsidR="006101FE" w:rsidRDefault="006101FE" w:rsidP="00495846">
                        <w:pPr>
                          <w:pStyle w:val="NormalWeb"/>
                          <w:ind w:left="274"/>
                        </w:pPr>
                        <w:r>
                          <w:rPr>
                            <w:rFonts w:eastAsia="Calibri"/>
                            <w:color w:val="000000"/>
                            <w:sz w:val="20"/>
                            <w:szCs w:val="20"/>
                          </w:rPr>
                          <w:t> </w:t>
                        </w:r>
                      </w:p>
                    </w:txbxContent>
                  </v:textbox>
                </v:roundrect>
                <v:roundrect id="Rounded Rectangle 3" o:spid="_x0000_s1029" style="position:absolute;left:1287;top:5061;width:14250;height:8262;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xBzcYA&#10;AADaAAAADwAAAGRycy9kb3ducmV2LnhtbESPT2vCQBTE74V+h+UVehHd+IdSU1cpYsEilka9eHtk&#10;X5PQ7Nuwu8bYT+8KQo/DzPyGmS06U4uWnK8sKxgOEhDEudUVFwoO+4/+KwgfkDXWlknBhTws5o8P&#10;M0y1PXNG7S4UIkLYp6igDKFJpfR5SQb9wDbE0fuxzmCI0hVSOzxHuKnlKElepMGK40KJDS1Lyn93&#10;J6Ogt3TT9mu8+U5O2cp8jv62x2oyVer5qXt/AxGoC//he3utFYzhdiXe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xBzcYAAADaAAAADwAAAAAAAAAAAAAAAACYAgAAZHJz&#10;L2Rvd25yZXYueG1sUEsFBgAAAAAEAAQA9QAAAIsDAAAAAA==&#10;" filled="f" strokecolor="black [3213]" strokeweight="1pt">
                  <v:textbox inset="0,0,0,0">
                    <w:txbxContent>
                      <w:p w14:paraId="56D883E4" w14:textId="77777777" w:rsidR="006101FE" w:rsidRPr="000F601F" w:rsidRDefault="006101FE" w:rsidP="00495846">
                        <w:pPr>
                          <w:jc w:val="center"/>
                          <w:rPr>
                            <w:b/>
                            <w:color w:val="000000" w:themeColor="text1"/>
                            <w:sz w:val="20"/>
                            <w:szCs w:val="20"/>
                          </w:rPr>
                        </w:pPr>
                        <w:r w:rsidRPr="000F601F">
                          <w:rPr>
                            <w:b/>
                            <w:color w:val="000000" w:themeColor="text1"/>
                            <w:sz w:val="20"/>
                            <w:szCs w:val="20"/>
                          </w:rPr>
                          <w:t>Gamification</w:t>
                        </w:r>
                        <w:r>
                          <w:rPr>
                            <w:b/>
                            <w:color w:val="000000" w:themeColor="text1"/>
                            <w:sz w:val="20"/>
                            <w:szCs w:val="20"/>
                          </w:rPr>
                          <w:t xml:space="preserve"> </w:t>
                        </w:r>
                        <w:r w:rsidRPr="000F601F">
                          <w:rPr>
                            <w:b/>
                            <w:color w:val="000000" w:themeColor="text1"/>
                            <w:sz w:val="20"/>
                            <w:szCs w:val="20"/>
                          </w:rPr>
                          <w:t>design elements</w:t>
                        </w:r>
                      </w:p>
                      <w:p w14:paraId="4B48B212" w14:textId="77777777" w:rsidR="006101FE" w:rsidRPr="006C206F" w:rsidRDefault="006101FE" w:rsidP="00495846">
                        <w:pPr>
                          <w:pStyle w:val="ListParagraph"/>
                          <w:numPr>
                            <w:ilvl w:val="0"/>
                            <w:numId w:val="21"/>
                          </w:numPr>
                          <w:spacing w:line="240" w:lineRule="auto"/>
                          <w:ind w:left="270" w:hanging="180"/>
                          <w:jc w:val="left"/>
                          <w:rPr>
                            <w:color w:val="000000" w:themeColor="text1"/>
                            <w:sz w:val="20"/>
                            <w:szCs w:val="20"/>
                          </w:rPr>
                        </w:pPr>
                        <w:r>
                          <w:rPr>
                            <w:color w:val="000000" w:themeColor="text1"/>
                            <w:sz w:val="20"/>
                            <w:szCs w:val="20"/>
                          </w:rPr>
                          <w:t>Gamification objects</w:t>
                        </w:r>
                      </w:p>
                      <w:p w14:paraId="3EE43A20" w14:textId="77777777" w:rsidR="006101FE" w:rsidRPr="006C206F" w:rsidRDefault="006101FE" w:rsidP="00495846">
                        <w:pPr>
                          <w:pStyle w:val="ListParagraph"/>
                          <w:numPr>
                            <w:ilvl w:val="0"/>
                            <w:numId w:val="21"/>
                          </w:numPr>
                          <w:spacing w:line="240" w:lineRule="auto"/>
                          <w:ind w:left="270" w:hanging="180"/>
                          <w:jc w:val="left"/>
                          <w:rPr>
                            <w:color w:val="000000" w:themeColor="text1"/>
                            <w:sz w:val="20"/>
                            <w:szCs w:val="20"/>
                          </w:rPr>
                        </w:pPr>
                        <w:r>
                          <w:rPr>
                            <w:color w:val="000000" w:themeColor="text1"/>
                            <w:sz w:val="20"/>
                            <w:szCs w:val="20"/>
                          </w:rPr>
                          <w:t>Gamification m</w:t>
                        </w:r>
                        <w:r w:rsidRPr="006C206F">
                          <w:rPr>
                            <w:color w:val="000000" w:themeColor="text1"/>
                            <w:sz w:val="20"/>
                            <w:szCs w:val="20"/>
                          </w:rPr>
                          <w:t>echanics</w:t>
                        </w:r>
                      </w:p>
                    </w:txbxContent>
                  </v:textbox>
                </v:roundrect>
                <v:roundrect id="Rounded Rectangle 23" o:spid="_x0000_s1030" style="position:absolute;left:45754;top:11257;width:10287;height:4742;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xs8cMA&#10;AADbAAAADwAAAGRycy9kb3ducmV2LnhtbESPwWrDMBBE74X8g9hAbo0cG0pwooRScJpDL3aT+2Jt&#10;bLfSyrFU2/37qlDocZiZN8z+OFsjRhp851jBZp2AIK6d7rhRcHkvHrcgfEDWaByTgm/ycDwsHvaY&#10;azdxSWMVGhEh7HNU0IbQ51L6uiWLfu164ujd3GAxRDk0Ug84Rbg1Mk2SJ2mx47jQYk8vLdWf1ZdV&#10;0N2vd05P174cw8f2LcvMq6FCqdVyft6BCDSH//Bf+6wVpBn8fok/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0xs8cMAAADbAAAADwAAAAAAAAAAAAAAAACYAgAAZHJzL2Rv&#10;d25yZXYueG1sUEsFBgAAAAAEAAQA9QAAAIgDAAAAAA==&#10;" fillcolor="white [3201]" strokecolor="black [3200]" strokeweight="1pt">
                  <v:textbox>
                    <w:txbxContent>
                      <w:p w14:paraId="5496B271" w14:textId="77777777" w:rsidR="006101FE" w:rsidRPr="006C206F" w:rsidRDefault="006101FE" w:rsidP="00495846">
                        <w:pPr>
                          <w:jc w:val="center"/>
                          <w:rPr>
                            <w:b/>
                          </w:rPr>
                        </w:pPr>
                        <w:r w:rsidRPr="006C206F">
                          <w:rPr>
                            <w:b/>
                            <w:sz w:val="20"/>
                          </w:rPr>
                          <w:t>Instrumental outcomes</w:t>
                        </w:r>
                        <w:r w:rsidRPr="006C206F">
                          <w:rPr>
                            <w:rFonts w:eastAsia="Calibri"/>
                            <w:b/>
                            <w14:textOutline w14:w="9525" w14:cap="rnd" w14:cmpd="sng" w14:algn="ctr">
                              <w14:solidFill>
                                <w14:srgbClr w14:val="000000"/>
                              </w14:solidFill>
                              <w14:prstDash w14:val="solid"/>
                              <w14:bevel/>
                            </w14:textOutline>
                          </w:rPr>
                          <w:t> </w:t>
                        </w:r>
                      </w:p>
                    </w:txbxContent>
                  </v:textbox>
                </v:roundrect>
                <v:roundrect id="Rounded Rectangle 25" o:spid="_x0000_s1031" style="position:absolute;left:45754;top:2076;width:10287;height:5752;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fjF8UA&#10;AADbAAAADwAAAGRycy9kb3ducmV2LnhtbESPQWvCQBSE74X+h+UJ3pqNSktJs0opiPHgQdNSentk&#10;n0lo9m3YXZP4792C0OMwM98w+WYynRjI+daygkWSgiCurG65VvBZbp9eQfiArLGzTAqu5GGzfnzI&#10;MdN25CMNp1CLCGGfoYImhD6T0lcNGfSJ7Ymjd7bOYIjS1VI7HCPcdHKZpi/SYMtxocGePhqqfk8X&#10;o2BfX77a/nDWh9IUBf2s3G777ZSaz6b3NxCBpvAfvrcLrWD5DH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MXxQAAANsAAAAPAAAAAAAAAAAAAAAAAJgCAABkcnMv&#10;ZG93bnJldi54bWxQSwUGAAAAAAQABAD1AAAAigMAAAAA&#10;" filled="f" strokecolor="black [3213]" strokeweight="1pt">
                  <v:textbox>
                    <w:txbxContent>
                      <w:p w14:paraId="34488A91" w14:textId="77777777" w:rsidR="006101FE" w:rsidRPr="006C206F" w:rsidRDefault="006101FE" w:rsidP="00495846">
                        <w:pPr>
                          <w:jc w:val="center"/>
                          <w:rPr>
                            <w:b/>
                            <w:color w:val="000000" w:themeColor="text1"/>
                          </w:rPr>
                        </w:pPr>
                        <w:r w:rsidRPr="006C206F">
                          <w:rPr>
                            <w:b/>
                            <w:color w:val="000000" w:themeColor="text1"/>
                            <w:sz w:val="20"/>
                          </w:rPr>
                          <w:t>Experiential outcomes</w:t>
                        </w:r>
                        <w:r w:rsidRPr="006C206F">
                          <w:rPr>
                            <w:rFonts w:eastAsia="Calibri"/>
                            <w:b/>
                            <w:color w:val="000000" w:themeColor="text1"/>
                            <w14:textOutline w14:w="9525" w14:cap="rnd" w14:cmpd="sng" w14:algn="ctr">
                              <w14:solidFill>
                                <w14:srgbClr w14:val="000000"/>
                              </w14:solidFill>
                              <w14:prstDash w14:val="solid"/>
                              <w14:bevel/>
                            </w14:textOutline>
                          </w:rPr>
                          <w:t> </w:t>
                        </w:r>
                      </w:p>
                    </w:txbxContent>
                  </v:textbox>
                </v:roundrect>
                <v:shapetype id="_x0000_t32" coordsize="21600,21600" o:spt="32" o:oned="t" path="m,l21600,21600e" filled="f">
                  <v:path arrowok="t" fillok="f" o:connecttype="none"/>
                  <o:lock v:ext="edit" shapetype="t"/>
                </v:shapetype>
                <v:shape id="Straight Arrow Connector 27" o:spid="_x0000_s1032" type="#_x0000_t32" style="position:absolute;left:50897;top:7828;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3KXsUAAADbAAAADwAAAGRycy9kb3ducmV2LnhtbESPzWrDMBCE74W8g9hAbo2cHNriRgn5&#10;IVByap2G0NtibS031sqRFNt9+6pQ6HGYmW+YxWqwjejIh9qxgtk0A0FcOl1zpeD9uL9/AhEissbG&#10;MSn4pgCr5ehugbl2Pb9RV8RKJAiHHBWYGNtcylAashimriVO3qfzFmOSvpLaY5/gtpHzLHuQFmtO&#10;CwZb2hoqL8XNKmi6Q3893b6uZvfaHYvt+cNsfKvUZDysn0FEGuJ/+K/9ohXMH+H3S/oB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B3KXsUAAADbAAAADwAAAAAAAAAA&#10;AAAAAAChAgAAZHJzL2Rvd25yZXYueG1sUEsFBgAAAAAEAAQA+QAAAJMDAAAAAA==&#10;" strokecolor="black [3213]">
                  <v:stroke endarrow="block"/>
                </v:shape>
                <v:roundrect id="Rounded Rectangle 28" o:spid="_x0000_s1033" style="position:absolute;left:27599;top:5061;width:14859;height:8314;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rR7sQA&#10;AADbAAAADwAAAGRycy9kb3ducmV2LnhtbERPz2vCMBS+D/Y/hDfYRWZqHUOrUYY4UIbDul12ezTP&#10;tqx5KUms1b/eHIQdP77f82VvGtGR87VlBaNhAoK4sLrmUsHP98fLBIQPyBoby6TgQh6Wi8eHOWba&#10;njmn7hBKEUPYZ6igCqHNpPRFRQb90LbEkTtaZzBE6EqpHZ5juGlkmiRv0mDNsaHCllYVFX+Hk1Ew&#10;WLlp9zX+3CenfG226XX3W79OlXp+6t9nIAL14V98d2+0gjSOjV/iD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q0e7EAAAA2wAAAA8AAAAAAAAAAAAAAAAAmAIAAGRycy9k&#10;b3ducmV2LnhtbFBLBQYAAAAABAAEAPUAAACJAwAAAAA=&#10;" filled="f" strokecolor="black [3213]" strokeweight="1pt">
                  <v:textbox inset="0,0,0,0">
                    <w:txbxContent>
                      <w:p w14:paraId="5DF8BDA2" w14:textId="77777777" w:rsidR="006101FE" w:rsidRPr="000F601F" w:rsidRDefault="006101FE" w:rsidP="00495846">
                        <w:pPr>
                          <w:spacing w:line="360" w:lineRule="auto"/>
                          <w:jc w:val="center"/>
                          <w:rPr>
                            <w:b/>
                            <w:color w:val="000000" w:themeColor="text1"/>
                            <w:sz w:val="20"/>
                            <w:szCs w:val="20"/>
                          </w:rPr>
                        </w:pPr>
                        <w:r w:rsidRPr="000F601F">
                          <w:rPr>
                            <w:b/>
                            <w:color w:val="000000" w:themeColor="text1"/>
                            <w:sz w:val="20"/>
                            <w:szCs w:val="20"/>
                          </w:rPr>
                          <w:t>User-system</w:t>
                        </w:r>
                        <w:r>
                          <w:rPr>
                            <w:b/>
                            <w:color w:val="000000" w:themeColor="text1"/>
                            <w:sz w:val="20"/>
                            <w:szCs w:val="20"/>
                          </w:rPr>
                          <w:t xml:space="preserve"> </w:t>
                        </w:r>
                        <w:r w:rsidRPr="000F601F">
                          <w:rPr>
                            <w:b/>
                            <w:color w:val="000000" w:themeColor="text1"/>
                            <w:sz w:val="20"/>
                            <w:szCs w:val="20"/>
                          </w:rPr>
                          <w:t>interactions</w:t>
                        </w:r>
                      </w:p>
                      <w:p w14:paraId="2A8FCB57" w14:textId="77777777" w:rsidR="006101FE" w:rsidRPr="006C206F" w:rsidRDefault="006101FE" w:rsidP="00495846">
                        <w:pPr>
                          <w:pStyle w:val="ListParagraph"/>
                          <w:numPr>
                            <w:ilvl w:val="0"/>
                            <w:numId w:val="21"/>
                          </w:numPr>
                          <w:spacing w:line="240" w:lineRule="auto"/>
                          <w:ind w:left="270" w:hanging="180"/>
                          <w:jc w:val="left"/>
                          <w:rPr>
                            <w:color w:val="000000" w:themeColor="text1"/>
                            <w:sz w:val="20"/>
                            <w:szCs w:val="20"/>
                          </w:rPr>
                        </w:pPr>
                        <w:r w:rsidRPr="006C206F">
                          <w:rPr>
                            <w:color w:val="000000" w:themeColor="text1"/>
                            <w:sz w:val="20"/>
                            <w:szCs w:val="20"/>
                          </w:rPr>
                          <w:t>User-to-system</w:t>
                        </w:r>
                      </w:p>
                      <w:p w14:paraId="69789A20" w14:textId="77777777" w:rsidR="006101FE" w:rsidRPr="006C206F" w:rsidRDefault="006101FE" w:rsidP="00495846">
                        <w:pPr>
                          <w:pStyle w:val="ListParagraph"/>
                          <w:numPr>
                            <w:ilvl w:val="0"/>
                            <w:numId w:val="21"/>
                          </w:numPr>
                          <w:spacing w:line="240" w:lineRule="auto"/>
                          <w:ind w:left="270" w:hanging="180"/>
                          <w:jc w:val="left"/>
                          <w:rPr>
                            <w:color w:val="000000" w:themeColor="text1"/>
                            <w:sz w:val="20"/>
                            <w:szCs w:val="20"/>
                          </w:rPr>
                        </w:pPr>
                        <w:r w:rsidRPr="006C206F">
                          <w:rPr>
                            <w:color w:val="000000" w:themeColor="text1"/>
                            <w:sz w:val="20"/>
                            <w:szCs w:val="20"/>
                          </w:rPr>
                          <w:t>System-to-user</w:t>
                        </w:r>
                      </w:p>
                      <w:p w14:paraId="52BDAF71" w14:textId="77777777" w:rsidR="006101FE" w:rsidRPr="006C206F" w:rsidRDefault="006101FE" w:rsidP="00495846">
                        <w:pPr>
                          <w:pStyle w:val="ListParagraph"/>
                          <w:numPr>
                            <w:ilvl w:val="0"/>
                            <w:numId w:val="21"/>
                          </w:numPr>
                          <w:spacing w:line="240" w:lineRule="auto"/>
                          <w:ind w:left="270" w:hanging="180"/>
                          <w:jc w:val="left"/>
                          <w:rPr>
                            <w:color w:val="000000" w:themeColor="text1"/>
                            <w:sz w:val="20"/>
                          </w:rPr>
                        </w:pPr>
                        <w:r w:rsidRPr="006C206F">
                          <w:rPr>
                            <w:color w:val="000000" w:themeColor="text1"/>
                            <w:sz w:val="20"/>
                            <w:szCs w:val="20"/>
                          </w:rPr>
                          <w:t>User-to-</w:t>
                        </w:r>
                        <w:r w:rsidRPr="006C206F">
                          <w:rPr>
                            <w:color w:val="000000" w:themeColor="text1"/>
                            <w:sz w:val="20"/>
                          </w:rPr>
                          <w:t>user</w:t>
                        </w:r>
                      </w:p>
                    </w:txbxContent>
                  </v:textbox>
                </v:roundrect>
                <v:roundrect id="Rounded Rectangle 34" o:spid="_x0000_s1034" style="position:absolute;left:15809;top:13964;width:10287;height:8001;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5NNsYA&#10;AADbAAAADwAAAGRycy9kb3ducmV2LnhtbESPQWvCQBSE74X+h+UJXkrdVEVqdJUiCkppMbYXb4/s&#10;MwnNvg27a4z+erdQ6HGYmW+Y+bIztWjJ+cqygpdBAoI4t7riQsH31+b5FYQPyBpry6TgSh6Wi8eH&#10;OabaXjij9hAKESHsU1RQhtCkUvq8JIN+YBvi6J2sMxiidIXUDi8Rbmo5TJKJNFhxXCixoVVJ+c/h&#10;bBQ8rdy0/Ry975Nztja74e3jWI2nSvV73dsMRKAu/If/2lutYDSG3y/xB8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5NNsYAAADbAAAADwAAAAAAAAAAAAAAAACYAgAAZHJz&#10;L2Rvd25yZXYueG1sUEsFBgAAAAAEAAQA9QAAAIsDAAAAAA==&#10;" filled="f" strokecolor="black [3213]" strokeweight="1pt">
                  <v:textbox inset="0,0,0,0">
                    <w:txbxContent>
                      <w:p w14:paraId="52005884" w14:textId="77777777" w:rsidR="006101FE" w:rsidRPr="000F601F" w:rsidRDefault="006101FE" w:rsidP="00495846">
                        <w:pPr>
                          <w:spacing w:line="360" w:lineRule="auto"/>
                          <w:jc w:val="center"/>
                          <w:rPr>
                            <w:b/>
                            <w:color w:val="000000" w:themeColor="text1"/>
                            <w:sz w:val="20"/>
                            <w:szCs w:val="20"/>
                          </w:rPr>
                        </w:pPr>
                        <w:r w:rsidRPr="000F601F">
                          <w:rPr>
                            <w:b/>
                            <w:color w:val="000000" w:themeColor="text1"/>
                            <w:sz w:val="20"/>
                            <w:szCs w:val="20"/>
                          </w:rPr>
                          <w:t>Target system</w:t>
                        </w:r>
                      </w:p>
                      <w:p w14:paraId="7250B151" w14:textId="77777777" w:rsidR="006101FE" w:rsidRPr="006C206F" w:rsidRDefault="006101FE" w:rsidP="00495846">
                        <w:pPr>
                          <w:pStyle w:val="ListParagraph"/>
                          <w:numPr>
                            <w:ilvl w:val="0"/>
                            <w:numId w:val="21"/>
                          </w:numPr>
                          <w:spacing w:line="240" w:lineRule="auto"/>
                          <w:ind w:left="270" w:hanging="180"/>
                          <w:jc w:val="left"/>
                          <w:rPr>
                            <w:color w:val="000000" w:themeColor="text1"/>
                            <w:sz w:val="20"/>
                            <w:szCs w:val="20"/>
                          </w:rPr>
                        </w:pPr>
                        <w:r w:rsidRPr="006C206F">
                          <w:rPr>
                            <w:color w:val="000000" w:themeColor="text1"/>
                            <w:sz w:val="20"/>
                            <w:szCs w:val="20"/>
                          </w:rPr>
                          <w:t>User</w:t>
                        </w:r>
                      </w:p>
                      <w:p w14:paraId="1CAF69D0" w14:textId="77777777" w:rsidR="006101FE" w:rsidRPr="006C206F" w:rsidRDefault="006101FE" w:rsidP="00495846">
                        <w:pPr>
                          <w:pStyle w:val="ListParagraph"/>
                          <w:numPr>
                            <w:ilvl w:val="0"/>
                            <w:numId w:val="21"/>
                          </w:numPr>
                          <w:spacing w:line="240" w:lineRule="auto"/>
                          <w:ind w:left="270" w:hanging="180"/>
                          <w:jc w:val="left"/>
                          <w:rPr>
                            <w:color w:val="000000" w:themeColor="text1"/>
                            <w:sz w:val="20"/>
                            <w:szCs w:val="20"/>
                          </w:rPr>
                        </w:pPr>
                        <w:r w:rsidRPr="006C206F">
                          <w:rPr>
                            <w:color w:val="000000" w:themeColor="text1"/>
                            <w:sz w:val="20"/>
                            <w:szCs w:val="20"/>
                          </w:rPr>
                          <w:t>Task</w:t>
                        </w:r>
                      </w:p>
                      <w:p w14:paraId="107B0DEF" w14:textId="77777777" w:rsidR="006101FE" w:rsidRPr="006C206F" w:rsidRDefault="006101FE" w:rsidP="00495846">
                        <w:pPr>
                          <w:pStyle w:val="ListParagraph"/>
                          <w:numPr>
                            <w:ilvl w:val="0"/>
                            <w:numId w:val="21"/>
                          </w:numPr>
                          <w:spacing w:line="240" w:lineRule="auto"/>
                          <w:ind w:left="270" w:hanging="180"/>
                          <w:jc w:val="left"/>
                          <w:rPr>
                            <w:color w:val="000000" w:themeColor="text1"/>
                            <w:sz w:val="20"/>
                            <w:szCs w:val="20"/>
                          </w:rPr>
                        </w:pPr>
                        <w:r w:rsidRPr="006C206F">
                          <w:rPr>
                            <w:color w:val="000000" w:themeColor="text1"/>
                            <w:sz w:val="20"/>
                            <w:szCs w:val="20"/>
                          </w:rPr>
                          <w:t>Technology</w:t>
                        </w:r>
                      </w:p>
                    </w:txbxContent>
                  </v:textbox>
                </v:roundrect>
                <v:shape id="Straight Arrow Connector 53" o:spid="_x0000_s1035" type="#_x0000_t32" style="position:absolute;left:20953;top:10608;width:15;height:33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JmxsQAAADbAAAADwAAAGRycy9kb3ducmV2LnhtbESPS4vCQBCE7wv+h6EFb+tExcdGRxHB&#10;582ssOutybRJMNMTMqPGf+8IC3ssquorarZoTCnuVLvCsoJeNwJBnFpdcKbg9L3+nIBwHlljaZkU&#10;PMnBYt76mGGs7YOPdE98JgKEXYwKcu+rWEqX5mTQdW1FHLyLrQ36IOtM6hofAW5K2Y+ikTRYcFjI&#10;saJVTuk1uRkFY/mzjSbprt/7Gpx+z6vE7g8bq1Sn3SynIDw1/j/8195pBcMBvL+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kmbGxAAAANsAAAAPAAAAAAAAAAAA&#10;AAAAAKECAABkcnMvZG93bnJldi54bWxQSwUGAAAAAAQABAD5AAAAkgMAAAAA&#10;" strokecolor="black [3213]">
                  <v:stroke endarrow="block"/>
                </v:shape>
                <v:shape id="Straight Arrow Connector 54" o:spid="_x0000_s1036" type="#_x0000_t32" style="position:absolute;left:42458;top:4952;width:3296;height:42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v+ssQAAADbAAAADwAAAGRycy9kb3ducmV2LnhtbESPW2vCQBSE34X+h+UIvtWN1nqJrlIE&#10;r29GQX07ZI9JaPZsyK6a/vtuoeDjMDPfMLNFY0rxoNoVlhX0uhEI4tTqgjMFp+PqfQzCeWSNpWVS&#10;8EMOFvO31gxjbZ98oEfiMxEg7GJUkHtfxVK6NCeDrmsr4uDdbG3QB1lnUtf4DHBTyn4UDaXBgsNC&#10;jhUtc0q/k7tRMJLnTTROt/3e5ON0uS4Tu9uvrVKddvM1BeGp8a/wf3urFXwO4O9L+AFy/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e/6yxAAAANsAAAAPAAAAAAAAAAAA&#10;AAAAAKECAABkcnMvZG93bnJldi54bWxQSwUGAAAAAAQABAD5AAAAkgMAAAAA&#10;" strokecolor="black [3213]">
                  <v:stroke endarrow="block"/>
                </v:shape>
                <v:shape id="Straight Arrow Connector 55" o:spid="_x0000_s1037" type="#_x0000_t32" style="position:absolute;left:22338;top:9176;width:5261;height: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WCz8UAAADbAAAADwAAAGRycy9kb3ducmV2LnhtbESPzWrDMBCE74W8g9hAb42cQEpxo4T8&#10;UCg9NU5L6W2xtpYba+VIiu28fRQo9DjMzDfMYjXYRnTkQ+1YwXSSgSAuna65UvBxeHl4AhEissbG&#10;MSm4UIDVcnS3wFy7nvfUFbESCcIhRwUmxjaXMpSGLIaJa4mT9+O8xZikr6T22Ce4beQsyx6lxZrT&#10;gsGWtobKY3G2CprurT99nn9PZvfeHYrt17fZ+Fap+/GwfgYRaYj/4b/2q1Ywn8PtS/oB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WCz8UAAADbAAAADwAAAAAAAAAA&#10;AAAAAAChAgAAZHJzL2Rvd25yZXYueG1sUEsFBgAAAAAEAAQA+QAAAJMDAAAAAA==&#10;" strokecolor="black [3213]">
                  <v:stroke endarrow="block"/>
                </v:shape>
                <v:shape id="Straight Arrow Connector 56" o:spid="_x0000_s1038" type="#_x0000_t32" style="position:absolute;left:15537;top:9176;width:4061;height: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XFXsQAAADbAAAADwAAAGRycy9kb3ducmV2LnhtbESPS4vCQBCE74L/YeiFvelEF19ZRxHB&#10;9XEzCrq3JtObBDM9ITOr8d87guCxqKqvqOm8MaW4Uu0Kywp63QgEcWp1wZmC42HVGYNwHlljaZkU&#10;3MnBfNZuTTHW9sZ7uiY+EwHCLkYFufdVLKVLczLourYiDt6frQ36IOtM6hpvAW5K2Y+ioTRYcFjI&#10;saJlTukl+TcKRvK0jsbppt+bfB3Pv8vEbnc/VqnPj2bxDcJT49/hV3ujFQyG8PwSf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5cVexAAAANsAAAAPAAAAAAAAAAAA&#10;AAAAAKECAABkcnMvZG93bnJldi54bWxQSwUGAAAAAAQABAD5AAAAkgMAAAAA&#10;" strokecolor="black [3213]">
                  <v:stroke endarrow="block"/>
                </v:shape>
                <v:shape id="Straight Arrow Connector 45" o:spid="_x0000_s1039" type="#_x0000_t32" style="position:absolute;left:42458;top:9218;width:3296;height:44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wUEsUAAADbAAAADwAAAGRycy9kb3ducmV2LnhtbESPQUsDMRSE70L/Q3iF3my2YkXWpsVW&#10;hNJT3Sri7bF5blY3L9sk3d3++6YgeBxm5htmsRpsIzryoXasYDbNQBCXTtdcKXg/vN4+gggRWWPj&#10;mBScKcBqObpZYK5dz2/UFbESCcIhRwUmxjaXMpSGLIapa4mT9+28xZikr6T22Ce4beRdlj1IizWn&#10;BYMtbQyVv8XJKmi6XX/8OP0czcu+OxSbzy+z9q1Sk/Hw/AQi0hD/w3/trVZwP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lwUEsUAAADbAAAADwAAAAAAAAAA&#10;AAAAAAChAgAAZHJzL2Rvd25yZXYueG1sUEsFBgAAAAAEAAQA+QAAAJMDAAAAAA==&#10;" strokecolor="black [3213]">
                  <v:stroke endarrow="block"/>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4" o:spid="_x0000_s1040" type="#_x0000_t123" style="position:absolute;left:19598;top:7744;width:2740;height:28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eF6MMA&#10;AADaAAAADwAAAGRycy9kb3ducmV2LnhtbESPQWsCMRSE74L/ITyhN80qRWQ1SlGUXopoLb0+N8/N&#10;0s3LkqTubn99UxB6HGbmG2a16Wwt7uRD5VjBdJKBIC6crrhUcHnfjxcgQkTWWDsmBT0F2KyHgxXm&#10;2rV8ovs5liJBOOSowMTY5FKGwpDFMHENcfJuzluMSfpSao9tgttazrJsLi1WnBYMNrQ1VHydv62C&#10;U98Xx5YO14+ZNH53+dm/fV5rpZ5G3csSRKQu/ocf7Vet4Bn+rqQb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eF6MMAAADaAAAADwAAAAAAAAAAAAAAAACYAgAAZHJzL2Rv&#10;d25yZXYueG1sUEsFBgAAAAAEAAQA9QAAAIgDAAAAAA==&#10;" filled="f" strokecolor="black [3213]" strokeweight="1pt"/>
                <v:shapetype id="_x0000_t202" coordsize="21600,21600" o:spt="202" path="m,l,21600r21600,l21600,xe">
                  <v:stroke joinstyle="miter"/>
                  <v:path gradientshapeok="t" o:connecttype="rect"/>
                </v:shapetype>
                <v:shape id="Text Box 29" o:spid="_x0000_s1041" type="#_x0000_t202" style="position:absolute;left:1058;top:19926;width:11925;height:1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ruisMA&#10;AADbAAAADwAAAGRycy9kb3ducmV2LnhtbERPTU/CQBC9m/gfNmPiTbaQYExlIUYl4aAgIAnchu7Y&#10;NnZnm92hlH/PHkw8vrzvyax3jeooxNqzgeEgA0VceFtzaeB7O394AhUF2WLjmQxcKMJsenszwdz6&#10;M6+p20ipUgjHHA1UIm2udSwqchgHviVO3I8PDiXBUGob8JzCXaNHWfaoHdacGips6bWi4ndzcgaa&#10;fQwfx0wO3Vv5KV8rfdq9D5fG3N/1L8+ghHr5F/+5F9bAOK1PX9IP0N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ruisMAAADbAAAADwAAAAAAAAAAAAAAAACYAgAAZHJzL2Rv&#10;d25yZXYueG1sUEsFBgAAAAAEAAQA9QAAAIgDAAAAAA==&#10;" filled="f" stroked="f" strokeweight=".5pt">
                  <v:textbox inset="0,0,0,0">
                    <w:txbxContent>
                      <w:p w14:paraId="5BD2343B" w14:textId="77777777" w:rsidR="006101FE" w:rsidRPr="00C1415F" w:rsidRDefault="006101FE" w:rsidP="00495846">
                        <w:pPr>
                          <w:pStyle w:val="NormalWeb"/>
                          <w:rPr>
                            <w:b/>
                          </w:rPr>
                        </w:pPr>
                        <w:r w:rsidRPr="00C1415F">
                          <w:rPr>
                            <w:rFonts w:eastAsia="Calibri"/>
                            <w:b/>
                            <w:sz w:val="20"/>
                            <w:szCs w:val="20"/>
                          </w:rPr>
                          <w:t>Gamified system</w:t>
                        </w:r>
                      </w:p>
                    </w:txbxContent>
                  </v:textbox>
                </v:shape>
                <v:shape id="Text Box 29" o:spid="_x0000_s1042" type="#_x0000_t202" style="position:absolute;left:29529;top:20570;width:13994;height:3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VqpcMA&#10;AADbAAAADwAAAGRycy9kb3ducmV2LnhtbERPS0vDQBC+C/0PyxS82U17KJJ2W6QP8KDWVgW9jdkx&#10;Cc3Oht1pmv57VxB6m4/vOfNl7xrVUYi1ZwPjUQaKuPC25tLA+9v27h5UFGSLjWcycKEIy8XgZo65&#10;9WfeU3eQUqUQjjkaqETaXOtYVOQwjnxLnLgfHxxKgqHUNuA5hbtGT7Jsqh3WnBoqbGlVUXE8nJyB&#10;5jOGp+9Mvrp1+SyvO3362IxfjLkd9g8zUEK9XMX/7keb5k/h75d0gF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VqpcMAAADbAAAADwAAAAAAAAAAAAAAAACYAgAAZHJzL2Rv&#10;d25yZXYueG1sUEsFBgAAAAAEAAQA9QAAAIgDAAAAAA==&#10;" filled="f" stroked="f" strokeweight=".5pt">
                  <v:textbox inset="0,0,0,0">
                    <w:txbxContent>
                      <w:p w14:paraId="2A2AB44B" w14:textId="77777777" w:rsidR="006101FE" w:rsidRPr="00C1415F" w:rsidRDefault="006101FE" w:rsidP="00495846">
                        <w:pPr>
                          <w:pStyle w:val="NormalWeb"/>
                          <w:jc w:val="center"/>
                          <w:rPr>
                            <w:b/>
                          </w:rPr>
                        </w:pPr>
                        <w:r w:rsidRPr="00C1415F">
                          <w:rPr>
                            <w:rFonts w:eastAsia="Calibri"/>
                            <w:b/>
                            <w:sz w:val="20"/>
                            <w:szCs w:val="20"/>
                          </w:rPr>
                          <w:t>Gamification design principles</w:t>
                        </w:r>
                      </w:p>
                    </w:txbxContent>
                  </v:textbox>
                </v:shape>
                <v:shape id="Straight Arrow Connector 17" o:spid="_x0000_s1043" type="#_x0000_t32" style="position:absolute;left:36283;top:14424;width:55;height:552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lZfsMAAADbAAAADwAAAGRycy9kb3ducmV2LnhtbERPS2vCQBC+F/oflin0UnRjDyrRVUSs&#10;FTwUHxdvQ3ZMgtnZmJ3G1F/vFgq9zcf3nOm8c5VqqQmlZwODfgKKOPO25NzA8fDRG4MKgmyx8kwG&#10;fijAfPb8NMXU+hvvqN1LrmIIhxQNFCJ1qnXICnIY+r4mjtzZNw4lwibXtsFbDHeVfk+SoXZYcmwo&#10;sKZlQdll/+0MDE/XxXr11gpuZP15b0fbhL62xry+dIsJKKFO/sV/7o2N80fw+0s8QM8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ZWX7DAAAA2wAAAA8AAAAAAAAAAAAA&#10;AAAAoQIAAGRycy9kb3ducmV2LnhtbFBLBQYAAAAABAAEAPkAAACRAwAAAAA=&#10;" strokecolor="black [3213]">
                  <v:stroke dashstyle="3 1" endarrow="block"/>
                </v:shape>
                <v:shape id="Straight Arrow Connector 18" o:spid="_x0000_s1044" type="#_x0000_t32" style="position:absolute;left:28742;top:16889;width:3677;height:294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bNDMYAAADbAAAADwAAAGRycy9kb3ducmV2LnhtbESPQU/CQBCF7yb+h82YcCGyhQOYykKI&#10;ASThYEAv3ibdsW3sztbuUKq/3jmYeJvJe/PeN8v1EBrTU5fqyA6mkwwMcRF9zaWDt9fd/QOYJMge&#10;m8jk4JsSrFe3N0vMfbzyifqzlEZDOOXooBJpc2tTUVHANIktsWofsQsounal9R1eNTw0dpZlcxuw&#10;Zm2osKWniorP8yU4mL9/bfbbcS94kP3zT784ZvRydG50N2wewQgN8m/+uz54xVdY/UUHs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QGzQzGAAAA2wAAAA8AAAAAAAAA&#10;AAAAAAAAoQIAAGRycy9kb3ducmV2LnhtbFBLBQYAAAAABAAEAPkAAACUAwAAAAA=&#10;" strokecolor="black [3213]">
                  <v:stroke dashstyle="3 1" endarrow="block"/>
                </v:shape>
                <v:shape id="Straight Arrow Connector 19" o:spid="_x0000_s1045" type="#_x0000_t32" style="position:absolute;left:39712;top:16591;width:3429;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LHUsIAAADbAAAADwAAAGRycy9kb3ducmV2LnhtbERP32vCMBB+F/Y/hBv4pukGyuyMZWwM&#10;3ItglbHHo7k1pc2lJKnW/fVGEPZ2H9/PWxej7cSJfGgcK3iaZyCIK6cbrhUcD5+zFxAhImvsHJOC&#10;CwUoNg+TNebanXlPpzLWIoVwyFGBibHPpQyVIYth7nrixP06bzEm6GupPZ5TuO3kc5YtpcWGU4PB&#10;nt4NVW05WAUfLdd+ZXdf7WCq7Vj+2L/L4lup6eP49goi0hj/xXf3Vqf5K7j9kg6Qm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LHUsIAAADbAAAADwAAAAAAAAAAAAAA&#10;AAChAgAAZHJzL2Rvd25yZXYueG1sUEsFBgAAAAAEAAQA+QAAAJADAAAAAA==&#10;" strokecolor="black [3213]">
                  <v:stroke dashstyle="3 1" endarrow="block"/>
                </v:shape>
                <v:roundrect id="Rounded Rectangle 21" o:spid="_x0000_s1046" style="position:absolute;left:43814;top:287;width:14860;height:19052;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aBLMMA&#10;AADbAAAADwAAAGRycy9kb3ducmV2LnhtbESPwWrDMBBE74X+g9hCb7UcF0JwrIRQCA301DiB9rZY&#10;G8nEWhlJSdy/rwqFHIeZecM068kN4koh9p4VzIoSBHHndc9GwaHdvixAxISscfBMCn4ownr1+NBg&#10;rf2NP+m6T0ZkCMcaFdiUxlrK2FlyGAs/Emfv5IPDlGUwUge8ZbgbZFWWc+mw57xgcaQ3S915f3EK&#10;HPeV2b77o2tfh7n9OoTQfn8o9fw0bZYgEk3pHv5v77SCagZ/X/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aBLMMAAADbAAAADwAAAAAAAAAAAAAAAACYAgAAZHJzL2Rv&#10;d25yZXYueG1sUEsFBgAAAAAEAAQA9QAAAIgDAAAAAA==&#10;" filled="f" strokecolor="black [3213]" strokeweight=".5pt">
                  <v:stroke dashstyle="dash"/>
                  <v:textbox inset="0,0,0,0">
                    <w:txbxContent>
                      <w:p w14:paraId="43537A90" w14:textId="77777777" w:rsidR="006101FE" w:rsidRDefault="006101FE" w:rsidP="00495846">
                        <w:pPr>
                          <w:pStyle w:val="NormalWeb"/>
                          <w:ind w:left="274"/>
                        </w:pPr>
                        <w:r>
                          <w:rPr>
                            <w:rFonts w:eastAsia="Calibri"/>
                            <w:color w:val="000000"/>
                            <w:sz w:val="20"/>
                            <w:szCs w:val="20"/>
                          </w:rPr>
                          <w:t> </w:t>
                        </w:r>
                      </w:p>
                    </w:txbxContent>
                  </v:textbox>
                </v:roundrect>
                <v:shape id="Text Box 29" o:spid="_x0000_s1047" type="#_x0000_t202" style="position:absolute;left:44116;top:16647;width:13994;height:2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KmG8UA&#10;AADbAAAADwAAAGRycy9kb3ducmV2LnhtbESPT2vCQBTE74V+h+UVeqsbcygluoqohR76T1vB3l6z&#10;zySYfRt2nzH99t1CweMwM79hpvPBtaqnEBvPBsajDBRx6W3DlYHPj8e7B1BRkC22nsnAD0WYz66v&#10;plhYf+YN9VupVIJwLNBALdIVWseyJodx5Dvi5B18cChJhkrbgOcEd63Os+xeO2w4LdTY0bKm8rg9&#10;OQPtPobn70y++lX1Iu9v+rRbj1+Nub0ZFhNQQoNcwv/tJ2sgz+HvS/oB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qYbxQAAANsAAAAPAAAAAAAAAAAAAAAAAJgCAABkcnMv&#10;ZG93bnJldi54bWxQSwUGAAAAAAQABAD1AAAAigMAAAAA&#10;" filled="f" stroked="f" strokeweight=".5pt">
                  <v:textbox inset="0,0,0,0">
                    <w:txbxContent>
                      <w:p w14:paraId="7491AD91" w14:textId="77777777" w:rsidR="006101FE" w:rsidRPr="00C1415F" w:rsidRDefault="006101FE" w:rsidP="00495846">
                        <w:pPr>
                          <w:pStyle w:val="NormalWeb"/>
                          <w:jc w:val="center"/>
                          <w:rPr>
                            <w:b/>
                          </w:rPr>
                        </w:pPr>
                        <w:r>
                          <w:rPr>
                            <w:rFonts w:eastAsia="Calibri"/>
                            <w:b/>
                            <w:sz w:val="20"/>
                            <w:szCs w:val="20"/>
                          </w:rPr>
                          <w:t>Meaningful engagement</w:t>
                        </w:r>
                      </w:p>
                    </w:txbxContent>
                  </v:textbox>
                </v:shape>
                <v:shape id="Text Box 29" o:spid="_x0000_s1048" type="#_x0000_t202" style="position:absolute;left:27912;top:17155;width:7376;height:1918;rotation:2471791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PXr8QA&#10;AADbAAAADwAAAGRycy9kb3ducmV2LnhtbESPzWrDMBCE74W8g9hAbo3cUExwI4c0EHAvBTtJ6XGx&#10;1j/UWhlLsZ23rwqFHIeZ+YbZ7WfTiZEG11pW8LKOQBCXVrdcK7icT89bEM4ja+wsk4I7Odini6cd&#10;JtpOnNNY+FoECLsEFTTe94mUrmzIoFvbnjh4lR0M+iCHWuoBpwA3ndxEUSwNthwWGuzp2FD5U9yM&#10;gs93s82uH/n0dYziA10rWxT1t1Kr5Xx4A+Fp9o/wfzvTCjav8Pcl/AC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16/EAAAA2wAAAA8AAAAAAAAAAAAAAAAAmAIAAGRycy9k&#10;b3ducmV2LnhtbFBLBQYAAAAABAAEAPUAAACJAwAAAAA=&#10;" filled="f" stroked="f" strokeweight=".5pt">
                  <v:textbox inset="0,0,0,0">
                    <w:txbxContent>
                      <w:p w14:paraId="13BC89EA" w14:textId="77777777" w:rsidR="006101FE" w:rsidRPr="00657DC3" w:rsidRDefault="006101FE" w:rsidP="00495846">
                        <w:pPr>
                          <w:pStyle w:val="NormalWeb"/>
                          <w:jc w:val="center"/>
                        </w:pPr>
                        <w:r w:rsidRPr="00657DC3">
                          <w:rPr>
                            <w:rFonts w:eastAsia="Calibri"/>
                            <w:sz w:val="20"/>
                            <w:szCs w:val="20"/>
                          </w:rPr>
                          <w:t>A, B, C</w:t>
                        </w:r>
                      </w:p>
                    </w:txbxContent>
                  </v:textbox>
                </v:shape>
                <v:shape id="Text Box 29" o:spid="_x0000_s1049" type="#_x0000_t202" style="position:absolute;left:34084;top:15655;width:7376;height:19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7D6181D0" w14:textId="77777777" w:rsidR="006101FE" w:rsidRPr="00657DC3" w:rsidRDefault="006101FE" w:rsidP="00495846">
                        <w:pPr>
                          <w:pStyle w:val="NormalWeb"/>
                          <w:jc w:val="center"/>
                        </w:pPr>
                        <w:r>
                          <w:rPr>
                            <w:rFonts w:eastAsia="Calibri"/>
                            <w:sz w:val="20"/>
                            <w:szCs w:val="20"/>
                          </w:rPr>
                          <w:t>D, E</w:t>
                        </w:r>
                      </w:p>
                    </w:txbxContent>
                  </v:textbox>
                </v:shape>
                <v:shape id="Text Box 29" o:spid="_x0000_s1050" type="#_x0000_t202" style="position:absolute;left:37092;top:17001;width:7375;height:1918;rotation:-295838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4lcMEA&#10;AADbAAAADwAAAGRycy9kb3ducmV2LnhtbESPT4vCMBTE7wt+h/CEva2pPchajaIuFq9WEY+P5vUP&#10;Ni8lyWr99hthweMwM79hluvBdOJOzreWFUwnCQji0uqWawXn0/7rG4QPyBo7y6TgSR7Wq9HHEjNt&#10;H3ykexFqESHsM1TQhNBnUvqyIYN+Ynvi6FXWGQxRulpqh48IN51Mk2QmDbYcFxrsaddQeSt+jYLt&#10;6XIt+ryaPn8qmbi03eYhPyr1OR42CxCBhvAO/7cPWkE6h9eX+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OJXDBAAAA2wAAAA8AAAAAAAAAAAAAAAAAmAIAAGRycy9kb3du&#10;cmV2LnhtbFBLBQYAAAAABAAEAPUAAACGAwAAAAA=&#10;" filled="f" stroked="f" strokeweight=".5pt">
                  <v:textbox inset="0,0,0,0">
                    <w:txbxContent>
                      <w:p w14:paraId="36714CCB" w14:textId="77777777" w:rsidR="006101FE" w:rsidRPr="00657DC3" w:rsidRDefault="006101FE" w:rsidP="00495846">
                        <w:pPr>
                          <w:pStyle w:val="NormalWeb"/>
                          <w:jc w:val="center"/>
                        </w:pPr>
                        <w:r>
                          <w:rPr>
                            <w:rFonts w:eastAsia="Calibri"/>
                            <w:sz w:val="20"/>
                            <w:szCs w:val="20"/>
                          </w:rPr>
                          <w:t>F</w:t>
                        </w:r>
                      </w:p>
                    </w:txbxContent>
                  </v:textbox>
                </v:shape>
                <w10:anchorlock/>
              </v:group>
            </w:pict>
          </mc:Fallback>
        </mc:AlternateContent>
      </w:r>
    </w:p>
    <w:p w14:paraId="6826010F" w14:textId="77777777" w:rsidR="001549B8" w:rsidRPr="00BA56C0" w:rsidRDefault="001549B8" w:rsidP="00BA56C0">
      <w:pPr>
        <w:widowControl w:val="0"/>
        <w:spacing w:line="276" w:lineRule="auto"/>
        <w:jc w:val="both"/>
        <w:rPr>
          <w:rFonts w:asciiTheme="majorHAnsi" w:hAnsiTheme="majorHAnsi"/>
          <w:sz w:val="24"/>
          <w:szCs w:val="24"/>
        </w:rPr>
      </w:pPr>
    </w:p>
    <w:p w14:paraId="5320D79F" w14:textId="66CEA006" w:rsidR="001A1CC1" w:rsidRPr="00BA56C0" w:rsidRDefault="003F400B" w:rsidP="00BA56C0">
      <w:pPr>
        <w:widowControl w:val="0"/>
        <w:spacing w:line="276" w:lineRule="auto"/>
        <w:ind w:firstLine="357"/>
        <w:jc w:val="both"/>
        <w:rPr>
          <w:rFonts w:asciiTheme="majorHAnsi" w:hAnsiTheme="majorHAnsi"/>
          <w:sz w:val="24"/>
          <w:szCs w:val="24"/>
        </w:rPr>
      </w:pPr>
      <w:r w:rsidRPr="00BA56C0">
        <w:rPr>
          <w:rFonts w:asciiTheme="majorHAnsi" w:hAnsiTheme="majorHAnsi"/>
          <w:sz w:val="24"/>
          <w:szCs w:val="24"/>
        </w:rPr>
        <w:t xml:space="preserve">After identifying </w:t>
      </w:r>
      <w:r w:rsidR="001A1CC1" w:rsidRPr="00BA56C0">
        <w:rPr>
          <w:rFonts w:asciiTheme="majorHAnsi" w:hAnsiTheme="majorHAnsi"/>
          <w:sz w:val="24"/>
          <w:szCs w:val="24"/>
        </w:rPr>
        <w:t xml:space="preserve">the overall system outcomes, we move to the middle of our framework where the nature of user-system interactions </w:t>
      </w:r>
      <w:r w:rsidR="007A23C8" w:rsidRPr="00BA56C0">
        <w:rPr>
          <w:rFonts w:asciiTheme="majorHAnsi" w:hAnsiTheme="majorHAnsi"/>
          <w:sz w:val="24"/>
          <w:szCs w:val="24"/>
        </w:rPr>
        <w:t>is</w:t>
      </w:r>
      <w:r w:rsidR="001A1CC1" w:rsidRPr="00BA56C0">
        <w:rPr>
          <w:rFonts w:asciiTheme="majorHAnsi" w:hAnsiTheme="majorHAnsi"/>
          <w:sz w:val="24"/>
          <w:szCs w:val="24"/>
        </w:rPr>
        <w:t xml:space="preserve"> considered. As described above, </w:t>
      </w:r>
      <w:r w:rsidR="001A1CC1" w:rsidRPr="00BA56C0">
        <w:rPr>
          <w:rFonts w:asciiTheme="majorHAnsi" w:hAnsiTheme="majorHAnsi"/>
          <w:iCs/>
          <w:kern w:val="24"/>
          <w:sz w:val="24"/>
          <w:szCs w:val="24"/>
        </w:rPr>
        <w:t xml:space="preserve">user-system interactions are the dynamics resulting from gamification </w:t>
      </w:r>
      <w:r w:rsidR="00C04C26" w:rsidRPr="00BA56C0">
        <w:rPr>
          <w:rFonts w:asciiTheme="majorHAnsi" w:hAnsiTheme="majorHAnsi"/>
          <w:iCs/>
          <w:kern w:val="24"/>
          <w:sz w:val="24"/>
          <w:szCs w:val="24"/>
        </w:rPr>
        <w:t xml:space="preserve">elements </w:t>
      </w:r>
      <w:r w:rsidR="001A1CC1" w:rsidRPr="00BA56C0">
        <w:rPr>
          <w:rFonts w:asciiTheme="majorHAnsi" w:hAnsiTheme="majorHAnsi"/>
          <w:iCs/>
          <w:kern w:val="24"/>
          <w:sz w:val="24"/>
          <w:szCs w:val="24"/>
        </w:rPr>
        <w:t xml:space="preserve">coming together with user actions. </w:t>
      </w:r>
      <w:r w:rsidR="001A1CC1" w:rsidRPr="00BA56C0">
        <w:rPr>
          <w:rFonts w:asciiTheme="majorHAnsi" w:hAnsiTheme="majorHAnsi"/>
          <w:sz w:val="24"/>
          <w:szCs w:val="24"/>
        </w:rPr>
        <w:t xml:space="preserve">These have been described as the “run-time behavior of the mechanics acting on player inputs and each other’s outputs over time” </w:t>
      </w:r>
      <w:r w:rsidR="001A1CC1" w:rsidRPr="00BA56C0">
        <w:rPr>
          <w:rFonts w:asciiTheme="majorHAnsi" w:hAnsiTheme="majorHAnsi"/>
          <w:sz w:val="24"/>
          <w:szCs w:val="24"/>
        </w:rPr>
        <w:fldChar w:fldCharType="begin" w:fldLock="1"/>
      </w:r>
      <w:r w:rsidR="00CA571C" w:rsidRPr="00BA56C0">
        <w:rPr>
          <w:rFonts w:asciiTheme="majorHAnsi" w:hAnsiTheme="majorHAnsi"/>
          <w:sz w:val="24"/>
          <w:szCs w:val="24"/>
        </w:rPr>
        <w:instrText>ADDIN CSL_CITATION { "citationID" : "Gxkxmjet", "citationItems" : [ { "id" : "ITEM-1", "itemData" : { "DOI" : "10.1.1.79.4561", "ISBN" : "9788578110796", "ISSN" : "03772217", "PMID" : "25246403", "abstract" : "In this paper we present the MDA framework (standing for Mechanics, Dynamics, and Aesthetics), developed and taught as part of the Game Design and Tuning Workshop at the Game Developers Conference, San Jose 2001-2004. MDA is a formal approach to understanding games oe one which attempts to bridge the gap between game design and development, game criticism, and technical game research. We believe this methodology will clarify and strengthen the iterative processes of developers, scholars and researchers alike, making it easier for all parties to decompose, study and design a broad class of game designs and game artifacts.", "author" : [ { "dropping-particle" : "", "family" : "Hunicke", "given" : "Robin", "non-dropping-particle" : "", "parse-names" : false, "suffix" : "" }, { "dropping-particle" : "", "family" : "LeBlanc", "given" : "Marc", "non-dropping-particle" : "", "parse-names" : false, "suffix" : "" }, { "dropping-particle" : "", "family" : "Zubek", "given" : "Robert", "non-dropping-particle" : "", "parse-names" : false, "suffix" : "" } ], "container-title" : "Workshop on Challenges in Game AI", "id" : "ITEM-1", "issued" : { "date-parts" : [ [ "2004" ] ] }, "page" : "1-5", "title" : "MDA: A Formal Approach to Game Design and Game Research", "type" : "article-journal", "volume" : "4" }, "locator" : "2", "uris" : [ "http://www.mendeley.com/documents/?uuid=b83641bd-dbd5-4486-b1f0-493451ca70ec" ] } ], "mendeley" : { "formattedCitation" : "(Hunicke et al. 2004, p. 2)", "plainTextFormattedCitation" : "(Hunicke et al. 2004, p. 2)", "previouslyFormattedCitation" : "(Hunicke et al. 2004, p. 2)" }, "properties" : { "formattedCitation" : "(Hunicke et al., 2004, p.2)", "noteIndex" : 0, "plainCitation" : "(Hunicke et al., 2004, p.2)" }, "schema" : "https://github.com/citation-style-language/schema/raw/master/csl-citation.json" }</w:instrText>
      </w:r>
      <w:r w:rsidR="001A1CC1" w:rsidRPr="00BA56C0">
        <w:rPr>
          <w:rFonts w:asciiTheme="majorHAnsi" w:hAnsiTheme="majorHAnsi"/>
          <w:sz w:val="24"/>
          <w:szCs w:val="24"/>
        </w:rPr>
        <w:fldChar w:fldCharType="separate"/>
      </w:r>
      <w:r w:rsidR="00CA571C" w:rsidRPr="00BA56C0">
        <w:rPr>
          <w:rFonts w:asciiTheme="majorHAnsi" w:hAnsiTheme="majorHAnsi"/>
          <w:noProof/>
          <w:sz w:val="24"/>
          <w:szCs w:val="24"/>
        </w:rPr>
        <w:t>(Hunicke et al. 2004, p. 2)</w:t>
      </w:r>
      <w:r w:rsidR="001A1CC1" w:rsidRPr="00BA56C0">
        <w:rPr>
          <w:rFonts w:asciiTheme="majorHAnsi" w:hAnsiTheme="majorHAnsi"/>
          <w:sz w:val="24"/>
          <w:szCs w:val="24"/>
        </w:rPr>
        <w:fldChar w:fldCharType="end"/>
      </w:r>
      <w:r w:rsidR="001A1CC1" w:rsidRPr="00BA56C0">
        <w:rPr>
          <w:rFonts w:asciiTheme="majorHAnsi" w:hAnsiTheme="majorHAnsi"/>
          <w:sz w:val="24"/>
          <w:szCs w:val="24"/>
        </w:rPr>
        <w:t xml:space="preserve"> and the “emergent behavior of both the game and the player during player-game interaction” </w:t>
      </w:r>
      <w:r w:rsidR="00227591"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"Ralph", "given" : "Paul", "non-dropping-particle" : "", "parse-names" : false, "suffix" : "" }, { "dropping-particle" : "", "family" : "Monu", "given" : "Kafui", "non-dropping-particle" : "", "parse-names" : false, "suffix" : "" } ], "container-title" : "The Computer Games Journal", "id" : "ITEM-1", "issue" : "1-2", "issued" : { "date-parts" : [ [ "2015" ] ] }, "page" : "81-100", "title" : "Toward a Unified Theory of Digital Games", "type" : "article-journal", "volume" : "4" }, "suffix" : ", p.5", "uris" : [ "http://www.mendeley.com/documents/?uuid=5f86518a-f5f0-4574-a258-2ebf77d6eddf" ] } ], "mendeley" : { "formattedCitation" : "(Ralph and Monu 2015, p.5)", "manualFormatting" : "(Ralph and Monu 2015, p. 5)", "plainTextFormattedCitation" : "(Ralph and Monu 2015, p.5)", "previouslyFormattedCitation" : "(Ralph and Monu 2015, p.5)" }, "properties" : { "noteIndex" : 0 }, "schema" : "https://github.com/citation-style-language/schema/raw/master/csl-citation.json" }</w:instrText>
      </w:r>
      <w:r w:rsidR="00227591" w:rsidRPr="00BA56C0">
        <w:rPr>
          <w:rFonts w:asciiTheme="majorHAnsi" w:hAnsiTheme="majorHAnsi"/>
          <w:sz w:val="24"/>
          <w:szCs w:val="24"/>
        </w:rPr>
        <w:fldChar w:fldCharType="separate"/>
      </w:r>
      <w:r w:rsidR="00227591" w:rsidRPr="00BA56C0">
        <w:rPr>
          <w:rFonts w:asciiTheme="majorHAnsi" w:hAnsiTheme="majorHAnsi"/>
          <w:noProof/>
          <w:sz w:val="24"/>
          <w:szCs w:val="24"/>
        </w:rPr>
        <w:t>(Ralph and Monu 2015, p.</w:t>
      </w:r>
      <w:r w:rsidR="00D03E6D" w:rsidRPr="00BA56C0">
        <w:rPr>
          <w:rFonts w:asciiTheme="majorHAnsi" w:hAnsiTheme="majorHAnsi"/>
          <w:noProof/>
          <w:sz w:val="24"/>
          <w:szCs w:val="24"/>
        </w:rPr>
        <w:t xml:space="preserve"> </w:t>
      </w:r>
      <w:r w:rsidR="00227591" w:rsidRPr="00BA56C0">
        <w:rPr>
          <w:rFonts w:asciiTheme="majorHAnsi" w:hAnsiTheme="majorHAnsi"/>
          <w:noProof/>
          <w:sz w:val="24"/>
          <w:szCs w:val="24"/>
        </w:rPr>
        <w:t>5)</w:t>
      </w:r>
      <w:r w:rsidR="00227591" w:rsidRPr="00BA56C0">
        <w:rPr>
          <w:rFonts w:asciiTheme="majorHAnsi" w:hAnsiTheme="majorHAnsi"/>
          <w:sz w:val="24"/>
          <w:szCs w:val="24"/>
        </w:rPr>
        <w:fldChar w:fldCharType="end"/>
      </w:r>
      <w:r w:rsidR="001A1CC1" w:rsidRPr="00BA56C0">
        <w:rPr>
          <w:rFonts w:asciiTheme="majorHAnsi" w:hAnsiTheme="majorHAnsi"/>
          <w:sz w:val="24"/>
          <w:szCs w:val="24"/>
        </w:rPr>
        <w:t xml:space="preserve">. Often, user-system interactions </w:t>
      </w:r>
      <w:r w:rsidRPr="00BA56C0">
        <w:rPr>
          <w:rFonts w:asciiTheme="majorHAnsi" w:hAnsiTheme="majorHAnsi"/>
          <w:sz w:val="24"/>
          <w:szCs w:val="24"/>
        </w:rPr>
        <w:t>are</w:t>
      </w:r>
      <w:r w:rsidR="001A1CC1" w:rsidRPr="00BA56C0">
        <w:rPr>
          <w:rFonts w:asciiTheme="majorHAnsi" w:hAnsiTheme="majorHAnsi"/>
          <w:sz w:val="24"/>
          <w:szCs w:val="24"/>
        </w:rPr>
        <w:t xml:space="preserve"> </w:t>
      </w:r>
      <w:r w:rsidRPr="00BA56C0">
        <w:rPr>
          <w:rFonts w:asciiTheme="majorHAnsi" w:hAnsiTheme="majorHAnsi"/>
          <w:sz w:val="24"/>
          <w:szCs w:val="24"/>
        </w:rPr>
        <w:t xml:space="preserve">seen </w:t>
      </w:r>
      <w:r w:rsidR="001A1CC1" w:rsidRPr="00BA56C0">
        <w:rPr>
          <w:rFonts w:asciiTheme="majorHAnsi" w:hAnsiTheme="majorHAnsi"/>
          <w:sz w:val="24"/>
          <w:szCs w:val="24"/>
        </w:rPr>
        <w:t xml:space="preserve">as something that the user does. However, this represents a rather limited view given the level of interactivity involved in current systems </w:t>
      </w:r>
      <w:r w:rsidR="00840B2D" w:rsidRPr="00BA56C0">
        <w:rPr>
          <w:rFonts w:asciiTheme="majorHAnsi" w:hAnsiTheme="majorHAnsi"/>
          <w:sz w:val="24"/>
          <w:szCs w:val="24"/>
        </w:rPr>
        <w:fldChar w:fldCharType="begin" w:fldLock="1"/>
      </w:r>
      <w:r w:rsidR="000745B6" w:rsidRPr="00BA56C0">
        <w:rPr>
          <w:rFonts w:asciiTheme="majorHAnsi" w:hAnsiTheme="majorHAnsi"/>
          <w:sz w:val="24"/>
          <w:szCs w:val="24"/>
        </w:rPr>
        <w:instrText>ADDIN CSL_CITATION { "citationItems" : [ { "id" : "ITEM-1", "itemData" : { "DOI" : "10.1080/00913367.2002.10673685", "ISSN" : "0091-3367", "author" : [ { "dropping-particle" : "", "family" : "Liu", "given" : "Yuping", "non-dropping-particle" : "", "parse-names" : false, "suffix" : "" }, { "dropping-particle" : "", "family" : "Shrum", "given" : "L. J.", "non-dropping-particle" : "", "parse-names" : false, "suffix" : "" } ], "container-title" : "Journal of Advertising", "id" : "ITEM-1", "issue" : "4", "issued" : { "date-parts" : [ [ "2002", "12" ] ] }, "page" : "53-64", "title" : "What Is Interactivity and Is It Always Such a Good Thing? Implications of Definition, Person, and Situation for the Influence of Interactivity on Advertising Effectiveness", "type" : "article-journal", "volume" : "31" }, "uris" : [ "http://www.mendeley.com/documents/?uuid=62c71e39-0aa3-49c0-8484-ce9af9ce1cca" ] } ], "mendeley" : { "formattedCitation" : "(Liu and Shrum 2002)", "plainTextFormattedCitation" : "(Liu and Shrum 2002)", "previouslyFormattedCitation" : "(Liu and Shrum 2002)" }, "properties" : { "noteIndex" : 0 }, "schema" : "https://github.com/citation-style-language/schema/raw/master/csl-citation.json" }</w:instrText>
      </w:r>
      <w:r w:rsidR="00840B2D" w:rsidRPr="00BA56C0">
        <w:rPr>
          <w:rFonts w:asciiTheme="majorHAnsi" w:hAnsiTheme="majorHAnsi"/>
          <w:sz w:val="24"/>
          <w:szCs w:val="24"/>
        </w:rPr>
        <w:fldChar w:fldCharType="separate"/>
      </w:r>
      <w:r w:rsidR="00840B2D" w:rsidRPr="00BA56C0">
        <w:rPr>
          <w:rFonts w:asciiTheme="majorHAnsi" w:hAnsiTheme="majorHAnsi"/>
          <w:noProof/>
          <w:sz w:val="24"/>
          <w:szCs w:val="24"/>
        </w:rPr>
        <w:t>(Liu and Shrum 2002)</w:t>
      </w:r>
      <w:r w:rsidR="00840B2D" w:rsidRPr="00BA56C0">
        <w:rPr>
          <w:rFonts w:asciiTheme="majorHAnsi" w:hAnsiTheme="majorHAnsi"/>
          <w:sz w:val="24"/>
          <w:szCs w:val="24"/>
        </w:rPr>
        <w:fldChar w:fldCharType="end"/>
      </w:r>
      <w:r w:rsidR="00840B2D" w:rsidRPr="00BA56C0">
        <w:rPr>
          <w:rFonts w:asciiTheme="majorHAnsi" w:hAnsiTheme="majorHAnsi"/>
          <w:sz w:val="24"/>
          <w:szCs w:val="24"/>
        </w:rPr>
        <w:t xml:space="preserve">. </w:t>
      </w:r>
      <w:r w:rsidR="001A1CC1" w:rsidRPr="00BA56C0">
        <w:rPr>
          <w:rFonts w:asciiTheme="majorHAnsi" w:hAnsiTheme="majorHAnsi"/>
          <w:sz w:val="24"/>
          <w:szCs w:val="24"/>
        </w:rPr>
        <w:t>In gamified systems, the manner in which the system sets up game-like interactions and presents feedback influences the quality of user-system interactions, and must be attended to in design. As show</w:t>
      </w:r>
      <w:r w:rsidR="00303B01" w:rsidRPr="00BA56C0">
        <w:rPr>
          <w:rFonts w:asciiTheme="majorHAnsi" w:hAnsiTheme="majorHAnsi"/>
          <w:sz w:val="24"/>
          <w:szCs w:val="24"/>
        </w:rPr>
        <w:t>n</w:t>
      </w:r>
      <w:r w:rsidR="001A1CC1" w:rsidRPr="00BA56C0">
        <w:rPr>
          <w:rFonts w:asciiTheme="majorHAnsi" w:hAnsiTheme="majorHAnsi"/>
          <w:sz w:val="24"/>
          <w:szCs w:val="24"/>
        </w:rPr>
        <w:t xml:space="preserve"> in </w:t>
      </w:r>
      <w:r w:rsidR="00303B01" w:rsidRPr="00BA56C0">
        <w:rPr>
          <w:rFonts w:asciiTheme="majorHAnsi" w:hAnsiTheme="majorHAnsi"/>
          <w:sz w:val="24"/>
          <w:szCs w:val="24"/>
        </w:rPr>
        <w:t>the</w:t>
      </w:r>
      <w:r w:rsidR="001A1CC1" w:rsidRPr="00BA56C0">
        <w:rPr>
          <w:rFonts w:asciiTheme="majorHAnsi" w:hAnsiTheme="majorHAnsi"/>
          <w:sz w:val="24"/>
          <w:szCs w:val="24"/>
        </w:rPr>
        <w:t xml:space="preserve"> framework, user-system interactions also include system-user communications as well as user interactions with other users. </w:t>
      </w:r>
    </w:p>
    <w:p w14:paraId="2DFCCF6C" w14:textId="232E201B" w:rsidR="001A1CC1" w:rsidRPr="00BA56C0" w:rsidRDefault="001A1CC1" w:rsidP="00BA56C0">
      <w:pPr>
        <w:widowControl w:val="0"/>
        <w:spacing w:line="276" w:lineRule="auto"/>
        <w:ind w:firstLine="357"/>
        <w:jc w:val="both"/>
        <w:rPr>
          <w:rFonts w:asciiTheme="majorHAnsi" w:hAnsiTheme="majorHAnsi"/>
          <w:sz w:val="24"/>
          <w:szCs w:val="24"/>
        </w:rPr>
      </w:pPr>
      <w:r w:rsidRPr="00BA56C0">
        <w:rPr>
          <w:rFonts w:asciiTheme="majorHAnsi" w:hAnsiTheme="majorHAnsi"/>
          <w:iCs/>
          <w:kern w:val="24"/>
          <w:sz w:val="24"/>
          <w:szCs w:val="24"/>
        </w:rPr>
        <w:t>Moving to the left-hand side of our framework, we see that gamification design elements need to fit with the target, or instrumental, system: t</w:t>
      </w:r>
      <w:r w:rsidRPr="00BA56C0">
        <w:rPr>
          <w:rFonts w:asciiTheme="majorHAnsi" w:hAnsiTheme="majorHAnsi"/>
          <w:sz w:val="24"/>
          <w:szCs w:val="24"/>
        </w:rPr>
        <w:t>he choice of elements will depend on the user, task, and the technology platform. For example, tasks that do not involve other users or users who do not favor social comparisons will not be helped by choosing leaderboards as design elements. As we highlight in the framework, we find that gamification design elements are not limited to PBL and can be viewed in multiple categories. Further, design elements should be chosen such that they can create desired user-system interactions and resulting outcomes. Thus, design elements represent the building blocks that are chosen during design decisions that can have a great impact on the success of the system.</w:t>
      </w:r>
    </w:p>
    <w:p w14:paraId="613006DD" w14:textId="1FACDAA4" w:rsidR="00454B2D" w:rsidRPr="00BA56C0" w:rsidRDefault="001A1CC1" w:rsidP="00BA56C0">
      <w:pPr>
        <w:widowControl w:val="0"/>
        <w:spacing w:line="276" w:lineRule="auto"/>
        <w:ind w:firstLine="357"/>
        <w:jc w:val="both"/>
        <w:rPr>
          <w:rFonts w:asciiTheme="majorHAnsi" w:hAnsiTheme="majorHAnsi"/>
          <w:sz w:val="24"/>
          <w:szCs w:val="24"/>
        </w:rPr>
      </w:pPr>
      <w:r w:rsidRPr="00BA56C0">
        <w:rPr>
          <w:rFonts w:asciiTheme="majorHAnsi" w:hAnsiTheme="majorHAnsi"/>
          <w:iCs/>
          <w:kern w:val="24"/>
          <w:sz w:val="24"/>
          <w:szCs w:val="24"/>
        </w:rPr>
        <w:t xml:space="preserve">Finally, tying the framework together are </w:t>
      </w:r>
      <w:r w:rsidRPr="00BA56C0">
        <w:rPr>
          <w:rFonts w:asciiTheme="majorHAnsi" w:hAnsiTheme="majorHAnsi"/>
          <w:i/>
          <w:iCs/>
          <w:kern w:val="24"/>
          <w:sz w:val="24"/>
          <w:szCs w:val="24"/>
        </w:rPr>
        <w:t>gamification</w:t>
      </w:r>
      <w:r w:rsidR="00BB27D6" w:rsidRPr="00BA56C0">
        <w:rPr>
          <w:rFonts w:asciiTheme="majorHAnsi" w:hAnsiTheme="majorHAnsi"/>
          <w:i/>
          <w:iCs/>
          <w:kern w:val="24"/>
          <w:sz w:val="24"/>
          <w:szCs w:val="24"/>
        </w:rPr>
        <w:t xml:space="preserve"> design</w:t>
      </w:r>
      <w:r w:rsidRPr="00BA56C0">
        <w:rPr>
          <w:rFonts w:asciiTheme="majorHAnsi" w:hAnsiTheme="majorHAnsi"/>
          <w:i/>
          <w:iCs/>
          <w:kern w:val="24"/>
          <w:sz w:val="24"/>
          <w:szCs w:val="24"/>
        </w:rPr>
        <w:t xml:space="preserve"> </w:t>
      </w:r>
      <w:r w:rsidRPr="00BA56C0">
        <w:rPr>
          <w:rFonts w:asciiTheme="majorHAnsi" w:hAnsiTheme="majorHAnsi"/>
          <w:i/>
          <w:sz w:val="24"/>
          <w:szCs w:val="24"/>
        </w:rPr>
        <w:t xml:space="preserve">principles, </w:t>
      </w:r>
      <w:r w:rsidRPr="00BA56C0">
        <w:rPr>
          <w:rFonts w:asciiTheme="majorHAnsi" w:hAnsiTheme="majorHAnsi"/>
          <w:sz w:val="24"/>
          <w:szCs w:val="24"/>
        </w:rPr>
        <w:t xml:space="preserve">or high-level design rules and formulas for designers. For example, in the gaming literature, design principles such as user onboarding, keeping outcomes uncertain, frequent rewards, immediate feedback, and supporting different player styles have been suggested </w:t>
      </w:r>
      <w:r w:rsidR="00840B2D" w:rsidRPr="00BA56C0">
        <w:rPr>
          <w:rFonts w:asciiTheme="majorHAnsi" w:hAnsiTheme="majorHAnsi"/>
          <w:sz w:val="24"/>
          <w:szCs w:val="24"/>
        </w:rPr>
        <w:fldChar w:fldCharType="begin" w:fldLock="1"/>
      </w:r>
      <w:r w:rsidR="00EF5214" w:rsidRPr="00BA56C0">
        <w:rPr>
          <w:rFonts w:asciiTheme="majorHAnsi" w:hAnsiTheme="majorHAnsi"/>
          <w:sz w:val="24"/>
          <w:szCs w:val="24"/>
        </w:rPr>
        <w:instrText>ADDIN CSL_CITATION { "citationItems" : [ { "id" : "ITEM-1", "itemData" : { "author" : [ { "dropping-particle" : "", "family" : "Bartle", "given" : "Richard", "non-dropping-particle" : "", "parse-names" : false, "suffix" : "" } ], "container-title" : "Journal of MUD research", "id" : "ITEM-1", "issue" : "1", "issued" : { "date-parts" : [ [ "1996" ] ] }, "page" : "19-36", "title" : "Hearts, Clubs, Diamonds, Spades: Players Who Suit MUDs", "type" : "article-journal", "volume" : "1" }, "uris" : [ "http://www.mendeley.com/documents/?uuid=46145503-fb06-46da-9fdb-0f526782d166" ] } ], "mendeley" : { "formattedCitation" : "(Bartle 1996)", "plainTextFormattedCitation" : "(Bartle 1996)", "previouslyFormattedCitation" : "(Bartle 1996)" }, "properties" : { "noteIndex" : 0 }, "schema" : "https://github.com/citation-style-language/schema/raw/master/csl-citation.json" }</w:instrText>
      </w:r>
      <w:r w:rsidR="00840B2D" w:rsidRPr="00BA56C0">
        <w:rPr>
          <w:rFonts w:asciiTheme="majorHAnsi" w:hAnsiTheme="majorHAnsi"/>
          <w:sz w:val="24"/>
          <w:szCs w:val="24"/>
        </w:rPr>
        <w:fldChar w:fldCharType="separate"/>
      </w:r>
      <w:r w:rsidR="00840B2D" w:rsidRPr="00BA56C0">
        <w:rPr>
          <w:rFonts w:asciiTheme="majorHAnsi" w:hAnsiTheme="majorHAnsi"/>
          <w:noProof/>
          <w:sz w:val="24"/>
          <w:szCs w:val="24"/>
        </w:rPr>
        <w:t>(Bartle 1996)</w:t>
      </w:r>
      <w:r w:rsidR="00840B2D" w:rsidRPr="00BA56C0">
        <w:rPr>
          <w:rFonts w:asciiTheme="majorHAnsi" w:hAnsiTheme="majorHAnsi"/>
          <w:sz w:val="24"/>
          <w:szCs w:val="24"/>
        </w:rPr>
        <w:fldChar w:fldCharType="end"/>
      </w:r>
      <w:r w:rsidR="00840B2D" w:rsidRPr="00BA56C0">
        <w:rPr>
          <w:rFonts w:asciiTheme="majorHAnsi" w:hAnsiTheme="majorHAnsi"/>
          <w:sz w:val="24"/>
          <w:szCs w:val="24"/>
        </w:rPr>
        <w:t xml:space="preserve">. </w:t>
      </w:r>
      <w:r w:rsidR="00702941" w:rsidRPr="00BA56C0">
        <w:rPr>
          <w:rFonts w:asciiTheme="majorHAnsi" w:hAnsiTheme="majorHAnsi"/>
          <w:sz w:val="24"/>
          <w:szCs w:val="24"/>
        </w:rPr>
        <w:t>T</w:t>
      </w:r>
      <w:r w:rsidRPr="00BA56C0">
        <w:rPr>
          <w:rFonts w:asciiTheme="majorHAnsi" w:hAnsiTheme="majorHAnsi"/>
          <w:sz w:val="24"/>
          <w:szCs w:val="24"/>
        </w:rPr>
        <w:t xml:space="preserve">hese principles could be interconnected with gamification </w:t>
      </w:r>
      <w:r w:rsidR="00C80982" w:rsidRPr="00BA56C0">
        <w:rPr>
          <w:rFonts w:asciiTheme="majorHAnsi" w:hAnsiTheme="majorHAnsi"/>
          <w:sz w:val="24"/>
          <w:szCs w:val="24"/>
        </w:rPr>
        <w:t xml:space="preserve">objects </w:t>
      </w:r>
      <w:r w:rsidRPr="00BA56C0">
        <w:rPr>
          <w:rFonts w:asciiTheme="majorHAnsi" w:hAnsiTheme="majorHAnsi"/>
          <w:sz w:val="24"/>
          <w:szCs w:val="24"/>
        </w:rPr>
        <w:t xml:space="preserve">and mechanics: </w:t>
      </w:r>
      <w:r w:rsidR="00C04C26" w:rsidRPr="00BA56C0">
        <w:rPr>
          <w:rFonts w:asciiTheme="majorHAnsi" w:hAnsiTheme="majorHAnsi"/>
          <w:sz w:val="24"/>
          <w:szCs w:val="24"/>
        </w:rPr>
        <w:lastRenderedPageBreak/>
        <w:t xml:space="preserve">e.g., </w:t>
      </w:r>
      <w:r w:rsidRPr="00BA56C0">
        <w:rPr>
          <w:rFonts w:asciiTheme="majorHAnsi" w:hAnsiTheme="majorHAnsi"/>
          <w:sz w:val="24"/>
          <w:szCs w:val="24"/>
        </w:rPr>
        <w:t xml:space="preserve">to make badges work, one needs an </w:t>
      </w:r>
      <w:r w:rsidR="00C80982" w:rsidRPr="00BA56C0">
        <w:rPr>
          <w:rFonts w:asciiTheme="majorHAnsi" w:hAnsiTheme="majorHAnsi"/>
          <w:sz w:val="24"/>
          <w:szCs w:val="24"/>
        </w:rPr>
        <w:t xml:space="preserve">object </w:t>
      </w:r>
      <w:r w:rsidRPr="00BA56C0">
        <w:rPr>
          <w:rFonts w:asciiTheme="majorHAnsi" w:hAnsiTheme="majorHAnsi"/>
          <w:sz w:val="24"/>
          <w:szCs w:val="24"/>
        </w:rPr>
        <w:t>(</w:t>
      </w:r>
      <w:r w:rsidR="00C80982" w:rsidRPr="00BA56C0">
        <w:rPr>
          <w:rFonts w:asciiTheme="majorHAnsi" w:hAnsiTheme="majorHAnsi"/>
          <w:sz w:val="24"/>
          <w:szCs w:val="24"/>
        </w:rPr>
        <w:t>e.g.</w:t>
      </w:r>
      <w:r w:rsidRPr="00BA56C0">
        <w:rPr>
          <w:rFonts w:asciiTheme="majorHAnsi" w:hAnsiTheme="majorHAnsi"/>
          <w:sz w:val="24"/>
          <w:szCs w:val="24"/>
        </w:rPr>
        <w:t xml:space="preserve">, a badge as a visual </w:t>
      </w:r>
      <w:r w:rsidR="00C80982" w:rsidRPr="00BA56C0">
        <w:rPr>
          <w:rFonts w:asciiTheme="majorHAnsi" w:hAnsiTheme="majorHAnsi"/>
          <w:sz w:val="24"/>
          <w:szCs w:val="24"/>
        </w:rPr>
        <w:t>component</w:t>
      </w:r>
      <w:r w:rsidRPr="00BA56C0">
        <w:rPr>
          <w:rFonts w:asciiTheme="majorHAnsi" w:hAnsiTheme="majorHAnsi"/>
          <w:sz w:val="24"/>
          <w:szCs w:val="24"/>
        </w:rPr>
        <w:t xml:space="preserve">), a mechanic governing the rules for awarding badges, and a principle suggesting that there should be different badges for different user styles and stages. </w:t>
      </w:r>
    </w:p>
    <w:p w14:paraId="4E3B21A1" w14:textId="27B04DEA" w:rsidR="00660019" w:rsidRPr="00BA56C0" w:rsidRDefault="00660019" w:rsidP="00BA56C0">
      <w:pPr>
        <w:widowControl w:val="0"/>
        <w:spacing w:line="276" w:lineRule="auto"/>
        <w:ind w:firstLine="426"/>
        <w:jc w:val="both"/>
        <w:rPr>
          <w:rFonts w:asciiTheme="majorHAnsi" w:hAnsiTheme="majorHAnsi"/>
          <w:b/>
          <w:i/>
          <w:sz w:val="24"/>
          <w:szCs w:val="24"/>
        </w:rPr>
      </w:pPr>
      <w:r w:rsidRPr="00BA56C0">
        <w:rPr>
          <w:rFonts w:asciiTheme="majorHAnsi" w:hAnsiTheme="majorHAnsi"/>
          <w:sz w:val="24"/>
          <w:szCs w:val="24"/>
        </w:rPr>
        <w:t>In o</w:t>
      </w:r>
      <w:r w:rsidR="00716F53" w:rsidRPr="00BA56C0">
        <w:rPr>
          <w:rFonts w:asciiTheme="majorHAnsi" w:hAnsiTheme="majorHAnsi"/>
          <w:sz w:val="24"/>
          <w:szCs w:val="24"/>
        </w:rPr>
        <w:t xml:space="preserve">rder to understand </w:t>
      </w:r>
      <w:r w:rsidRPr="00BA56C0">
        <w:rPr>
          <w:rFonts w:asciiTheme="majorHAnsi" w:hAnsiTheme="majorHAnsi"/>
          <w:sz w:val="24"/>
          <w:szCs w:val="24"/>
        </w:rPr>
        <w:t>the different components in our framework, w</w:t>
      </w:r>
      <w:r w:rsidR="00A346C5" w:rsidRPr="00BA56C0">
        <w:rPr>
          <w:rFonts w:asciiTheme="majorHAnsi" w:hAnsiTheme="majorHAnsi"/>
          <w:sz w:val="24"/>
          <w:szCs w:val="24"/>
        </w:rPr>
        <w:t xml:space="preserve">e describe </w:t>
      </w:r>
      <w:r w:rsidR="005A3361" w:rsidRPr="00BA56C0">
        <w:rPr>
          <w:rFonts w:asciiTheme="majorHAnsi" w:hAnsiTheme="majorHAnsi"/>
          <w:sz w:val="24"/>
          <w:szCs w:val="24"/>
        </w:rPr>
        <w:t xml:space="preserve">a </w:t>
      </w:r>
      <w:r w:rsidR="00F04611" w:rsidRPr="00BA56C0">
        <w:rPr>
          <w:rFonts w:asciiTheme="majorHAnsi" w:hAnsiTheme="majorHAnsi"/>
          <w:sz w:val="24"/>
          <w:szCs w:val="24"/>
        </w:rPr>
        <w:t>real-world gamifi</w:t>
      </w:r>
      <w:r w:rsidR="00960FB6" w:rsidRPr="00BA56C0">
        <w:rPr>
          <w:rFonts w:asciiTheme="majorHAnsi" w:hAnsiTheme="majorHAnsi"/>
          <w:sz w:val="24"/>
          <w:szCs w:val="24"/>
        </w:rPr>
        <w:t>ed</w:t>
      </w:r>
      <w:r w:rsidR="00F04611" w:rsidRPr="00BA56C0">
        <w:rPr>
          <w:rFonts w:asciiTheme="majorHAnsi" w:hAnsiTheme="majorHAnsi"/>
          <w:sz w:val="24"/>
          <w:szCs w:val="24"/>
        </w:rPr>
        <w:t xml:space="preserve"> system</w:t>
      </w:r>
      <w:r w:rsidRPr="00BA56C0">
        <w:rPr>
          <w:rFonts w:asciiTheme="majorHAnsi" w:hAnsiTheme="majorHAnsi"/>
          <w:sz w:val="24"/>
          <w:szCs w:val="24"/>
        </w:rPr>
        <w:t xml:space="preserve"> currently in use, </w:t>
      </w:r>
      <w:r w:rsidR="00A346C5" w:rsidRPr="00BA56C0">
        <w:rPr>
          <w:rFonts w:asciiTheme="majorHAnsi" w:hAnsiTheme="majorHAnsi"/>
          <w:sz w:val="24"/>
          <w:szCs w:val="24"/>
        </w:rPr>
        <w:t>developed by a small startup specializ</w:t>
      </w:r>
      <w:r w:rsidR="006F0F95" w:rsidRPr="00BA56C0">
        <w:rPr>
          <w:rFonts w:asciiTheme="majorHAnsi" w:hAnsiTheme="majorHAnsi"/>
          <w:sz w:val="24"/>
          <w:szCs w:val="24"/>
        </w:rPr>
        <w:t>ing</w:t>
      </w:r>
      <w:r w:rsidR="00A346C5" w:rsidRPr="00BA56C0">
        <w:rPr>
          <w:rFonts w:asciiTheme="majorHAnsi" w:hAnsiTheme="majorHAnsi"/>
          <w:sz w:val="24"/>
          <w:szCs w:val="24"/>
        </w:rPr>
        <w:t xml:space="preserve"> in digital wellness solutions for small</w:t>
      </w:r>
      <w:r w:rsidR="006F0F95" w:rsidRPr="00BA56C0">
        <w:rPr>
          <w:rFonts w:asciiTheme="majorHAnsi" w:hAnsiTheme="majorHAnsi"/>
          <w:sz w:val="24"/>
          <w:szCs w:val="24"/>
        </w:rPr>
        <w:t>-</w:t>
      </w:r>
      <w:r w:rsidR="00A346C5" w:rsidRPr="00BA56C0">
        <w:rPr>
          <w:rFonts w:asciiTheme="majorHAnsi" w:hAnsiTheme="majorHAnsi"/>
          <w:sz w:val="24"/>
          <w:szCs w:val="24"/>
        </w:rPr>
        <w:t xml:space="preserve"> and medium-sized </w:t>
      </w:r>
      <w:r w:rsidR="00E451EF" w:rsidRPr="00BA56C0">
        <w:rPr>
          <w:rFonts w:asciiTheme="majorHAnsi" w:hAnsiTheme="majorHAnsi"/>
          <w:sz w:val="24"/>
          <w:szCs w:val="24"/>
        </w:rPr>
        <w:t>companies</w:t>
      </w:r>
      <w:r w:rsidR="00A346C5" w:rsidRPr="00BA56C0">
        <w:rPr>
          <w:rFonts w:asciiTheme="majorHAnsi" w:hAnsiTheme="majorHAnsi"/>
          <w:sz w:val="24"/>
          <w:szCs w:val="24"/>
        </w:rPr>
        <w:t xml:space="preserve">. </w:t>
      </w:r>
      <w:r w:rsidRPr="00BA56C0">
        <w:rPr>
          <w:rFonts w:asciiTheme="majorHAnsi" w:hAnsiTheme="majorHAnsi"/>
          <w:sz w:val="24"/>
          <w:szCs w:val="24"/>
        </w:rPr>
        <w:t xml:space="preserve">After observing failures of many wellness programs, </w:t>
      </w:r>
      <w:r w:rsidR="006F0F95" w:rsidRPr="00BA56C0">
        <w:rPr>
          <w:rFonts w:asciiTheme="majorHAnsi" w:hAnsiTheme="majorHAnsi"/>
          <w:sz w:val="24"/>
          <w:szCs w:val="24"/>
        </w:rPr>
        <w:t xml:space="preserve">this </w:t>
      </w:r>
      <w:r w:rsidR="00E451EF" w:rsidRPr="00BA56C0">
        <w:rPr>
          <w:rFonts w:asciiTheme="majorHAnsi" w:hAnsiTheme="majorHAnsi"/>
          <w:sz w:val="24"/>
          <w:szCs w:val="24"/>
        </w:rPr>
        <w:t xml:space="preserve">startup </w:t>
      </w:r>
      <w:r w:rsidRPr="00BA56C0">
        <w:rPr>
          <w:rFonts w:asciiTheme="majorHAnsi" w:hAnsiTheme="majorHAnsi"/>
          <w:sz w:val="24"/>
          <w:szCs w:val="24"/>
        </w:rPr>
        <w:t xml:space="preserve">was determined to make </w:t>
      </w:r>
      <w:r w:rsidR="00E451EF" w:rsidRPr="00BA56C0">
        <w:rPr>
          <w:rFonts w:asciiTheme="majorHAnsi" w:hAnsiTheme="majorHAnsi"/>
          <w:sz w:val="24"/>
          <w:szCs w:val="24"/>
        </w:rPr>
        <w:t xml:space="preserve">them </w:t>
      </w:r>
      <w:r w:rsidRPr="00BA56C0">
        <w:rPr>
          <w:rFonts w:asciiTheme="majorHAnsi" w:hAnsiTheme="majorHAnsi"/>
          <w:sz w:val="24"/>
          <w:szCs w:val="24"/>
        </w:rPr>
        <w:t>more engaging</w:t>
      </w:r>
      <w:r w:rsidR="00E451EF" w:rsidRPr="00BA56C0">
        <w:rPr>
          <w:rFonts w:asciiTheme="majorHAnsi" w:hAnsiTheme="majorHAnsi"/>
          <w:sz w:val="24"/>
          <w:szCs w:val="24"/>
        </w:rPr>
        <w:t xml:space="preserve"> using gamification</w:t>
      </w:r>
      <w:r w:rsidRPr="00BA56C0">
        <w:rPr>
          <w:rFonts w:asciiTheme="majorHAnsi" w:hAnsiTheme="majorHAnsi"/>
          <w:sz w:val="24"/>
          <w:szCs w:val="24"/>
        </w:rPr>
        <w:t>. Thus, the</w:t>
      </w:r>
      <w:r w:rsidR="005A3361" w:rsidRPr="00BA56C0">
        <w:rPr>
          <w:rFonts w:asciiTheme="majorHAnsi" w:hAnsiTheme="majorHAnsi"/>
          <w:sz w:val="24"/>
          <w:szCs w:val="24"/>
        </w:rPr>
        <w:t xml:space="preserve">ir </w:t>
      </w:r>
      <w:r w:rsidR="002941FB" w:rsidRPr="00BA56C0">
        <w:rPr>
          <w:rFonts w:asciiTheme="majorHAnsi" w:hAnsiTheme="majorHAnsi"/>
          <w:sz w:val="24"/>
          <w:szCs w:val="24"/>
        </w:rPr>
        <w:t xml:space="preserve">system, which we call </w:t>
      </w:r>
      <w:r w:rsidR="002941FB" w:rsidRPr="00BA56C0">
        <w:rPr>
          <w:rFonts w:asciiTheme="majorHAnsi" w:hAnsiTheme="majorHAnsi"/>
          <w:i/>
          <w:sz w:val="24"/>
          <w:szCs w:val="24"/>
        </w:rPr>
        <w:t>HealthyMe,</w:t>
      </w:r>
      <w:r w:rsidR="002941FB" w:rsidRPr="00BA56C0">
        <w:rPr>
          <w:rFonts w:asciiTheme="majorHAnsi" w:hAnsiTheme="majorHAnsi"/>
          <w:sz w:val="24"/>
          <w:szCs w:val="24"/>
        </w:rPr>
        <w:t xml:space="preserve"> </w:t>
      </w:r>
      <w:r w:rsidRPr="00BA56C0">
        <w:rPr>
          <w:rFonts w:asciiTheme="majorHAnsi" w:hAnsiTheme="majorHAnsi"/>
          <w:sz w:val="24"/>
          <w:szCs w:val="24"/>
        </w:rPr>
        <w:t>use</w:t>
      </w:r>
      <w:r w:rsidR="00C777AE" w:rsidRPr="00BA56C0">
        <w:rPr>
          <w:rFonts w:asciiTheme="majorHAnsi" w:hAnsiTheme="majorHAnsi"/>
          <w:sz w:val="24"/>
          <w:szCs w:val="24"/>
        </w:rPr>
        <w:t>s</w:t>
      </w:r>
      <w:r w:rsidRPr="00BA56C0">
        <w:rPr>
          <w:rFonts w:asciiTheme="majorHAnsi" w:hAnsiTheme="majorHAnsi"/>
          <w:sz w:val="24"/>
          <w:szCs w:val="24"/>
        </w:rPr>
        <w:t xml:space="preserve"> a variety of </w:t>
      </w:r>
      <w:r w:rsidR="002941FB" w:rsidRPr="00BA56C0">
        <w:rPr>
          <w:rFonts w:asciiTheme="majorHAnsi" w:hAnsiTheme="majorHAnsi"/>
          <w:sz w:val="24"/>
          <w:szCs w:val="24"/>
        </w:rPr>
        <w:t xml:space="preserve">gamification </w:t>
      </w:r>
      <w:r w:rsidRPr="00BA56C0">
        <w:rPr>
          <w:rFonts w:asciiTheme="majorHAnsi" w:hAnsiTheme="majorHAnsi"/>
          <w:sz w:val="24"/>
          <w:szCs w:val="24"/>
        </w:rPr>
        <w:t>elements</w:t>
      </w:r>
      <w:r w:rsidR="006F0F95" w:rsidRPr="00BA56C0">
        <w:rPr>
          <w:rFonts w:asciiTheme="majorHAnsi" w:hAnsiTheme="majorHAnsi"/>
          <w:sz w:val="24"/>
          <w:szCs w:val="24"/>
        </w:rPr>
        <w:t>.</w:t>
      </w:r>
      <w:r w:rsidRPr="00BA56C0">
        <w:rPr>
          <w:rFonts w:asciiTheme="majorHAnsi" w:hAnsiTheme="majorHAnsi"/>
          <w:sz w:val="24"/>
          <w:szCs w:val="24"/>
        </w:rPr>
        <w:t xml:space="preserve"> First, </w:t>
      </w:r>
      <w:r w:rsidR="00415448" w:rsidRPr="00BA56C0">
        <w:rPr>
          <w:rFonts w:asciiTheme="majorHAnsi" w:hAnsiTheme="majorHAnsi"/>
          <w:i/>
          <w:sz w:val="24"/>
          <w:szCs w:val="24"/>
        </w:rPr>
        <w:t>He</w:t>
      </w:r>
      <w:r w:rsidR="00AE512A" w:rsidRPr="00BA56C0">
        <w:rPr>
          <w:rFonts w:asciiTheme="majorHAnsi" w:hAnsiTheme="majorHAnsi"/>
          <w:i/>
          <w:sz w:val="24"/>
          <w:szCs w:val="24"/>
        </w:rPr>
        <w:t>alth</w:t>
      </w:r>
      <w:r w:rsidR="00415448" w:rsidRPr="00BA56C0">
        <w:rPr>
          <w:rFonts w:asciiTheme="majorHAnsi" w:hAnsiTheme="majorHAnsi"/>
          <w:i/>
          <w:sz w:val="24"/>
          <w:szCs w:val="24"/>
        </w:rPr>
        <w:t>yMe</w:t>
      </w:r>
      <w:r w:rsidR="00415448" w:rsidRPr="00BA56C0">
        <w:rPr>
          <w:rFonts w:asciiTheme="majorHAnsi" w:hAnsiTheme="majorHAnsi"/>
          <w:sz w:val="24"/>
          <w:szCs w:val="24"/>
        </w:rPr>
        <w:t xml:space="preserve"> </w:t>
      </w:r>
      <w:r w:rsidR="00CE651B" w:rsidRPr="00BA56C0">
        <w:rPr>
          <w:rFonts w:asciiTheme="majorHAnsi" w:hAnsiTheme="majorHAnsi"/>
          <w:sz w:val="24"/>
          <w:szCs w:val="24"/>
        </w:rPr>
        <w:t xml:space="preserve">incorporates </w:t>
      </w:r>
      <w:r w:rsidRPr="00BA56C0">
        <w:rPr>
          <w:rFonts w:asciiTheme="majorHAnsi" w:hAnsiTheme="majorHAnsi"/>
          <w:sz w:val="24"/>
          <w:szCs w:val="24"/>
        </w:rPr>
        <w:t xml:space="preserve">daily goals as opposed to monthly ones </w:t>
      </w:r>
      <w:r w:rsidR="002941FB" w:rsidRPr="00BA56C0">
        <w:rPr>
          <w:rFonts w:asciiTheme="majorHAnsi" w:hAnsiTheme="majorHAnsi"/>
          <w:sz w:val="24"/>
          <w:szCs w:val="24"/>
        </w:rPr>
        <w:t xml:space="preserve">for </w:t>
      </w:r>
      <w:r w:rsidRPr="00BA56C0">
        <w:rPr>
          <w:rFonts w:asciiTheme="majorHAnsi" w:hAnsiTheme="majorHAnsi"/>
          <w:sz w:val="24"/>
          <w:szCs w:val="24"/>
        </w:rPr>
        <w:t>wellness activities such as running</w:t>
      </w:r>
      <w:r w:rsidR="002941FB" w:rsidRPr="00BA56C0">
        <w:rPr>
          <w:rFonts w:asciiTheme="majorHAnsi" w:hAnsiTheme="majorHAnsi"/>
          <w:sz w:val="24"/>
          <w:szCs w:val="24"/>
        </w:rPr>
        <w:t>,</w:t>
      </w:r>
      <w:r w:rsidRPr="00BA56C0">
        <w:rPr>
          <w:rFonts w:asciiTheme="majorHAnsi" w:hAnsiTheme="majorHAnsi"/>
          <w:sz w:val="24"/>
          <w:szCs w:val="24"/>
        </w:rPr>
        <w:t xml:space="preserve"> biking, </w:t>
      </w:r>
      <w:r w:rsidR="002941FB" w:rsidRPr="00BA56C0">
        <w:rPr>
          <w:rFonts w:asciiTheme="majorHAnsi" w:hAnsiTheme="majorHAnsi"/>
          <w:sz w:val="24"/>
          <w:szCs w:val="24"/>
        </w:rPr>
        <w:t>and snow shoveling</w:t>
      </w:r>
      <w:r w:rsidRPr="00BA56C0">
        <w:rPr>
          <w:rFonts w:asciiTheme="majorHAnsi" w:hAnsiTheme="majorHAnsi"/>
          <w:sz w:val="24"/>
          <w:szCs w:val="24"/>
        </w:rPr>
        <w:t>.</w:t>
      </w:r>
      <w:r w:rsidR="002941FB" w:rsidRPr="00BA56C0">
        <w:rPr>
          <w:rFonts w:asciiTheme="majorHAnsi" w:hAnsiTheme="majorHAnsi"/>
          <w:sz w:val="24"/>
          <w:szCs w:val="24"/>
        </w:rPr>
        <w:t xml:space="preserve"> Progress toward goals </w:t>
      </w:r>
      <w:r w:rsidR="00716F53" w:rsidRPr="00BA56C0">
        <w:rPr>
          <w:rFonts w:asciiTheme="majorHAnsi" w:hAnsiTheme="majorHAnsi"/>
          <w:sz w:val="24"/>
          <w:szCs w:val="24"/>
        </w:rPr>
        <w:t>is</w:t>
      </w:r>
      <w:r w:rsidR="002941FB" w:rsidRPr="00BA56C0">
        <w:rPr>
          <w:rFonts w:asciiTheme="majorHAnsi" w:hAnsiTheme="majorHAnsi"/>
          <w:sz w:val="24"/>
          <w:szCs w:val="24"/>
        </w:rPr>
        <w:t xml:space="preserve"> featured </w:t>
      </w:r>
      <w:r w:rsidR="0029795E" w:rsidRPr="00BA56C0">
        <w:rPr>
          <w:rFonts w:asciiTheme="majorHAnsi" w:hAnsiTheme="majorHAnsi"/>
          <w:sz w:val="24"/>
          <w:szCs w:val="24"/>
        </w:rPr>
        <w:t xml:space="preserve">as a dial and </w:t>
      </w:r>
      <w:r w:rsidR="005F0618" w:rsidRPr="00BA56C0">
        <w:rPr>
          <w:rFonts w:asciiTheme="majorHAnsi" w:hAnsiTheme="majorHAnsi"/>
          <w:sz w:val="24"/>
          <w:szCs w:val="24"/>
        </w:rPr>
        <w:t xml:space="preserve">bar chart </w:t>
      </w:r>
      <w:r w:rsidR="002941FB" w:rsidRPr="00BA56C0">
        <w:rPr>
          <w:rFonts w:asciiTheme="majorHAnsi" w:hAnsiTheme="majorHAnsi"/>
          <w:sz w:val="24"/>
          <w:szCs w:val="24"/>
        </w:rPr>
        <w:t xml:space="preserve">on </w:t>
      </w:r>
      <w:r w:rsidR="005F0618" w:rsidRPr="00BA56C0">
        <w:rPr>
          <w:rFonts w:asciiTheme="majorHAnsi" w:hAnsiTheme="majorHAnsi"/>
          <w:sz w:val="24"/>
          <w:szCs w:val="24"/>
        </w:rPr>
        <w:t xml:space="preserve">a </w:t>
      </w:r>
      <w:r w:rsidR="00716F53" w:rsidRPr="00BA56C0">
        <w:rPr>
          <w:rFonts w:asciiTheme="majorHAnsi" w:hAnsiTheme="majorHAnsi"/>
          <w:sz w:val="24"/>
          <w:szCs w:val="24"/>
        </w:rPr>
        <w:t>user</w:t>
      </w:r>
      <w:r w:rsidR="005F0618" w:rsidRPr="00BA56C0">
        <w:rPr>
          <w:rFonts w:asciiTheme="majorHAnsi" w:hAnsiTheme="majorHAnsi"/>
          <w:sz w:val="24"/>
          <w:szCs w:val="24"/>
        </w:rPr>
        <w:t xml:space="preserve">’s dashboard. </w:t>
      </w:r>
      <w:r w:rsidR="005F0618" w:rsidRPr="00BA56C0">
        <w:rPr>
          <w:rFonts w:asciiTheme="majorHAnsi" w:hAnsiTheme="majorHAnsi"/>
          <w:i/>
          <w:sz w:val="24"/>
          <w:szCs w:val="24"/>
        </w:rPr>
        <w:t>HealthyMe</w:t>
      </w:r>
      <w:r w:rsidR="005F0618" w:rsidRPr="00BA56C0">
        <w:rPr>
          <w:rFonts w:asciiTheme="majorHAnsi" w:hAnsiTheme="majorHAnsi"/>
          <w:sz w:val="24"/>
          <w:szCs w:val="24"/>
        </w:rPr>
        <w:t xml:space="preserve"> will display achievement</w:t>
      </w:r>
      <w:r w:rsidR="00E451EF" w:rsidRPr="00BA56C0">
        <w:rPr>
          <w:rFonts w:asciiTheme="majorHAnsi" w:hAnsiTheme="majorHAnsi"/>
          <w:sz w:val="24"/>
          <w:szCs w:val="24"/>
        </w:rPr>
        <w:t>s</w:t>
      </w:r>
      <w:r w:rsidR="005F0618" w:rsidRPr="00BA56C0">
        <w:rPr>
          <w:rFonts w:asciiTheme="majorHAnsi" w:hAnsiTheme="majorHAnsi"/>
          <w:sz w:val="24"/>
          <w:szCs w:val="24"/>
        </w:rPr>
        <w:t xml:space="preserve"> on </w:t>
      </w:r>
      <w:r w:rsidR="008E026B" w:rsidRPr="00BA56C0">
        <w:rPr>
          <w:rFonts w:asciiTheme="majorHAnsi" w:hAnsiTheme="majorHAnsi"/>
          <w:sz w:val="24"/>
          <w:szCs w:val="24"/>
        </w:rPr>
        <w:t>the</w:t>
      </w:r>
      <w:r w:rsidR="005F0618" w:rsidRPr="00BA56C0">
        <w:rPr>
          <w:rFonts w:asciiTheme="majorHAnsi" w:hAnsiTheme="majorHAnsi"/>
          <w:sz w:val="24"/>
          <w:szCs w:val="24"/>
        </w:rPr>
        <w:t xml:space="preserve"> user’s home screen (such as “</w:t>
      </w:r>
      <w:r w:rsidR="0032332F" w:rsidRPr="00BA56C0">
        <w:rPr>
          <w:rFonts w:asciiTheme="majorHAnsi" w:hAnsiTheme="majorHAnsi"/>
          <w:sz w:val="24"/>
          <w:szCs w:val="24"/>
        </w:rPr>
        <w:t>Marathon Biker</w:t>
      </w:r>
      <w:r w:rsidR="005F0618" w:rsidRPr="00BA56C0">
        <w:rPr>
          <w:rFonts w:asciiTheme="majorHAnsi" w:hAnsiTheme="majorHAnsi"/>
          <w:sz w:val="24"/>
          <w:szCs w:val="24"/>
        </w:rPr>
        <w:t xml:space="preserve">”) whenever </w:t>
      </w:r>
      <w:r w:rsidR="00716F53" w:rsidRPr="00BA56C0">
        <w:rPr>
          <w:rFonts w:asciiTheme="majorHAnsi" w:hAnsiTheme="majorHAnsi"/>
          <w:sz w:val="24"/>
          <w:szCs w:val="24"/>
        </w:rPr>
        <w:t>specific</w:t>
      </w:r>
      <w:r w:rsidR="005F0618" w:rsidRPr="00BA56C0">
        <w:rPr>
          <w:rFonts w:asciiTheme="majorHAnsi" w:hAnsiTheme="majorHAnsi"/>
          <w:sz w:val="24"/>
          <w:szCs w:val="24"/>
        </w:rPr>
        <w:t xml:space="preserve"> criteria</w:t>
      </w:r>
      <w:r w:rsidR="00C95170" w:rsidRPr="00BA56C0">
        <w:rPr>
          <w:rFonts w:asciiTheme="majorHAnsi" w:hAnsiTheme="majorHAnsi"/>
          <w:sz w:val="24"/>
          <w:szCs w:val="24"/>
        </w:rPr>
        <w:t xml:space="preserve"> are met</w:t>
      </w:r>
      <w:r w:rsidR="005F0618" w:rsidRPr="00BA56C0">
        <w:rPr>
          <w:rFonts w:asciiTheme="majorHAnsi" w:hAnsiTheme="majorHAnsi"/>
          <w:sz w:val="24"/>
          <w:szCs w:val="24"/>
        </w:rPr>
        <w:t>.</w:t>
      </w:r>
      <w:r w:rsidRPr="00BA56C0">
        <w:rPr>
          <w:rFonts w:asciiTheme="majorHAnsi" w:hAnsiTheme="majorHAnsi"/>
          <w:sz w:val="24"/>
          <w:szCs w:val="24"/>
        </w:rPr>
        <w:t xml:space="preserve"> </w:t>
      </w:r>
      <w:r w:rsidR="008E026B" w:rsidRPr="00BA56C0">
        <w:rPr>
          <w:rFonts w:asciiTheme="majorHAnsi" w:hAnsiTheme="majorHAnsi"/>
          <w:sz w:val="24"/>
          <w:szCs w:val="24"/>
        </w:rPr>
        <w:t>It</w:t>
      </w:r>
      <w:r w:rsidR="005F0618" w:rsidRPr="00BA56C0">
        <w:rPr>
          <w:rFonts w:asciiTheme="majorHAnsi" w:hAnsiTheme="majorHAnsi"/>
          <w:sz w:val="24"/>
          <w:szCs w:val="24"/>
        </w:rPr>
        <w:t xml:space="preserve"> rewards </w:t>
      </w:r>
      <w:r w:rsidR="008A08F6" w:rsidRPr="00BA56C0">
        <w:rPr>
          <w:rFonts w:asciiTheme="majorHAnsi" w:hAnsiTheme="majorHAnsi"/>
          <w:sz w:val="24"/>
          <w:szCs w:val="24"/>
        </w:rPr>
        <w:t>employee</w:t>
      </w:r>
      <w:r w:rsidR="00716F53" w:rsidRPr="00BA56C0">
        <w:rPr>
          <w:rFonts w:asciiTheme="majorHAnsi" w:hAnsiTheme="majorHAnsi"/>
          <w:sz w:val="24"/>
          <w:szCs w:val="24"/>
        </w:rPr>
        <w:t xml:space="preserve">s </w:t>
      </w:r>
      <w:r w:rsidR="005F0618" w:rsidRPr="00BA56C0">
        <w:rPr>
          <w:rFonts w:asciiTheme="majorHAnsi" w:hAnsiTheme="majorHAnsi"/>
          <w:sz w:val="24"/>
          <w:szCs w:val="24"/>
        </w:rPr>
        <w:t xml:space="preserve">with </w:t>
      </w:r>
      <w:r w:rsidR="00C95170" w:rsidRPr="00BA56C0">
        <w:rPr>
          <w:rFonts w:asciiTheme="majorHAnsi" w:hAnsiTheme="majorHAnsi"/>
          <w:sz w:val="24"/>
          <w:szCs w:val="24"/>
        </w:rPr>
        <w:t xml:space="preserve">“wins” (whenever a user reaches a daily goal) and weekly </w:t>
      </w:r>
      <w:r w:rsidR="005F0618" w:rsidRPr="00BA56C0">
        <w:rPr>
          <w:rFonts w:asciiTheme="majorHAnsi" w:hAnsiTheme="majorHAnsi"/>
          <w:sz w:val="24"/>
          <w:szCs w:val="24"/>
        </w:rPr>
        <w:t>cash incentives</w:t>
      </w:r>
      <w:r w:rsidR="0008551B" w:rsidRPr="00BA56C0">
        <w:rPr>
          <w:rFonts w:asciiTheme="majorHAnsi" w:hAnsiTheme="majorHAnsi"/>
          <w:sz w:val="24"/>
          <w:szCs w:val="24"/>
        </w:rPr>
        <w:t xml:space="preserve"> </w:t>
      </w:r>
      <w:r w:rsidR="005F0618" w:rsidRPr="00BA56C0">
        <w:rPr>
          <w:rFonts w:asciiTheme="majorHAnsi" w:hAnsiTheme="majorHAnsi"/>
          <w:sz w:val="24"/>
          <w:szCs w:val="24"/>
        </w:rPr>
        <w:t xml:space="preserve">based on how many </w:t>
      </w:r>
      <w:r w:rsidR="00C95170" w:rsidRPr="00BA56C0">
        <w:rPr>
          <w:rFonts w:asciiTheme="majorHAnsi" w:hAnsiTheme="majorHAnsi"/>
          <w:sz w:val="24"/>
          <w:szCs w:val="24"/>
        </w:rPr>
        <w:t>wins</w:t>
      </w:r>
      <w:r w:rsidR="005F0618" w:rsidRPr="00BA56C0">
        <w:rPr>
          <w:rFonts w:asciiTheme="majorHAnsi" w:hAnsiTheme="majorHAnsi"/>
          <w:sz w:val="24"/>
          <w:szCs w:val="24"/>
        </w:rPr>
        <w:t xml:space="preserve"> </w:t>
      </w:r>
      <w:r w:rsidR="00716F53" w:rsidRPr="00BA56C0">
        <w:rPr>
          <w:rFonts w:asciiTheme="majorHAnsi" w:hAnsiTheme="majorHAnsi"/>
          <w:sz w:val="24"/>
          <w:szCs w:val="24"/>
        </w:rPr>
        <w:t>the</w:t>
      </w:r>
      <w:r w:rsidR="005F0618" w:rsidRPr="00BA56C0">
        <w:rPr>
          <w:rFonts w:asciiTheme="majorHAnsi" w:hAnsiTheme="majorHAnsi"/>
          <w:sz w:val="24"/>
          <w:szCs w:val="24"/>
        </w:rPr>
        <w:t xml:space="preserve"> user has </w:t>
      </w:r>
      <w:r w:rsidR="00C95170" w:rsidRPr="00BA56C0">
        <w:rPr>
          <w:rFonts w:asciiTheme="majorHAnsi" w:hAnsiTheme="majorHAnsi"/>
          <w:sz w:val="24"/>
          <w:szCs w:val="24"/>
        </w:rPr>
        <w:t>achieved</w:t>
      </w:r>
      <w:r w:rsidR="005F0618" w:rsidRPr="00BA56C0">
        <w:rPr>
          <w:rFonts w:asciiTheme="majorHAnsi" w:hAnsiTheme="majorHAnsi"/>
          <w:sz w:val="24"/>
          <w:szCs w:val="24"/>
        </w:rPr>
        <w:t xml:space="preserve">. </w:t>
      </w:r>
      <w:r w:rsidR="006F0F95" w:rsidRPr="00BA56C0">
        <w:rPr>
          <w:rFonts w:asciiTheme="majorHAnsi" w:hAnsiTheme="majorHAnsi"/>
          <w:sz w:val="24"/>
          <w:szCs w:val="24"/>
        </w:rPr>
        <w:t xml:space="preserve">It </w:t>
      </w:r>
      <w:r w:rsidRPr="00BA56C0">
        <w:rPr>
          <w:rFonts w:asciiTheme="majorHAnsi" w:hAnsiTheme="majorHAnsi"/>
          <w:sz w:val="24"/>
          <w:szCs w:val="24"/>
        </w:rPr>
        <w:t xml:space="preserve">also uses a personal virtual coach to send tips, encouragements, and reminders to employees. </w:t>
      </w:r>
      <w:r w:rsidR="00E451EF" w:rsidRPr="00BA56C0">
        <w:rPr>
          <w:rFonts w:asciiTheme="majorHAnsi" w:hAnsiTheme="majorHAnsi"/>
          <w:sz w:val="24"/>
          <w:szCs w:val="24"/>
        </w:rPr>
        <w:t xml:space="preserve">The virtual coach uses </w:t>
      </w:r>
      <w:r w:rsidR="008A08F6" w:rsidRPr="00BA56C0">
        <w:rPr>
          <w:rFonts w:asciiTheme="majorHAnsi" w:hAnsiTheme="majorHAnsi"/>
          <w:sz w:val="24"/>
          <w:szCs w:val="24"/>
        </w:rPr>
        <w:t xml:space="preserve">information from </w:t>
      </w:r>
      <w:r w:rsidRPr="00BA56C0">
        <w:rPr>
          <w:rFonts w:asciiTheme="majorHAnsi" w:hAnsiTheme="majorHAnsi"/>
          <w:sz w:val="24"/>
          <w:szCs w:val="24"/>
        </w:rPr>
        <w:t>a personality survey</w:t>
      </w:r>
      <w:r w:rsidR="002941FB" w:rsidRPr="00BA56C0">
        <w:rPr>
          <w:rFonts w:asciiTheme="majorHAnsi" w:hAnsiTheme="majorHAnsi"/>
          <w:sz w:val="24"/>
          <w:szCs w:val="24"/>
        </w:rPr>
        <w:t xml:space="preserve"> </w:t>
      </w:r>
      <w:r w:rsidRPr="00BA56C0">
        <w:rPr>
          <w:rFonts w:asciiTheme="majorHAnsi" w:hAnsiTheme="majorHAnsi"/>
          <w:sz w:val="24"/>
          <w:szCs w:val="24"/>
        </w:rPr>
        <w:t xml:space="preserve">to tailor </w:t>
      </w:r>
      <w:r w:rsidR="00E451EF" w:rsidRPr="00BA56C0">
        <w:rPr>
          <w:rFonts w:asciiTheme="majorHAnsi" w:hAnsiTheme="majorHAnsi"/>
          <w:sz w:val="24"/>
          <w:szCs w:val="24"/>
        </w:rPr>
        <w:t xml:space="preserve">his </w:t>
      </w:r>
      <w:r w:rsidRPr="00BA56C0">
        <w:rPr>
          <w:rFonts w:asciiTheme="majorHAnsi" w:hAnsiTheme="majorHAnsi"/>
          <w:sz w:val="24"/>
          <w:szCs w:val="24"/>
        </w:rPr>
        <w:t xml:space="preserve">message content and style. For example, one </w:t>
      </w:r>
      <w:r w:rsidR="008A08F6" w:rsidRPr="00BA56C0">
        <w:rPr>
          <w:rFonts w:asciiTheme="majorHAnsi" w:hAnsiTheme="majorHAnsi"/>
          <w:sz w:val="24"/>
          <w:szCs w:val="24"/>
        </w:rPr>
        <w:t xml:space="preserve">employee </w:t>
      </w:r>
      <w:r w:rsidRPr="00BA56C0">
        <w:rPr>
          <w:rFonts w:asciiTheme="majorHAnsi" w:hAnsiTheme="majorHAnsi"/>
          <w:sz w:val="24"/>
          <w:szCs w:val="24"/>
        </w:rPr>
        <w:t xml:space="preserve">may receive “Get going! You’ve fallen off this week, but you can still get back on track,” whereas another may get “You’re almost there. You may be glad to know you’re doing better than 67% of Americans”. </w:t>
      </w:r>
      <w:r w:rsidR="006F0F95" w:rsidRPr="00BA56C0">
        <w:rPr>
          <w:rFonts w:asciiTheme="majorHAnsi" w:hAnsiTheme="majorHAnsi"/>
          <w:sz w:val="24"/>
          <w:szCs w:val="24"/>
        </w:rPr>
        <w:t xml:space="preserve">The system </w:t>
      </w:r>
      <w:r w:rsidRPr="00BA56C0">
        <w:rPr>
          <w:rFonts w:asciiTheme="majorHAnsi" w:hAnsiTheme="majorHAnsi"/>
          <w:sz w:val="24"/>
          <w:szCs w:val="24"/>
        </w:rPr>
        <w:t xml:space="preserve">has also </w:t>
      </w:r>
      <w:r w:rsidR="00E451EF" w:rsidRPr="00BA56C0">
        <w:rPr>
          <w:rFonts w:asciiTheme="majorHAnsi" w:hAnsiTheme="majorHAnsi"/>
          <w:sz w:val="24"/>
          <w:szCs w:val="24"/>
        </w:rPr>
        <w:t xml:space="preserve">incorporated </w:t>
      </w:r>
      <w:r w:rsidRPr="00BA56C0">
        <w:rPr>
          <w:rFonts w:asciiTheme="majorHAnsi" w:hAnsiTheme="majorHAnsi"/>
          <w:sz w:val="24"/>
          <w:szCs w:val="24"/>
        </w:rPr>
        <w:t xml:space="preserve">social </w:t>
      </w:r>
      <w:r w:rsidR="00E451EF" w:rsidRPr="00BA56C0">
        <w:rPr>
          <w:rFonts w:asciiTheme="majorHAnsi" w:hAnsiTheme="majorHAnsi"/>
          <w:sz w:val="24"/>
          <w:szCs w:val="24"/>
        </w:rPr>
        <w:t>features</w:t>
      </w:r>
      <w:r w:rsidRPr="00BA56C0">
        <w:rPr>
          <w:rFonts w:asciiTheme="majorHAnsi" w:hAnsiTheme="majorHAnsi"/>
          <w:sz w:val="24"/>
          <w:szCs w:val="24"/>
        </w:rPr>
        <w:t xml:space="preserve">: </w:t>
      </w:r>
      <w:r w:rsidR="00E451EF" w:rsidRPr="00BA56C0">
        <w:rPr>
          <w:rFonts w:asciiTheme="majorHAnsi" w:hAnsiTheme="majorHAnsi"/>
          <w:sz w:val="24"/>
          <w:szCs w:val="24"/>
        </w:rPr>
        <w:t xml:space="preserve">users </w:t>
      </w:r>
      <w:r w:rsidR="002941FB" w:rsidRPr="00BA56C0">
        <w:rPr>
          <w:rFonts w:asciiTheme="majorHAnsi" w:hAnsiTheme="majorHAnsi"/>
          <w:sz w:val="24"/>
          <w:szCs w:val="24"/>
        </w:rPr>
        <w:t xml:space="preserve">can follow </w:t>
      </w:r>
      <w:r w:rsidR="00AA7A43" w:rsidRPr="00BA56C0">
        <w:rPr>
          <w:rFonts w:asciiTheme="majorHAnsi" w:hAnsiTheme="majorHAnsi"/>
          <w:sz w:val="24"/>
          <w:szCs w:val="24"/>
        </w:rPr>
        <w:t xml:space="preserve">one another, </w:t>
      </w:r>
      <w:r w:rsidR="005F0618" w:rsidRPr="00BA56C0">
        <w:rPr>
          <w:rFonts w:asciiTheme="majorHAnsi" w:hAnsiTheme="majorHAnsi"/>
          <w:sz w:val="24"/>
          <w:szCs w:val="24"/>
        </w:rPr>
        <w:t>be notified</w:t>
      </w:r>
      <w:r w:rsidR="00AA7A43" w:rsidRPr="00BA56C0">
        <w:rPr>
          <w:rFonts w:asciiTheme="majorHAnsi" w:hAnsiTheme="majorHAnsi"/>
          <w:sz w:val="24"/>
          <w:szCs w:val="24"/>
        </w:rPr>
        <w:t xml:space="preserve"> </w:t>
      </w:r>
      <w:r w:rsidR="005F0618" w:rsidRPr="00BA56C0">
        <w:rPr>
          <w:rFonts w:asciiTheme="majorHAnsi" w:hAnsiTheme="majorHAnsi"/>
          <w:sz w:val="24"/>
          <w:szCs w:val="24"/>
        </w:rPr>
        <w:t>of</w:t>
      </w:r>
      <w:r w:rsidR="00AA7A43" w:rsidRPr="00BA56C0">
        <w:rPr>
          <w:rFonts w:asciiTheme="majorHAnsi" w:hAnsiTheme="majorHAnsi"/>
          <w:sz w:val="24"/>
          <w:szCs w:val="24"/>
        </w:rPr>
        <w:t xml:space="preserve"> each other’s </w:t>
      </w:r>
      <w:r w:rsidRPr="00BA56C0">
        <w:rPr>
          <w:rFonts w:asciiTheme="majorHAnsi" w:hAnsiTheme="majorHAnsi"/>
          <w:sz w:val="24"/>
          <w:szCs w:val="24"/>
        </w:rPr>
        <w:t>activities and achievements</w:t>
      </w:r>
      <w:r w:rsidR="005F0618" w:rsidRPr="00BA56C0">
        <w:rPr>
          <w:rFonts w:asciiTheme="majorHAnsi" w:hAnsiTheme="majorHAnsi"/>
          <w:sz w:val="24"/>
          <w:szCs w:val="24"/>
        </w:rPr>
        <w:t>,</w:t>
      </w:r>
      <w:r w:rsidRPr="00BA56C0">
        <w:rPr>
          <w:rFonts w:asciiTheme="majorHAnsi" w:hAnsiTheme="majorHAnsi"/>
          <w:sz w:val="24"/>
          <w:szCs w:val="24"/>
        </w:rPr>
        <w:t xml:space="preserve"> and give “kudos” </w:t>
      </w:r>
      <w:r w:rsidR="00E451EF" w:rsidRPr="00BA56C0">
        <w:rPr>
          <w:rFonts w:asciiTheme="majorHAnsi" w:hAnsiTheme="majorHAnsi"/>
          <w:sz w:val="24"/>
          <w:szCs w:val="24"/>
        </w:rPr>
        <w:t>to each other</w:t>
      </w:r>
      <w:r w:rsidRPr="00BA56C0">
        <w:rPr>
          <w:rFonts w:asciiTheme="majorHAnsi" w:hAnsiTheme="majorHAnsi"/>
          <w:sz w:val="24"/>
          <w:szCs w:val="24"/>
        </w:rPr>
        <w:t xml:space="preserve">. </w:t>
      </w:r>
      <w:r w:rsidR="00E451EF" w:rsidRPr="00BA56C0">
        <w:rPr>
          <w:rFonts w:asciiTheme="majorHAnsi" w:hAnsiTheme="majorHAnsi"/>
          <w:sz w:val="24"/>
          <w:szCs w:val="24"/>
        </w:rPr>
        <w:t>Finally</w:t>
      </w:r>
      <w:r w:rsidRPr="00BA56C0">
        <w:rPr>
          <w:rFonts w:asciiTheme="majorHAnsi" w:hAnsiTheme="majorHAnsi"/>
          <w:sz w:val="24"/>
          <w:szCs w:val="24"/>
        </w:rPr>
        <w:t xml:space="preserve">, </w:t>
      </w:r>
      <w:r w:rsidR="00394F8A" w:rsidRPr="00BA56C0">
        <w:rPr>
          <w:rFonts w:asciiTheme="majorHAnsi" w:hAnsiTheme="majorHAnsi"/>
          <w:sz w:val="24"/>
          <w:szCs w:val="24"/>
        </w:rPr>
        <w:t xml:space="preserve">employees </w:t>
      </w:r>
      <w:r w:rsidRPr="00BA56C0">
        <w:rPr>
          <w:rFonts w:asciiTheme="majorHAnsi" w:hAnsiTheme="majorHAnsi"/>
          <w:sz w:val="24"/>
          <w:szCs w:val="24"/>
        </w:rPr>
        <w:t xml:space="preserve">can quickly set up teams to </w:t>
      </w:r>
      <w:r w:rsidR="00E451EF" w:rsidRPr="00BA56C0">
        <w:rPr>
          <w:rFonts w:asciiTheme="majorHAnsi" w:hAnsiTheme="majorHAnsi"/>
          <w:sz w:val="24"/>
          <w:szCs w:val="24"/>
        </w:rPr>
        <w:t>engage in</w:t>
      </w:r>
      <w:r w:rsidRPr="00BA56C0">
        <w:rPr>
          <w:rFonts w:asciiTheme="majorHAnsi" w:hAnsiTheme="majorHAnsi"/>
          <w:sz w:val="24"/>
          <w:szCs w:val="24"/>
        </w:rPr>
        <w:t xml:space="preserve"> team</w:t>
      </w:r>
      <w:r w:rsidR="00B302E0" w:rsidRPr="00BA56C0">
        <w:rPr>
          <w:rFonts w:asciiTheme="majorHAnsi" w:hAnsiTheme="majorHAnsi"/>
          <w:sz w:val="24"/>
          <w:szCs w:val="24"/>
        </w:rPr>
        <w:t>-based</w:t>
      </w:r>
      <w:r w:rsidRPr="00BA56C0">
        <w:rPr>
          <w:rFonts w:asciiTheme="majorHAnsi" w:hAnsiTheme="majorHAnsi"/>
          <w:sz w:val="24"/>
          <w:szCs w:val="24"/>
        </w:rPr>
        <w:t xml:space="preserve"> challenges. </w:t>
      </w:r>
      <w:r w:rsidR="003E2F75" w:rsidRPr="00BA56C0">
        <w:rPr>
          <w:rFonts w:asciiTheme="majorHAnsi" w:hAnsiTheme="majorHAnsi"/>
          <w:sz w:val="24"/>
          <w:szCs w:val="24"/>
        </w:rPr>
        <w:t>Table 1</w:t>
      </w:r>
      <w:r w:rsidRPr="00BA56C0">
        <w:rPr>
          <w:rFonts w:asciiTheme="majorHAnsi" w:hAnsiTheme="majorHAnsi"/>
          <w:sz w:val="24"/>
          <w:szCs w:val="24"/>
        </w:rPr>
        <w:t xml:space="preserve"> highlights several gamification design elements integrated into </w:t>
      </w:r>
      <w:r w:rsidR="006F0F95" w:rsidRPr="00BA56C0">
        <w:rPr>
          <w:rFonts w:asciiTheme="majorHAnsi" w:hAnsiTheme="majorHAnsi"/>
          <w:sz w:val="24"/>
          <w:szCs w:val="24"/>
        </w:rPr>
        <w:t>the system, along with</w:t>
      </w:r>
      <w:r w:rsidR="00415448" w:rsidRPr="00BA56C0">
        <w:rPr>
          <w:rFonts w:asciiTheme="majorHAnsi" w:hAnsiTheme="majorHAnsi"/>
          <w:sz w:val="24"/>
          <w:szCs w:val="24"/>
        </w:rPr>
        <w:t xml:space="preserve"> </w:t>
      </w:r>
      <w:r w:rsidR="005A3361" w:rsidRPr="00BA56C0">
        <w:rPr>
          <w:rFonts w:asciiTheme="majorHAnsi" w:hAnsiTheme="majorHAnsi"/>
          <w:sz w:val="24"/>
          <w:szCs w:val="24"/>
        </w:rPr>
        <w:t xml:space="preserve">the </w:t>
      </w:r>
      <w:r w:rsidR="00E451EF" w:rsidRPr="00BA56C0">
        <w:rPr>
          <w:rFonts w:asciiTheme="majorHAnsi" w:hAnsiTheme="majorHAnsi"/>
          <w:sz w:val="24"/>
          <w:szCs w:val="24"/>
        </w:rPr>
        <w:t xml:space="preserve">design </w:t>
      </w:r>
      <w:r w:rsidR="00F455D2" w:rsidRPr="00BA56C0">
        <w:rPr>
          <w:rFonts w:asciiTheme="majorHAnsi" w:hAnsiTheme="majorHAnsi"/>
          <w:sz w:val="24"/>
          <w:szCs w:val="24"/>
        </w:rPr>
        <w:t xml:space="preserve">principles </w:t>
      </w:r>
      <w:r w:rsidR="00E451EF" w:rsidRPr="00BA56C0">
        <w:rPr>
          <w:rFonts w:asciiTheme="majorHAnsi" w:hAnsiTheme="majorHAnsi"/>
          <w:sz w:val="24"/>
          <w:szCs w:val="24"/>
        </w:rPr>
        <w:t>used</w:t>
      </w:r>
      <w:r w:rsidR="000A06F9" w:rsidRPr="00BA56C0">
        <w:rPr>
          <w:rFonts w:asciiTheme="majorHAnsi" w:hAnsiTheme="majorHAnsi"/>
          <w:sz w:val="24"/>
          <w:szCs w:val="24"/>
        </w:rPr>
        <w:t>.</w:t>
      </w:r>
    </w:p>
    <w:p w14:paraId="7867CB2F" w14:textId="1091A491" w:rsidR="00506FF0" w:rsidRPr="00BA56C0" w:rsidRDefault="00506FF0" w:rsidP="00BA56C0">
      <w:pPr>
        <w:widowControl w:val="0"/>
        <w:spacing w:line="276" w:lineRule="auto"/>
        <w:jc w:val="both"/>
        <w:rPr>
          <w:rFonts w:asciiTheme="majorHAnsi" w:hAnsiTheme="majorHAnsi"/>
          <w:sz w:val="24"/>
          <w:szCs w:val="24"/>
        </w:rPr>
      </w:pPr>
      <w:r w:rsidRPr="00BA56C0">
        <w:rPr>
          <w:rFonts w:asciiTheme="majorHAnsi" w:hAnsiTheme="majorHAnsi"/>
          <w:sz w:val="24"/>
          <w:szCs w:val="24"/>
        </w:rPr>
        <w:t xml:space="preserve">== Insert </w:t>
      </w:r>
      <w:r w:rsidR="00B03773" w:rsidRPr="00BA56C0">
        <w:rPr>
          <w:rFonts w:asciiTheme="majorHAnsi" w:hAnsiTheme="majorHAnsi"/>
          <w:sz w:val="24"/>
          <w:szCs w:val="24"/>
        </w:rPr>
        <w:t>T</w:t>
      </w:r>
      <w:r w:rsidRPr="00BA56C0">
        <w:rPr>
          <w:rFonts w:asciiTheme="majorHAnsi" w:hAnsiTheme="majorHAnsi"/>
          <w:sz w:val="24"/>
          <w:szCs w:val="24"/>
        </w:rPr>
        <w:t>able 1 about here ==</w:t>
      </w:r>
    </w:p>
    <w:p w14:paraId="33FA28E0" w14:textId="727D1F89" w:rsidR="003449BB" w:rsidRPr="00BA56C0" w:rsidRDefault="00415448"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Although </w:t>
      </w:r>
      <w:r w:rsidR="0008551B" w:rsidRPr="00BA56C0">
        <w:rPr>
          <w:rFonts w:asciiTheme="majorHAnsi" w:hAnsiTheme="majorHAnsi"/>
          <w:sz w:val="24"/>
          <w:szCs w:val="24"/>
        </w:rPr>
        <w:t xml:space="preserve">the </w:t>
      </w:r>
      <w:r w:rsidR="00C95170" w:rsidRPr="00BA56C0">
        <w:rPr>
          <w:rFonts w:asciiTheme="majorHAnsi" w:hAnsiTheme="majorHAnsi"/>
          <w:sz w:val="24"/>
          <w:szCs w:val="24"/>
        </w:rPr>
        <w:t xml:space="preserve">startup </w:t>
      </w:r>
      <w:r w:rsidR="003E2F75" w:rsidRPr="00BA56C0">
        <w:rPr>
          <w:rFonts w:asciiTheme="majorHAnsi" w:hAnsiTheme="majorHAnsi"/>
          <w:sz w:val="24"/>
          <w:szCs w:val="24"/>
        </w:rPr>
        <w:t xml:space="preserve">carefully </w:t>
      </w:r>
      <w:r w:rsidR="0008551B" w:rsidRPr="00BA56C0">
        <w:rPr>
          <w:rFonts w:asciiTheme="majorHAnsi" w:hAnsiTheme="majorHAnsi"/>
          <w:sz w:val="24"/>
          <w:szCs w:val="24"/>
        </w:rPr>
        <w:t>chos</w:t>
      </w:r>
      <w:r w:rsidR="00C95170" w:rsidRPr="00BA56C0">
        <w:rPr>
          <w:rFonts w:asciiTheme="majorHAnsi" w:hAnsiTheme="majorHAnsi"/>
          <w:sz w:val="24"/>
          <w:szCs w:val="24"/>
        </w:rPr>
        <w:t>e</w:t>
      </w:r>
      <w:r w:rsidR="0008551B" w:rsidRPr="00BA56C0">
        <w:rPr>
          <w:rFonts w:asciiTheme="majorHAnsi" w:hAnsiTheme="majorHAnsi"/>
          <w:sz w:val="24"/>
          <w:szCs w:val="24"/>
        </w:rPr>
        <w:t xml:space="preserve"> a set of gamification elements to </w:t>
      </w:r>
      <w:r w:rsidR="00871CCB" w:rsidRPr="00BA56C0">
        <w:rPr>
          <w:rFonts w:asciiTheme="majorHAnsi" w:hAnsiTheme="majorHAnsi"/>
          <w:sz w:val="24"/>
          <w:szCs w:val="24"/>
        </w:rPr>
        <w:t xml:space="preserve">include </w:t>
      </w:r>
      <w:r w:rsidR="0008551B" w:rsidRPr="00BA56C0">
        <w:rPr>
          <w:rFonts w:asciiTheme="majorHAnsi" w:hAnsiTheme="majorHAnsi"/>
          <w:sz w:val="24"/>
          <w:szCs w:val="24"/>
        </w:rPr>
        <w:t xml:space="preserve">in </w:t>
      </w:r>
      <w:r w:rsidR="0008551B" w:rsidRPr="00BA56C0">
        <w:rPr>
          <w:rFonts w:asciiTheme="majorHAnsi" w:hAnsiTheme="majorHAnsi"/>
          <w:i/>
          <w:sz w:val="24"/>
          <w:szCs w:val="24"/>
        </w:rPr>
        <w:t>HealthyMe</w:t>
      </w:r>
      <w:r w:rsidR="0008551B" w:rsidRPr="00BA56C0">
        <w:rPr>
          <w:rFonts w:asciiTheme="majorHAnsi" w:hAnsiTheme="majorHAnsi"/>
          <w:sz w:val="24"/>
          <w:szCs w:val="24"/>
        </w:rPr>
        <w:t>, not all of them work</w:t>
      </w:r>
      <w:r w:rsidR="00871CCB" w:rsidRPr="00BA56C0">
        <w:rPr>
          <w:rFonts w:asciiTheme="majorHAnsi" w:hAnsiTheme="majorHAnsi"/>
          <w:sz w:val="24"/>
          <w:szCs w:val="24"/>
        </w:rPr>
        <w:t>ed</w:t>
      </w:r>
      <w:r w:rsidR="0008551B" w:rsidRPr="00BA56C0">
        <w:rPr>
          <w:rFonts w:asciiTheme="majorHAnsi" w:hAnsiTheme="majorHAnsi"/>
          <w:sz w:val="24"/>
          <w:szCs w:val="24"/>
        </w:rPr>
        <w:t xml:space="preserve"> as intended. For example, </w:t>
      </w:r>
      <w:r w:rsidR="00716F53" w:rsidRPr="00BA56C0">
        <w:rPr>
          <w:rFonts w:asciiTheme="majorHAnsi" w:hAnsiTheme="majorHAnsi"/>
          <w:sz w:val="24"/>
          <w:szCs w:val="24"/>
        </w:rPr>
        <w:t xml:space="preserve">some </w:t>
      </w:r>
      <w:r w:rsidR="00394F8A" w:rsidRPr="00BA56C0">
        <w:rPr>
          <w:rFonts w:asciiTheme="majorHAnsi" w:hAnsiTheme="majorHAnsi"/>
          <w:sz w:val="24"/>
          <w:szCs w:val="24"/>
        </w:rPr>
        <w:t>employees</w:t>
      </w:r>
      <w:r w:rsidR="00716F53" w:rsidRPr="00BA56C0">
        <w:rPr>
          <w:rFonts w:asciiTheme="majorHAnsi" w:hAnsiTheme="majorHAnsi"/>
          <w:sz w:val="24"/>
          <w:szCs w:val="24"/>
        </w:rPr>
        <w:t xml:space="preserve"> set goals and then forgot about them. </w:t>
      </w:r>
      <w:r w:rsidR="008E026B" w:rsidRPr="00BA56C0">
        <w:rPr>
          <w:rFonts w:asciiTheme="majorHAnsi" w:hAnsiTheme="majorHAnsi"/>
          <w:sz w:val="24"/>
          <w:szCs w:val="24"/>
        </w:rPr>
        <w:t>Other</w:t>
      </w:r>
      <w:r w:rsidR="00C95170" w:rsidRPr="00BA56C0">
        <w:rPr>
          <w:rFonts w:asciiTheme="majorHAnsi" w:hAnsiTheme="majorHAnsi"/>
          <w:sz w:val="24"/>
          <w:szCs w:val="24"/>
        </w:rPr>
        <w:t xml:space="preserve">s </w:t>
      </w:r>
      <w:r w:rsidR="0008551B" w:rsidRPr="00BA56C0">
        <w:rPr>
          <w:rFonts w:asciiTheme="majorHAnsi" w:hAnsiTheme="majorHAnsi"/>
          <w:sz w:val="24"/>
          <w:szCs w:val="24"/>
        </w:rPr>
        <w:t xml:space="preserve">formed teams, </w:t>
      </w:r>
      <w:r w:rsidR="008E026B" w:rsidRPr="00BA56C0">
        <w:rPr>
          <w:rFonts w:asciiTheme="majorHAnsi" w:hAnsiTheme="majorHAnsi"/>
          <w:sz w:val="24"/>
          <w:szCs w:val="24"/>
        </w:rPr>
        <w:t>but</w:t>
      </w:r>
      <w:r w:rsidR="0008551B" w:rsidRPr="00BA56C0">
        <w:rPr>
          <w:rFonts w:asciiTheme="majorHAnsi" w:hAnsiTheme="majorHAnsi"/>
          <w:sz w:val="24"/>
          <w:szCs w:val="24"/>
        </w:rPr>
        <w:t xml:space="preserve"> </w:t>
      </w:r>
      <w:r w:rsidR="00C04C26" w:rsidRPr="00BA56C0">
        <w:rPr>
          <w:rFonts w:asciiTheme="majorHAnsi" w:hAnsiTheme="majorHAnsi"/>
          <w:sz w:val="24"/>
          <w:szCs w:val="24"/>
        </w:rPr>
        <w:t>did</w:t>
      </w:r>
      <w:r w:rsidR="0008551B" w:rsidRPr="00BA56C0">
        <w:rPr>
          <w:rFonts w:asciiTheme="majorHAnsi" w:hAnsiTheme="majorHAnsi"/>
          <w:sz w:val="24"/>
          <w:szCs w:val="24"/>
        </w:rPr>
        <w:t xml:space="preserve"> little with </w:t>
      </w:r>
      <w:r w:rsidR="00716F53" w:rsidRPr="00BA56C0">
        <w:rPr>
          <w:rFonts w:asciiTheme="majorHAnsi" w:hAnsiTheme="majorHAnsi"/>
          <w:sz w:val="24"/>
          <w:szCs w:val="24"/>
        </w:rPr>
        <w:t>them</w:t>
      </w:r>
      <w:r w:rsidR="0008551B" w:rsidRPr="00BA56C0">
        <w:rPr>
          <w:rFonts w:asciiTheme="majorHAnsi" w:hAnsiTheme="majorHAnsi"/>
          <w:sz w:val="24"/>
          <w:szCs w:val="24"/>
        </w:rPr>
        <w:t xml:space="preserve">. </w:t>
      </w:r>
      <w:r w:rsidR="00871CCB" w:rsidRPr="00BA56C0">
        <w:rPr>
          <w:rFonts w:asciiTheme="majorHAnsi" w:hAnsiTheme="majorHAnsi"/>
          <w:sz w:val="24"/>
          <w:szCs w:val="24"/>
        </w:rPr>
        <w:t>Our</w:t>
      </w:r>
      <w:r w:rsidR="00754138" w:rsidRPr="00BA56C0">
        <w:rPr>
          <w:rFonts w:asciiTheme="majorHAnsi" w:hAnsiTheme="majorHAnsi"/>
          <w:sz w:val="24"/>
          <w:szCs w:val="24"/>
        </w:rPr>
        <w:t xml:space="preserve"> interview</w:t>
      </w:r>
      <w:r w:rsidR="00C04C26" w:rsidRPr="00BA56C0">
        <w:rPr>
          <w:rFonts w:asciiTheme="majorHAnsi" w:hAnsiTheme="majorHAnsi"/>
          <w:sz w:val="24"/>
          <w:szCs w:val="24"/>
        </w:rPr>
        <w:t>s</w:t>
      </w:r>
      <w:r w:rsidR="00754138" w:rsidRPr="00BA56C0">
        <w:rPr>
          <w:rFonts w:asciiTheme="majorHAnsi" w:hAnsiTheme="majorHAnsi"/>
          <w:sz w:val="24"/>
          <w:szCs w:val="24"/>
        </w:rPr>
        <w:t xml:space="preserve"> with the organization suggest </w:t>
      </w:r>
      <w:r w:rsidR="00C04C26" w:rsidRPr="00BA56C0">
        <w:rPr>
          <w:rFonts w:asciiTheme="majorHAnsi" w:hAnsiTheme="majorHAnsi"/>
          <w:sz w:val="24"/>
          <w:szCs w:val="24"/>
        </w:rPr>
        <w:t xml:space="preserve">that </w:t>
      </w:r>
      <w:r w:rsidR="00754138" w:rsidRPr="00BA56C0">
        <w:rPr>
          <w:rFonts w:asciiTheme="majorHAnsi" w:hAnsiTheme="majorHAnsi"/>
          <w:sz w:val="24"/>
          <w:szCs w:val="24"/>
        </w:rPr>
        <w:t xml:space="preserve">it was unsure </w:t>
      </w:r>
      <w:r w:rsidR="00871CCB" w:rsidRPr="00BA56C0">
        <w:rPr>
          <w:rFonts w:asciiTheme="majorHAnsi" w:hAnsiTheme="majorHAnsi"/>
          <w:sz w:val="24"/>
          <w:szCs w:val="24"/>
        </w:rPr>
        <w:t xml:space="preserve">about some of </w:t>
      </w:r>
      <w:r w:rsidR="00716F53" w:rsidRPr="00BA56C0">
        <w:rPr>
          <w:rFonts w:asciiTheme="majorHAnsi" w:hAnsiTheme="majorHAnsi"/>
          <w:sz w:val="24"/>
          <w:szCs w:val="24"/>
        </w:rPr>
        <w:t>its</w:t>
      </w:r>
      <w:r w:rsidR="00871CCB" w:rsidRPr="00BA56C0">
        <w:rPr>
          <w:rFonts w:asciiTheme="majorHAnsi" w:hAnsiTheme="majorHAnsi"/>
          <w:sz w:val="24"/>
          <w:szCs w:val="24"/>
        </w:rPr>
        <w:t xml:space="preserve"> design choices</w:t>
      </w:r>
      <w:r w:rsidR="00716F53" w:rsidRPr="00BA56C0">
        <w:rPr>
          <w:rFonts w:asciiTheme="majorHAnsi" w:hAnsiTheme="majorHAnsi"/>
          <w:sz w:val="24"/>
          <w:szCs w:val="24"/>
        </w:rPr>
        <w:t>:</w:t>
      </w:r>
      <w:r w:rsidR="00871CCB" w:rsidRPr="00BA56C0">
        <w:rPr>
          <w:rFonts w:asciiTheme="majorHAnsi" w:hAnsiTheme="majorHAnsi"/>
          <w:sz w:val="24"/>
          <w:szCs w:val="24"/>
        </w:rPr>
        <w:t xml:space="preserve"> for example</w:t>
      </w:r>
      <w:r w:rsidR="00754138" w:rsidRPr="00BA56C0">
        <w:rPr>
          <w:rFonts w:asciiTheme="majorHAnsi" w:hAnsiTheme="majorHAnsi"/>
          <w:sz w:val="24"/>
          <w:szCs w:val="24"/>
        </w:rPr>
        <w:t xml:space="preserve">, should users be allowed to </w:t>
      </w:r>
      <w:r w:rsidR="00871CCB" w:rsidRPr="00BA56C0">
        <w:rPr>
          <w:rFonts w:asciiTheme="majorHAnsi" w:hAnsiTheme="majorHAnsi"/>
          <w:sz w:val="24"/>
          <w:szCs w:val="24"/>
        </w:rPr>
        <w:t>enter</w:t>
      </w:r>
      <w:r w:rsidR="00754138" w:rsidRPr="00BA56C0">
        <w:rPr>
          <w:rFonts w:asciiTheme="majorHAnsi" w:hAnsiTheme="majorHAnsi"/>
          <w:sz w:val="24"/>
          <w:szCs w:val="24"/>
        </w:rPr>
        <w:t xml:space="preserve"> their own goals</w:t>
      </w:r>
      <w:r w:rsidR="00871CCB" w:rsidRPr="00BA56C0">
        <w:rPr>
          <w:rFonts w:asciiTheme="majorHAnsi" w:hAnsiTheme="majorHAnsi"/>
          <w:sz w:val="24"/>
          <w:szCs w:val="24"/>
        </w:rPr>
        <w:t xml:space="preserve"> or choose from a given list</w:t>
      </w:r>
      <w:r w:rsidR="00754138" w:rsidRPr="00BA56C0">
        <w:rPr>
          <w:rFonts w:asciiTheme="majorHAnsi" w:hAnsiTheme="majorHAnsi"/>
          <w:sz w:val="24"/>
          <w:szCs w:val="24"/>
        </w:rPr>
        <w:t>?</w:t>
      </w:r>
      <w:r w:rsidR="00871CCB" w:rsidRPr="00BA56C0">
        <w:rPr>
          <w:rFonts w:asciiTheme="majorHAnsi" w:hAnsiTheme="majorHAnsi"/>
          <w:sz w:val="24"/>
          <w:szCs w:val="24"/>
        </w:rPr>
        <w:t xml:space="preserve"> </w:t>
      </w:r>
      <w:r w:rsidR="00BD5695" w:rsidRPr="00BA56C0">
        <w:rPr>
          <w:rFonts w:asciiTheme="majorHAnsi" w:hAnsiTheme="majorHAnsi"/>
          <w:sz w:val="24"/>
          <w:szCs w:val="24"/>
        </w:rPr>
        <w:t>Should</w:t>
      </w:r>
      <w:r w:rsidR="00871CCB" w:rsidRPr="00BA56C0">
        <w:rPr>
          <w:rFonts w:asciiTheme="majorHAnsi" w:hAnsiTheme="majorHAnsi"/>
          <w:sz w:val="24"/>
          <w:szCs w:val="24"/>
        </w:rPr>
        <w:t xml:space="preserve"> </w:t>
      </w:r>
      <w:r w:rsidR="00716F53" w:rsidRPr="00BA56C0">
        <w:rPr>
          <w:rFonts w:asciiTheme="majorHAnsi" w:hAnsiTheme="majorHAnsi"/>
          <w:sz w:val="24"/>
          <w:szCs w:val="24"/>
        </w:rPr>
        <w:t xml:space="preserve">the </w:t>
      </w:r>
      <w:r w:rsidR="00871CCB" w:rsidRPr="00BA56C0">
        <w:rPr>
          <w:rFonts w:asciiTheme="majorHAnsi" w:hAnsiTheme="majorHAnsi"/>
          <w:sz w:val="24"/>
          <w:szCs w:val="24"/>
        </w:rPr>
        <w:t xml:space="preserve">virtual coach be adaptive to user behaviors? </w:t>
      </w:r>
      <w:r w:rsidR="00BD5695" w:rsidRPr="00BA56C0">
        <w:rPr>
          <w:rFonts w:asciiTheme="majorHAnsi" w:hAnsiTheme="majorHAnsi"/>
          <w:sz w:val="24"/>
          <w:szCs w:val="24"/>
        </w:rPr>
        <w:t>Should</w:t>
      </w:r>
      <w:r w:rsidR="00871CCB" w:rsidRPr="00BA56C0">
        <w:rPr>
          <w:rFonts w:asciiTheme="majorHAnsi" w:hAnsiTheme="majorHAnsi"/>
          <w:sz w:val="24"/>
          <w:szCs w:val="24"/>
        </w:rPr>
        <w:t xml:space="preserve"> users be </w:t>
      </w:r>
      <w:r w:rsidR="00AB5D2F" w:rsidRPr="00BA56C0">
        <w:rPr>
          <w:rFonts w:asciiTheme="majorHAnsi" w:hAnsiTheme="majorHAnsi"/>
          <w:sz w:val="24"/>
          <w:szCs w:val="24"/>
        </w:rPr>
        <w:t xml:space="preserve">permitted </w:t>
      </w:r>
      <w:r w:rsidR="00871CCB" w:rsidRPr="00BA56C0">
        <w:rPr>
          <w:rFonts w:asciiTheme="majorHAnsi" w:hAnsiTheme="majorHAnsi"/>
          <w:sz w:val="24"/>
          <w:szCs w:val="24"/>
        </w:rPr>
        <w:t xml:space="preserve">to see and comment on all of their </w:t>
      </w:r>
      <w:r w:rsidR="00716F53" w:rsidRPr="00BA56C0">
        <w:rPr>
          <w:rFonts w:asciiTheme="majorHAnsi" w:hAnsiTheme="majorHAnsi"/>
          <w:sz w:val="24"/>
          <w:szCs w:val="24"/>
        </w:rPr>
        <w:t>colleagues</w:t>
      </w:r>
      <w:r w:rsidR="00871CCB" w:rsidRPr="00BA56C0">
        <w:rPr>
          <w:rFonts w:asciiTheme="majorHAnsi" w:hAnsiTheme="majorHAnsi"/>
          <w:sz w:val="24"/>
          <w:szCs w:val="24"/>
        </w:rPr>
        <w:t xml:space="preserve">’ wellness activities? </w:t>
      </w:r>
      <w:r w:rsidR="00BD5695" w:rsidRPr="00BA56C0">
        <w:rPr>
          <w:rFonts w:asciiTheme="majorHAnsi" w:hAnsiTheme="majorHAnsi"/>
          <w:sz w:val="24"/>
          <w:szCs w:val="24"/>
        </w:rPr>
        <w:t>Is</w:t>
      </w:r>
      <w:r w:rsidR="00871CCB" w:rsidRPr="00BA56C0">
        <w:rPr>
          <w:rFonts w:asciiTheme="majorHAnsi" w:hAnsiTheme="majorHAnsi"/>
          <w:sz w:val="24"/>
          <w:szCs w:val="24"/>
        </w:rPr>
        <w:t xml:space="preserve"> </w:t>
      </w:r>
      <w:r w:rsidR="00716F53" w:rsidRPr="00BA56C0">
        <w:rPr>
          <w:rFonts w:asciiTheme="majorHAnsi" w:hAnsiTheme="majorHAnsi"/>
          <w:sz w:val="24"/>
          <w:szCs w:val="24"/>
        </w:rPr>
        <w:t xml:space="preserve">a </w:t>
      </w:r>
      <w:r w:rsidR="00871CCB" w:rsidRPr="00BA56C0">
        <w:rPr>
          <w:rFonts w:asciiTheme="majorHAnsi" w:hAnsiTheme="majorHAnsi"/>
          <w:sz w:val="24"/>
          <w:szCs w:val="24"/>
        </w:rPr>
        <w:t xml:space="preserve">leaderboard a good idea? Clearly, some scientifically validated guidelines </w:t>
      </w:r>
      <w:r w:rsidR="00C95170" w:rsidRPr="00BA56C0">
        <w:rPr>
          <w:rFonts w:asciiTheme="majorHAnsi" w:hAnsiTheme="majorHAnsi"/>
          <w:sz w:val="24"/>
          <w:szCs w:val="24"/>
        </w:rPr>
        <w:t xml:space="preserve">would be helpful </w:t>
      </w:r>
      <w:r w:rsidR="00871CCB" w:rsidRPr="00BA56C0">
        <w:rPr>
          <w:rFonts w:asciiTheme="majorHAnsi" w:hAnsiTheme="majorHAnsi"/>
          <w:sz w:val="24"/>
          <w:szCs w:val="24"/>
        </w:rPr>
        <w:t xml:space="preserve">in designing their gamified systems. </w:t>
      </w:r>
    </w:p>
    <w:p w14:paraId="6D94FAEA" w14:textId="468FF178" w:rsidR="0099128C" w:rsidRPr="00BA56C0" w:rsidRDefault="0004458A"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Because gamification is an emerging type of system, there are few use cases, and a paucity of practice</w:t>
      </w:r>
      <w:r w:rsidR="00FB7341" w:rsidRPr="00BA56C0">
        <w:rPr>
          <w:rFonts w:asciiTheme="majorHAnsi" w:hAnsiTheme="majorHAnsi"/>
          <w:sz w:val="24"/>
          <w:szCs w:val="24"/>
        </w:rPr>
        <w:t>-</w:t>
      </w:r>
      <w:r w:rsidRPr="00BA56C0">
        <w:rPr>
          <w:rFonts w:asciiTheme="majorHAnsi" w:hAnsiTheme="majorHAnsi"/>
          <w:sz w:val="24"/>
          <w:szCs w:val="24"/>
        </w:rPr>
        <w:t>based wi</w:t>
      </w:r>
      <w:r w:rsidR="00AE512A" w:rsidRPr="00BA56C0">
        <w:rPr>
          <w:rFonts w:asciiTheme="majorHAnsi" w:hAnsiTheme="majorHAnsi"/>
          <w:sz w:val="24"/>
          <w:szCs w:val="24"/>
        </w:rPr>
        <w:t xml:space="preserve">sdom </w:t>
      </w:r>
      <w:r w:rsidRPr="00BA56C0">
        <w:rPr>
          <w:rFonts w:asciiTheme="majorHAnsi" w:hAnsiTheme="majorHAnsi"/>
          <w:sz w:val="24"/>
          <w:szCs w:val="24"/>
        </w:rPr>
        <w:t xml:space="preserve">that can guide the development of successful systems. </w:t>
      </w:r>
      <w:r w:rsidR="00C778CA" w:rsidRPr="00BA56C0">
        <w:rPr>
          <w:rFonts w:asciiTheme="majorHAnsi" w:hAnsiTheme="majorHAnsi"/>
          <w:sz w:val="24"/>
          <w:szCs w:val="24"/>
        </w:rPr>
        <w:t>Even t</w:t>
      </w:r>
      <w:r w:rsidR="00D3113B" w:rsidRPr="00BA56C0">
        <w:rPr>
          <w:rFonts w:asciiTheme="majorHAnsi" w:hAnsiTheme="majorHAnsi"/>
          <w:sz w:val="24"/>
          <w:szCs w:val="24"/>
        </w:rPr>
        <w:t>hen</w:t>
      </w:r>
      <w:r w:rsidR="00AE512A" w:rsidRPr="00BA56C0">
        <w:rPr>
          <w:rFonts w:asciiTheme="majorHAnsi" w:hAnsiTheme="majorHAnsi"/>
          <w:sz w:val="24"/>
          <w:szCs w:val="24"/>
        </w:rPr>
        <w:t>,</w:t>
      </w:r>
      <w:r w:rsidR="00D3113B" w:rsidRPr="00BA56C0">
        <w:rPr>
          <w:rFonts w:asciiTheme="majorHAnsi" w:hAnsiTheme="majorHAnsi"/>
          <w:sz w:val="24"/>
          <w:szCs w:val="24"/>
        </w:rPr>
        <w:t xml:space="preserve"> </w:t>
      </w:r>
      <w:r w:rsidR="00F1137F" w:rsidRPr="00BA56C0">
        <w:rPr>
          <w:rFonts w:asciiTheme="majorHAnsi" w:hAnsiTheme="majorHAnsi"/>
          <w:sz w:val="24"/>
          <w:szCs w:val="24"/>
        </w:rPr>
        <w:t>m</w:t>
      </w:r>
      <w:r w:rsidR="00AE512A" w:rsidRPr="00BA56C0">
        <w:rPr>
          <w:rFonts w:asciiTheme="majorHAnsi" w:hAnsiTheme="majorHAnsi"/>
          <w:sz w:val="24"/>
          <w:szCs w:val="24"/>
        </w:rPr>
        <w:t xml:space="preserve">any of the </w:t>
      </w:r>
      <w:r w:rsidR="008023D9" w:rsidRPr="00BA56C0">
        <w:rPr>
          <w:rFonts w:asciiTheme="majorHAnsi" w:hAnsiTheme="majorHAnsi"/>
          <w:sz w:val="24"/>
          <w:szCs w:val="24"/>
        </w:rPr>
        <w:t>gamification</w:t>
      </w:r>
      <w:r w:rsidR="00AE512A" w:rsidRPr="00BA56C0">
        <w:rPr>
          <w:rFonts w:asciiTheme="majorHAnsi" w:hAnsiTheme="majorHAnsi"/>
          <w:sz w:val="24"/>
          <w:szCs w:val="24"/>
        </w:rPr>
        <w:t xml:space="preserve"> principles in practice are derived </w:t>
      </w:r>
      <w:r w:rsidR="008023D9" w:rsidRPr="00BA56C0">
        <w:rPr>
          <w:rFonts w:asciiTheme="majorHAnsi" w:hAnsiTheme="majorHAnsi"/>
          <w:sz w:val="24"/>
          <w:szCs w:val="24"/>
        </w:rPr>
        <w:t>as offshoot</w:t>
      </w:r>
      <w:r w:rsidR="00101196" w:rsidRPr="00BA56C0">
        <w:rPr>
          <w:rFonts w:asciiTheme="majorHAnsi" w:hAnsiTheme="majorHAnsi"/>
          <w:sz w:val="24"/>
          <w:szCs w:val="24"/>
        </w:rPr>
        <w:t>s</w:t>
      </w:r>
      <w:r w:rsidR="008023D9" w:rsidRPr="00BA56C0">
        <w:rPr>
          <w:rFonts w:asciiTheme="majorHAnsi" w:hAnsiTheme="majorHAnsi"/>
          <w:sz w:val="24"/>
          <w:szCs w:val="24"/>
        </w:rPr>
        <w:t xml:space="preserve"> of full-fledged game</w:t>
      </w:r>
      <w:r w:rsidR="00BD3798" w:rsidRPr="00BA56C0">
        <w:rPr>
          <w:rFonts w:asciiTheme="majorHAnsi" w:hAnsiTheme="majorHAnsi"/>
          <w:sz w:val="24"/>
          <w:szCs w:val="24"/>
        </w:rPr>
        <w:t xml:space="preserve"> designs</w:t>
      </w:r>
      <w:r w:rsidR="00AE512A" w:rsidRPr="00BA56C0">
        <w:rPr>
          <w:rFonts w:asciiTheme="majorHAnsi" w:hAnsiTheme="majorHAnsi"/>
          <w:sz w:val="24"/>
          <w:szCs w:val="24"/>
        </w:rPr>
        <w:t xml:space="preserve"> and </w:t>
      </w:r>
      <w:r w:rsidR="00101196" w:rsidRPr="00BA56C0">
        <w:rPr>
          <w:rFonts w:asciiTheme="majorHAnsi" w:hAnsiTheme="majorHAnsi"/>
          <w:sz w:val="24"/>
          <w:szCs w:val="24"/>
        </w:rPr>
        <w:t>are</w:t>
      </w:r>
      <w:r w:rsidR="00AE512A" w:rsidRPr="00BA56C0">
        <w:rPr>
          <w:rFonts w:asciiTheme="majorHAnsi" w:hAnsiTheme="majorHAnsi"/>
          <w:sz w:val="24"/>
          <w:szCs w:val="24"/>
        </w:rPr>
        <w:t xml:space="preserve"> not easily mapped to gamification</w:t>
      </w:r>
      <w:r w:rsidR="00BA6CBC" w:rsidRPr="00BA56C0">
        <w:rPr>
          <w:rFonts w:asciiTheme="majorHAnsi" w:hAnsiTheme="majorHAnsi"/>
          <w:sz w:val="24"/>
          <w:szCs w:val="24"/>
        </w:rPr>
        <w:t xml:space="preserve"> in the work context</w:t>
      </w:r>
      <w:r w:rsidR="008023D9" w:rsidRPr="00BA56C0">
        <w:rPr>
          <w:rFonts w:asciiTheme="majorHAnsi" w:hAnsiTheme="majorHAnsi"/>
          <w:sz w:val="24"/>
          <w:szCs w:val="24"/>
        </w:rPr>
        <w:t xml:space="preserve">. For example, </w:t>
      </w:r>
      <w:r w:rsidR="00F1137F" w:rsidRPr="00BA56C0">
        <w:rPr>
          <w:rFonts w:asciiTheme="majorHAnsi" w:hAnsiTheme="majorHAnsi"/>
          <w:sz w:val="24"/>
          <w:szCs w:val="24"/>
        </w:rPr>
        <w:t>p</w:t>
      </w:r>
      <w:r w:rsidR="008023D9" w:rsidRPr="00BA56C0">
        <w:rPr>
          <w:rFonts w:asciiTheme="majorHAnsi" w:hAnsiTheme="majorHAnsi"/>
          <w:sz w:val="24"/>
          <w:szCs w:val="24"/>
        </w:rPr>
        <w:t>rinciples such as “voluntary participation</w:t>
      </w:r>
      <w:r w:rsidR="00871CCB" w:rsidRPr="00BA56C0">
        <w:rPr>
          <w:rFonts w:asciiTheme="majorHAnsi" w:hAnsiTheme="majorHAnsi"/>
          <w:sz w:val="24"/>
          <w:szCs w:val="24"/>
        </w:rPr>
        <w:t xml:space="preserve">” </w:t>
      </w:r>
      <w:r w:rsidR="00871CCB"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"ISBN" : "1101475498", "author" : [ { "dropping-particle" : "", "family" : "McGonigal", "given" : "Jane", "non-dropping-particle" : "", "parse-names" : false, "suffix" : "" } ], "id" : "ITEM-1", "issued" : { "date-parts" : [ [ "2011" ] ] }, "publisher" : "The Penguin Press", "publisher-place" : "New York", "title" : "Reality Is Broken: Why Games Make Us Better and How They Can Change the World", "type" : "book" }, "uris" : [ "http://www.mendeley.com/documents/?uuid=3c47c6e9-ee16-4300-896a-9fec8f98ba1b" ] } ], "mendeley" : { "formattedCitation" : "(McGonigal 2011)", "plainTextFormattedCitation" : "(McGonigal 2011)", "previouslyFormattedCitation" : "(McGonigal 2011)" }, "properties" : { "noteIndex" : 0 }, "schema" : "https://github.com/citation-style-language/schema/raw/master/csl-citation.json" }</w:instrText>
      </w:r>
      <w:r w:rsidR="00871CCB" w:rsidRPr="00BA56C0">
        <w:rPr>
          <w:rFonts w:asciiTheme="majorHAnsi" w:hAnsiTheme="majorHAnsi"/>
          <w:sz w:val="24"/>
          <w:szCs w:val="24"/>
        </w:rPr>
        <w:fldChar w:fldCharType="separate"/>
      </w:r>
      <w:r w:rsidR="008B47AE" w:rsidRPr="00BA56C0">
        <w:rPr>
          <w:rFonts w:asciiTheme="majorHAnsi" w:hAnsiTheme="majorHAnsi"/>
          <w:noProof/>
          <w:sz w:val="24"/>
          <w:szCs w:val="24"/>
        </w:rPr>
        <w:t>(McGonigal 2011)</w:t>
      </w:r>
      <w:r w:rsidR="00871CCB" w:rsidRPr="00BA56C0">
        <w:rPr>
          <w:rFonts w:asciiTheme="majorHAnsi" w:hAnsiTheme="majorHAnsi"/>
          <w:sz w:val="24"/>
          <w:szCs w:val="24"/>
        </w:rPr>
        <w:fldChar w:fldCharType="end"/>
      </w:r>
      <w:r w:rsidR="00871CCB" w:rsidRPr="00BA56C0">
        <w:rPr>
          <w:rFonts w:asciiTheme="majorHAnsi" w:hAnsiTheme="majorHAnsi"/>
          <w:sz w:val="24"/>
          <w:szCs w:val="24"/>
        </w:rPr>
        <w:t xml:space="preserve"> </w:t>
      </w:r>
      <w:r w:rsidR="008023D9" w:rsidRPr="00BA56C0">
        <w:rPr>
          <w:rFonts w:asciiTheme="majorHAnsi" w:hAnsiTheme="majorHAnsi"/>
          <w:sz w:val="24"/>
          <w:szCs w:val="24"/>
        </w:rPr>
        <w:t>or get</w:t>
      </w:r>
      <w:r w:rsidR="00BD3798" w:rsidRPr="00BA56C0">
        <w:rPr>
          <w:rFonts w:asciiTheme="majorHAnsi" w:hAnsiTheme="majorHAnsi"/>
          <w:sz w:val="24"/>
          <w:szCs w:val="24"/>
        </w:rPr>
        <w:t>ting</w:t>
      </w:r>
      <w:r w:rsidR="008023D9" w:rsidRPr="00BA56C0">
        <w:rPr>
          <w:rFonts w:asciiTheme="majorHAnsi" w:hAnsiTheme="majorHAnsi"/>
          <w:sz w:val="24"/>
          <w:szCs w:val="24"/>
        </w:rPr>
        <w:t xml:space="preserve"> </w:t>
      </w:r>
      <w:r w:rsidR="00BD3798" w:rsidRPr="00BA56C0">
        <w:rPr>
          <w:rFonts w:asciiTheme="majorHAnsi" w:hAnsiTheme="majorHAnsi"/>
          <w:sz w:val="24"/>
          <w:szCs w:val="24"/>
        </w:rPr>
        <w:t>“</w:t>
      </w:r>
      <w:r w:rsidR="008023D9" w:rsidRPr="00BA56C0">
        <w:rPr>
          <w:rFonts w:asciiTheme="majorHAnsi" w:hAnsiTheme="majorHAnsi"/>
          <w:sz w:val="24"/>
          <w:szCs w:val="24"/>
        </w:rPr>
        <w:t xml:space="preserve">some celebrity endorsements” </w:t>
      </w:r>
      <w:r w:rsidR="004B2DAA" w:rsidRPr="00BA56C0">
        <w:rPr>
          <w:rFonts w:asciiTheme="majorHAnsi" w:hAnsiTheme="majorHAnsi"/>
          <w:sz w:val="24"/>
          <w:szCs w:val="24"/>
        </w:rPr>
        <w:fldChar w:fldCharType="begin" w:fldLock="1"/>
      </w:r>
      <w:r w:rsidR="00CA571C" w:rsidRPr="00BA56C0">
        <w:rPr>
          <w:rFonts w:asciiTheme="majorHAnsi" w:hAnsiTheme="majorHAnsi"/>
          <w:sz w:val="24"/>
          <w:szCs w:val="24"/>
        </w:rPr>
        <w:instrText>ADDIN CSL_CITATION { "citationItems" : [ { "id" : "ITEM-1", "itemData" : { "ISBN" : "111867443X", "abstract" : "Following Karl Kapp's earlier book The Gamification of Learning and Instruction, this Fieldbook provides a step-by-step approach to implementing the concepts from the Gamification book with examples, tips, tricks, and worksheets to help a learning professional or faculty member put the ideas into practice. The Online Workbook, designed largely for students using the original book as a textbook, includes quizzes, worksheets and fill-in-the-blank areas that will help a student to better understand the ideas, concepts and elements of incorporating gamification into learning.", "author" : [ { "dropping-particle" : "", "family" : "Kapp", "given" : "Karl M.", "non-dropping-particle" : "", "parse-names" : false, "suffix" : "" } ], "id" : "ITEM-1", "issued" : { "date-parts" : [ [ "2013" ] ] }, "number-of-pages" : "480", "publisher" : "John Wiley &amp; Sons", "publisher-place" : "San Francisco, CA", "title" : "The Gamification of Learning and Instruction Fieldbook: Ideas into Practice", "type" : "book" }, "locator" : "p.263", "uris" : [ "http://www.mendeley.com/documents/?uuid=229cfe4f-39d9-414c-bd52-605608c69360" ] } ], "mendeley" : { "formattedCitation" : "(Kapp 2013, p. p.263)", "manualFormatting" : "(Kapp 2013, p. 263)", "plainTextFormattedCitation" : "(Kapp 2013, p. p.263)", "previouslyFormattedCitation" : "(Kapp 2013, p. p.263)" }, "properties" : { "noteIndex" : 0 }, "schema" : "https://github.com/citation-style-language/schema/raw/master/csl-citation.json" }</w:instrText>
      </w:r>
      <w:r w:rsidR="004B2DAA" w:rsidRPr="00BA56C0">
        <w:rPr>
          <w:rFonts w:asciiTheme="majorHAnsi" w:hAnsiTheme="majorHAnsi"/>
          <w:sz w:val="24"/>
          <w:szCs w:val="24"/>
        </w:rPr>
        <w:fldChar w:fldCharType="separate"/>
      </w:r>
      <w:r w:rsidR="008D4FF7" w:rsidRPr="00BA56C0">
        <w:rPr>
          <w:rFonts w:asciiTheme="majorHAnsi" w:hAnsiTheme="majorHAnsi"/>
          <w:noProof/>
          <w:sz w:val="24"/>
          <w:szCs w:val="24"/>
        </w:rPr>
        <w:t>(Kapp 2013, p.</w:t>
      </w:r>
      <w:r w:rsidR="00394F8A" w:rsidRPr="00BA56C0">
        <w:rPr>
          <w:rFonts w:asciiTheme="majorHAnsi" w:hAnsiTheme="majorHAnsi"/>
          <w:noProof/>
          <w:sz w:val="24"/>
          <w:szCs w:val="24"/>
        </w:rPr>
        <w:t xml:space="preserve"> </w:t>
      </w:r>
      <w:r w:rsidR="008D4FF7" w:rsidRPr="00BA56C0">
        <w:rPr>
          <w:rFonts w:asciiTheme="majorHAnsi" w:hAnsiTheme="majorHAnsi"/>
          <w:noProof/>
          <w:sz w:val="24"/>
          <w:szCs w:val="24"/>
        </w:rPr>
        <w:t>263)</w:t>
      </w:r>
      <w:r w:rsidR="004B2DAA" w:rsidRPr="00BA56C0">
        <w:rPr>
          <w:rFonts w:asciiTheme="majorHAnsi" w:hAnsiTheme="majorHAnsi"/>
          <w:sz w:val="24"/>
          <w:szCs w:val="24"/>
        </w:rPr>
        <w:fldChar w:fldCharType="end"/>
      </w:r>
      <w:r w:rsidR="008023D9" w:rsidRPr="00BA56C0">
        <w:rPr>
          <w:rFonts w:asciiTheme="majorHAnsi" w:hAnsiTheme="majorHAnsi"/>
          <w:sz w:val="24"/>
          <w:szCs w:val="24"/>
        </w:rPr>
        <w:t xml:space="preserve"> </w:t>
      </w:r>
      <w:r w:rsidR="00BA6CBC" w:rsidRPr="00BA56C0">
        <w:rPr>
          <w:rFonts w:asciiTheme="majorHAnsi" w:hAnsiTheme="majorHAnsi"/>
          <w:sz w:val="24"/>
          <w:szCs w:val="24"/>
        </w:rPr>
        <w:t xml:space="preserve">are </w:t>
      </w:r>
      <w:r w:rsidR="008023D9" w:rsidRPr="00BA56C0">
        <w:rPr>
          <w:rFonts w:asciiTheme="majorHAnsi" w:hAnsiTheme="majorHAnsi"/>
          <w:sz w:val="24"/>
          <w:szCs w:val="24"/>
        </w:rPr>
        <w:t xml:space="preserve">not </w:t>
      </w:r>
      <w:r w:rsidR="00BA6CBC" w:rsidRPr="00BA56C0">
        <w:rPr>
          <w:rFonts w:asciiTheme="majorHAnsi" w:hAnsiTheme="majorHAnsi"/>
          <w:sz w:val="24"/>
          <w:szCs w:val="24"/>
        </w:rPr>
        <w:t xml:space="preserve">as relevant and suitable to work </w:t>
      </w:r>
      <w:r w:rsidR="0099128C" w:rsidRPr="00BA56C0">
        <w:rPr>
          <w:rFonts w:asciiTheme="majorHAnsi" w:hAnsiTheme="majorHAnsi"/>
          <w:sz w:val="24"/>
          <w:szCs w:val="24"/>
        </w:rPr>
        <w:t>contexts</w:t>
      </w:r>
      <w:r w:rsidR="00BD3798" w:rsidRPr="00BA56C0">
        <w:rPr>
          <w:rFonts w:asciiTheme="majorHAnsi" w:hAnsiTheme="majorHAnsi"/>
          <w:sz w:val="24"/>
          <w:szCs w:val="24"/>
        </w:rPr>
        <w:t xml:space="preserve"> </w:t>
      </w:r>
      <w:r w:rsidR="0099128C" w:rsidRPr="00BA56C0">
        <w:rPr>
          <w:rFonts w:asciiTheme="majorHAnsi" w:hAnsiTheme="majorHAnsi"/>
          <w:sz w:val="24"/>
          <w:szCs w:val="24"/>
        </w:rPr>
        <w:t xml:space="preserve">because work systems are </w:t>
      </w:r>
      <w:r w:rsidR="00101196" w:rsidRPr="00BA56C0">
        <w:rPr>
          <w:rFonts w:asciiTheme="majorHAnsi" w:hAnsiTheme="majorHAnsi"/>
          <w:sz w:val="24"/>
          <w:szCs w:val="24"/>
        </w:rPr>
        <w:t xml:space="preserve">often </w:t>
      </w:r>
      <w:r w:rsidR="0099128C" w:rsidRPr="00BA56C0">
        <w:rPr>
          <w:rFonts w:asciiTheme="majorHAnsi" w:hAnsiTheme="majorHAnsi"/>
          <w:sz w:val="24"/>
          <w:szCs w:val="24"/>
        </w:rPr>
        <w:t>mandated</w:t>
      </w:r>
      <w:r w:rsidR="00BD3798" w:rsidRPr="00BA56C0">
        <w:rPr>
          <w:rFonts w:asciiTheme="majorHAnsi" w:hAnsiTheme="majorHAnsi"/>
          <w:sz w:val="24"/>
          <w:szCs w:val="24"/>
        </w:rPr>
        <w:t xml:space="preserve"> for employees and endorsements </w:t>
      </w:r>
      <w:r w:rsidR="00394F8A" w:rsidRPr="00BA56C0">
        <w:rPr>
          <w:rFonts w:asciiTheme="majorHAnsi" w:hAnsiTheme="majorHAnsi"/>
          <w:sz w:val="24"/>
          <w:szCs w:val="24"/>
        </w:rPr>
        <w:t>are</w:t>
      </w:r>
      <w:r w:rsidR="00BD3798" w:rsidRPr="00BA56C0">
        <w:rPr>
          <w:rFonts w:asciiTheme="majorHAnsi" w:hAnsiTheme="majorHAnsi"/>
          <w:sz w:val="24"/>
          <w:szCs w:val="24"/>
        </w:rPr>
        <w:t xml:space="preserve"> only appropriate for some </w:t>
      </w:r>
      <w:r w:rsidR="00C04C26" w:rsidRPr="00BA56C0">
        <w:rPr>
          <w:rFonts w:asciiTheme="majorHAnsi" w:hAnsiTheme="majorHAnsi"/>
          <w:sz w:val="24"/>
          <w:szCs w:val="24"/>
        </w:rPr>
        <w:t xml:space="preserve">types </w:t>
      </w:r>
      <w:r w:rsidR="0076671D" w:rsidRPr="00BA56C0">
        <w:rPr>
          <w:rFonts w:asciiTheme="majorHAnsi" w:hAnsiTheme="majorHAnsi"/>
          <w:sz w:val="24"/>
          <w:szCs w:val="24"/>
        </w:rPr>
        <w:t>o</w:t>
      </w:r>
      <w:r w:rsidR="00C04C26" w:rsidRPr="00BA56C0">
        <w:rPr>
          <w:rFonts w:asciiTheme="majorHAnsi" w:hAnsiTheme="majorHAnsi"/>
          <w:sz w:val="24"/>
          <w:szCs w:val="24"/>
        </w:rPr>
        <w:t xml:space="preserve">f </w:t>
      </w:r>
      <w:r w:rsidR="00BD3798" w:rsidRPr="00BA56C0">
        <w:rPr>
          <w:rFonts w:asciiTheme="majorHAnsi" w:hAnsiTheme="majorHAnsi"/>
          <w:sz w:val="24"/>
          <w:szCs w:val="24"/>
        </w:rPr>
        <w:t>consumer systems.</w:t>
      </w:r>
      <w:r w:rsidR="0099128C" w:rsidRPr="00BA56C0">
        <w:rPr>
          <w:rFonts w:asciiTheme="majorHAnsi" w:hAnsiTheme="majorHAnsi"/>
          <w:sz w:val="24"/>
          <w:szCs w:val="24"/>
        </w:rPr>
        <w:t xml:space="preserve"> </w:t>
      </w:r>
      <w:r w:rsidR="00F1137F" w:rsidRPr="00BA56C0">
        <w:rPr>
          <w:rFonts w:asciiTheme="majorHAnsi" w:hAnsiTheme="majorHAnsi"/>
          <w:sz w:val="24"/>
          <w:szCs w:val="24"/>
        </w:rPr>
        <w:t>Even</w:t>
      </w:r>
      <w:r w:rsidR="00101196" w:rsidRPr="00BA56C0">
        <w:rPr>
          <w:rFonts w:asciiTheme="majorHAnsi" w:hAnsiTheme="majorHAnsi"/>
          <w:sz w:val="24"/>
          <w:szCs w:val="24"/>
        </w:rPr>
        <w:t xml:space="preserve"> </w:t>
      </w:r>
      <w:r w:rsidR="008023D9" w:rsidRPr="00BA56C0">
        <w:rPr>
          <w:rFonts w:asciiTheme="majorHAnsi" w:hAnsiTheme="majorHAnsi"/>
          <w:sz w:val="24"/>
          <w:szCs w:val="24"/>
        </w:rPr>
        <w:t xml:space="preserve">those branded as </w:t>
      </w:r>
      <w:r w:rsidR="00394F8A" w:rsidRPr="00BA56C0">
        <w:rPr>
          <w:rFonts w:asciiTheme="majorHAnsi" w:hAnsiTheme="majorHAnsi"/>
          <w:sz w:val="24"/>
          <w:szCs w:val="24"/>
        </w:rPr>
        <w:t>‘</w:t>
      </w:r>
      <w:r w:rsidR="008023D9" w:rsidRPr="00BA56C0">
        <w:rPr>
          <w:rFonts w:asciiTheme="majorHAnsi" w:hAnsiTheme="majorHAnsi"/>
          <w:sz w:val="24"/>
          <w:szCs w:val="24"/>
        </w:rPr>
        <w:t xml:space="preserve">universal </w:t>
      </w:r>
      <w:r w:rsidR="00F1137F" w:rsidRPr="00BA56C0">
        <w:rPr>
          <w:rFonts w:asciiTheme="majorHAnsi" w:hAnsiTheme="majorHAnsi"/>
          <w:sz w:val="24"/>
          <w:szCs w:val="24"/>
        </w:rPr>
        <w:lastRenderedPageBreak/>
        <w:t>principles</w:t>
      </w:r>
      <w:r w:rsidR="00394F8A" w:rsidRPr="00BA56C0">
        <w:rPr>
          <w:rFonts w:asciiTheme="majorHAnsi" w:hAnsiTheme="majorHAnsi"/>
          <w:sz w:val="24"/>
          <w:szCs w:val="24"/>
        </w:rPr>
        <w:t>’</w:t>
      </w:r>
      <w:r w:rsidR="00F1137F" w:rsidRPr="00BA56C0">
        <w:rPr>
          <w:rFonts w:asciiTheme="majorHAnsi" w:hAnsiTheme="majorHAnsi"/>
          <w:sz w:val="24"/>
          <w:szCs w:val="24"/>
        </w:rPr>
        <w:t xml:space="preserve"> can </w:t>
      </w:r>
      <w:r w:rsidR="008023D9" w:rsidRPr="00BA56C0">
        <w:rPr>
          <w:rFonts w:asciiTheme="majorHAnsi" w:hAnsiTheme="majorHAnsi"/>
          <w:sz w:val="24"/>
          <w:szCs w:val="24"/>
        </w:rPr>
        <w:t xml:space="preserve">be applied </w:t>
      </w:r>
      <w:r w:rsidR="00101196" w:rsidRPr="00BA56C0">
        <w:rPr>
          <w:rFonts w:asciiTheme="majorHAnsi" w:hAnsiTheme="majorHAnsi"/>
          <w:sz w:val="24"/>
          <w:szCs w:val="24"/>
        </w:rPr>
        <w:t xml:space="preserve">only </w:t>
      </w:r>
      <w:r w:rsidR="008023D9" w:rsidRPr="00BA56C0">
        <w:rPr>
          <w:rFonts w:asciiTheme="majorHAnsi" w:hAnsiTheme="majorHAnsi"/>
          <w:sz w:val="24"/>
          <w:szCs w:val="24"/>
        </w:rPr>
        <w:t xml:space="preserve">in certain situations. For example, </w:t>
      </w:r>
      <w:r w:rsidR="00227591" w:rsidRPr="00BA56C0">
        <w:rPr>
          <w:rFonts w:asciiTheme="majorHAnsi" w:hAnsiTheme="majorHAnsi"/>
          <w:sz w:val="24"/>
          <w:szCs w:val="24"/>
        </w:rPr>
        <w:t xml:space="preserve">Groh </w:t>
      </w:r>
      <w:r w:rsidR="00227591"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"Groh", "given" : "Fabian", "non-dropping-particle" : "", "parse-names" : false, "suffix" : "" } ], "container-title" : "Proceedings of the 4th Seminar on Research Trends in Media Informatics", "id" : "ITEM-1", "issued" : { "date-parts" : [ [ "2012" ] ] }, "page" : "39-46", "publisher-place" : "Ulm, Germany", "title" : "Gamification: State of the art definition and utilization", "type" : "paper-conference" }, "locator" : "41", "suppress-author" : 1, "uris" : [ "http://www.mendeley.com/documents/?uuid=35597139-482c-45d6-a167-23c70bf0d5ac" ] } ], "mendeley" : { "formattedCitation" : "(2012, p. 41)", "plainTextFormattedCitation" : "(2012, p. 41)", "previouslyFormattedCitation" : "(2012, p. 41)" }, "properties" : { "noteIndex" : 0 }, "schema" : "https://github.com/citation-style-language/schema/raw/master/csl-citation.json" }</w:instrText>
      </w:r>
      <w:r w:rsidR="00227591" w:rsidRPr="00BA56C0">
        <w:rPr>
          <w:rFonts w:asciiTheme="majorHAnsi" w:hAnsiTheme="majorHAnsi"/>
          <w:sz w:val="24"/>
          <w:szCs w:val="24"/>
        </w:rPr>
        <w:fldChar w:fldCharType="separate"/>
      </w:r>
      <w:r w:rsidR="00CA571C" w:rsidRPr="00BA56C0">
        <w:rPr>
          <w:rFonts w:asciiTheme="majorHAnsi" w:hAnsiTheme="majorHAnsi"/>
          <w:noProof/>
          <w:sz w:val="24"/>
          <w:szCs w:val="24"/>
        </w:rPr>
        <w:t>(2012, p. 41)</w:t>
      </w:r>
      <w:r w:rsidR="00227591" w:rsidRPr="00BA56C0">
        <w:rPr>
          <w:rFonts w:asciiTheme="majorHAnsi" w:hAnsiTheme="majorHAnsi"/>
          <w:sz w:val="24"/>
          <w:szCs w:val="24"/>
        </w:rPr>
        <w:fldChar w:fldCharType="end"/>
      </w:r>
      <w:r w:rsidR="008023D9" w:rsidRPr="00BA56C0">
        <w:rPr>
          <w:rFonts w:asciiTheme="majorHAnsi" w:hAnsiTheme="majorHAnsi"/>
          <w:sz w:val="24"/>
          <w:szCs w:val="24"/>
        </w:rPr>
        <w:t xml:space="preserve"> refers to the </w:t>
      </w:r>
      <w:r w:rsidR="00394F8A" w:rsidRPr="00BA56C0">
        <w:rPr>
          <w:rFonts w:asciiTheme="majorHAnsi" w:hAnsiTheme="majorHAnsi"/>
          <w:sz w:val="24"/>
          <w:szCs w:val="24"/>
        </w:rPr>
        <w:t>‘</w:t>
      </w:r>
      <w:r w:rsidR="008023D9" w:rsidRPr="00BA56C0">
        <w:rPr>
          <w:rFonts w:asciiTheme="majorHAnsi" w:hAnsiTheme="majorHAnsi"/>
          <w:sz w:val="24"/>
          <w:szCs w:val="24"/>
        </w:rPr>
        <w:t xml:space="preserve">relatedness </w:t>
      </w:r>
      <w:r w:rsidR="00F1137F" w:rsidRPr="00BA56C0">
        <w:rPr>
          <w:rFonts w:asciiTheme="majorHAnsi" w:hAnsiTheme="majorHAnsi"/>
          <w:sz w:val="24"/>
          <w:szCs w:val="24"/>
        </w:rPr>
        <w:t>principle</w:t>
      </w:r>
      <w:r w:rsidR="00394F8A" w:rsidRPr="00BA56C0">
        <w:rPr>
          <w:rFonts w:asciiTheme="majorHAnsi" w:hAnsiTheme="majorHAnsi"/>
          <w:sz w:val="24"/>
          <w:szCs w:val="24"/>
        </w:rPr>
        <w:t>’</w:t>
      </w:r>
      <w:r w:rsidR="00F1137F" w:rsidRPr="00BA56C0">
        <w:rPr>
          <w:rFonts w:asciiTheme="majorHAnsi" w:hAnsiTheme="majorHAnsi"/>
          <w:sz w:val="24"/>
          <w:szCs w:val="24"/>
        </w:rPr>
        <w:t xml:space="preserve"> </w:t>
      </w:r>
      <w:r w:rsidR="008023D9" w:rsidRPr="00BA56C0">
        <w:rPr>
          <w:rFonts w:asciiTheme="majorHAnsi" w:hAnsiTheme="majorHAnsi"/>
          <w:sz w:val="24"/>
          <w:szCs w:val="24"/>
        </w:rPr>
        <w:t>as the “universal need to interact and be connected with others”. However, as we propose</w:t>
      </w:r>
      <w:r w:rsidR="00BA6CBC" w:rsidRPr="00BA56C0">
        <w:rPr>
          <w:rFonts w:asciiTheme="majorHAnsi" w:hAnsiTheme="majorHAnsi"/>
          <w:sz w:val="24"/>
          <w:szCs w:val="24"/>
        </w:rPr>
        <w:t xml:space="preserve"> later</w:t>
      </w:r>
      <w:r w:rsidR="008023D9" w:rsidRPr="00BA56C0">
        <w:rPr>
          <w:rFonts w:asciiTheme="majorHAnsi" w:hAnsiTheme="majorHAnsi"/>
          <w:sz w:val="24"/>
          <w:szCs w:val="24"/>
        </w:rPr>
        <w:t>, this principle is not needed in all situations, but is very helpful in other cases (</w:t>
      </w:r>
      <w:r w:rsidR="00C04C26" w:rsidRPr="00BA56C0">
        <w:rPr>
          <w:rFonts w:asciiTheme="majorHAnsi" w:hAnsiTheme="majorHAnsi"/>
          <w:sz w:val="24"/>
          <w:szCs w:val="24"/>
        </w:rPr>
        <w:t>e.g.,</w:t>
      </w:r>
      <w:r w:rsidR="008023D9" w:rsidRPr="00BA56C0">
        <w:rPr>
          <w:rFonts w:asciiTheme="majorHAnsi" w:hAnsiTheme="majorHAnsi"/>
          <w:sz w:val="24"/>
          <w:szCs w:val="24"/>
        </w:rPr>
        <w:t xml:space="preserve"> when cooperation is the intended user dynamic). Similarly, </w:t>
      </w:r>
      <w:r w:rsidR="00B92B67" w:rsidRPr="00BA56C0">
        <w:rPr>
          <w:rFonts w:asciiTheme="majorHAnsi" w:hAnsiTheme="majorHAnsi"/>
          <w:sz w:val="24"/>
          <w:szCs w:val="24"/>
        </w:rPr>
        <w:t>‘</w:t>
      </w:r>
      <w:r w:rsidR="008023D9" w:rsidRPr="00BA56C0">
        <w:rPr>
          <w:rFonts w:asciiTheme="majorHAnsi" w:hAnsiTheme="majorHAnsi"/>
          <w:sz w:val="24"/>
          <w:szCs w:val="24"/>
        </w:rPr>
        <w:t xml:space="preserve">competition between </w:t>
      </w:r>
      <w:r w:rsidR="00F1137F" w:rsidRPr="00BA56C0">
        <w:rPr>
          <w:rFonts w:asciiTheme="majorHAnsi" w:hAnsiTheme="majorHAnsi"/>
          <w:sz w:val="24"/>
          <w:szCs w:val="24"/>
        </w:rPr>
        <w:t>users</w:t>
      </w:r>
      <w:r w:rsidR="00B92B67" w:rsidRPr="00BA56C0">
        <w:rPr>
          <w:rFonts w:asciiTheme="majorHAnsi" w:hAnsiTheme="majorHAnsi"/>
          <w:sz w:val="24"/>
          <w:szCs w:val="24"/>
        </w:rPr>
        <w:t>’</w:t>
      </w:r>
      <w:r w:rsidR="00F1137F" w:rsidRPr="00BA56C0">
        <w:rPr>
          <w:rFonts w:asciiTheme="majorHAnsi" w:hAnsiTheme="majorHAnsi"/>
          <w:sz w:val="24"/>
          <w:szCs w:val="24"/>
        </w:rPr>
        <w:t xml:space="preserve"> </w:t>
      </w:r>
      <w:r w:rsidR="008023D9" w:rsidRPr="00BA56C0">
        <w:rPr>
          <w:rFonts w:asciiTheme="majorHAnsi" w:hAnsiTheme="majorHAnsi"/>
          <w:sz w:val="24"/>
          <w:szCs w:val="24"/>
        </w:rPr>
        <w:t>is suggested as another universal principle</w:t>
      </w:r>
      <w:r w:rsidR="00227591" w:rsidRPr="00BA56C0">
        <w:rPr>
          <w:rFonts w:asciiTheme="majorHAnsi" w:hAnsiTheme="majorHAnsi"/>
          <w:sz w:val="24"/>
          <w:szCs w:val="24"/>
        </w:rPr>
        <w:t xml:space="preserve"> </w:t>
      </w:r>
      <w:r w:rsidR="00227591"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"Suh", "given" : "Ayoung", "non-dropping-particle" : "", "parse-names" : false, "suffix" : "" } ], "container-title" : "International Conference of Information Systems (ICIS)", "id" : "ITEM-1", "issued" : { "date-parts" : [ [ "2015" ] ] }, "publisher-place" : "Fort Worth, TX", "title" : "Applying Game Design Elements in the Workplace", "type" : "paper-conference" }, "uris" : [ "http://www.mendeley.com/documents/?uuid=2619d599-a834-467d-ac49-af41c745050e" ] } ], "mendeley" : { "formattedCitation" : "(Suh 2015)", "plainTextFormattedCitation" : "(Suh 2015)", "previouslyFormattedCitation" : "(Suh 2015)" }, "properties" : { "noteIndex" : 0 }, "schema" : "https://github.com/citation-style-language/schema/raw/master/csl-citation.json" }</w:instrText>
      </w:r>
      <w:r w:rsidR="00227591" w:rsidRPr="00BA56C0">
        <w:rPr>
          <w:rFonts w:asciiTheme="majorHAnsi" w:hAnsiTheme="majorHAnsi"/>
          <w:sz w:val="24"/>
          <w:szCs w:val="24"/>
        </w:rPr>
        <w:fldChar w:fldCharType="separate"/>
      </w:r>
      <w:r w:rsidR="00227591" w:rsidRPr="00BA56C0">
        <w:rPr>
          <w:rFonts w:asciiTheme="majorHAnsi" w:hAnsiTheme="majorHAnsi"/>
          <w:noProof/>
          <w:sz w:val="24"/>
          <w:szCs w:val="24"/>
        </w:rPr>
        <w:t>(Suh 2015)</w:t>
      </w:r>
      <w:r w:rsidR="00227591" w:rsidRPr="00BA56C0">
        <w:rPr>
          <w:rFonts w:asciiTheme="majorHAnsi" w:hAnsiTheme="majorHAnsi"/>
          <w:sz w:val="24"/>
          <w:szCs w:val="24"/>
        </w:rPr>
        <w:fldChar w:fldCharType="end"/>
      </w:r>
      <w:r w:rsidR="008023D9" w:rsidRPr="00BA56C0">
        <w:rPr>
          <w:rFonts w:asciiTheme="majorHAnsi" w:hAnsiTheme="majorHAnsi"/>
          <w:sz w:val="24"/>
          <w:szCs w:val="24"/>
        </w:rPr>
        <w:t xml:space="preserve">, but again we suggest below that it is only useful in specific situations. </w:t>
      </w:r>
      <w:r w:rsidR="0099128C" w:rsidRPr="00BA56C0">
        <w:rPr>
          <w:rFonts w:asciiTheme="majorHAnsi" w:hAnsiTheme="majorHAnsi"/>
          <w:sz w:val="24"/>
          <w:szCs w:val="24"/>
        </w:rPr>
        <w:t xml:space="preserve">Perhaps </w:t>
      </w:r>
      <w:r w:rsidR="000E0495" w:rsidRPr="00BA56C0">
        <w:rPr>
          <w:rFonts w:asciiTheme="majorHAnsi" w:hAnsiTheme="majorHAnsi"/>
          <w:sz w:val="24"/>
          <w:szCs w:val="24"/>
        </w:rPr>
        <w:t xml:space="preserve">this is </w:t>
      </w:r>
      <w:r w:rsidR="0099128C" w:rsidRPr="00BA56C0">
        <w:rPr>
          <w:rFonts w:asciiTheme="majorHAnsi" w:hAnsiTheme="majorHAnsi"/>
          <w:sz w:val="24"/>
          <w:szCs w:val="24"/>
        </w:rPr>
        <w:t>because these principle</w:t>
      </w:r>
      <w:r w:rsidR="003C290A" w:rsidRPr="00BA56C0">
        <w:rPr>
          <w:rFonts w:asciiTheme="majorHAnsi" w:hAnsiTheme="majorHAnsi"/>
          <w:sz w:val="24"/>
          <w:szCs w:val="24"/>
        </w:rPr>
        <w:t>s</w:t>
      </w:r>
      <w:r w:rsidR="0099128C" w:rsidRPr="00BA56C0">
        <w:rPr>
          <w:rFonts w:asciiTheme="majorHAnsi" w:hAnsiTheme="majorHAnsi"/>
          <w:sz w:val="24"/>
          <w:szCs w:val="24"/>
        </w:rPr>
        <w:t xml:space="preserve"> </w:t>
      </w:r>
      <w:r w:rsidR="000E0495" w:rsidRPr="00BA56C0">
        <w:rPr>
          <w:rFonts w:asciiTheme="majorHAnsi" w:hAnsiTheme="majorHAnsi"/>
          <w:sz w:val="24"/>
          <w:szCs w:val="24"/>
        </w:rPr>
        <w:t>we</w:t>
      </w:r>
      <w:r w:rsidR="0099128C" w:rsidRPr="00BA56C0">
        <w:rPr>
          <w:rFonts w:asciiTheme="majorHAnsi" w:hAnsiTheme="majorHAnsi"/>
          <w:sz w:val="24"/>
          <w:szCs w:val="24"/>
        </w:rPr>
        <w:t xml:space="preserve">re derived primarily from full-fledged games, </w:t>
      </w:r>
      <w:r w:rsidR="00BD3798" w:rsidRPr="00BA56C0">
        <w:rPr>
          <w:rFonts w:asciiTheme="majorHAnsi" w:hAnsiTheme="majorHAnsi"/>
          <w:sz w:val="24"/>
          <w:szCs w:val="24"/>
        </w:rPr>
        <w:t>with</w:t>
      </w:r>
      <w:r w:rsidR="0099128C" w:rsidRPr="00BA56C0">
        <w:rPr>
          <w:rFonts w:asciiTheme="majorHAnsi" w:hAnsiTheme="majorHAnsi"/>
          <w:sz w:val="24"/>
          <w:szCs w:val="24"/>
        </w:rPr>
        <w:t xml:space="preserve"> experiential outcomes </w:t>
      </w:r>
      <w:r w:rsidR="00BD3798" w:rsidRPr="00BA56C0">
        <w:rPr>
          <w:rFonts w:asciiTheme="majorHAnsi" w:hAnsiTheme="majorHAnsi"/>
          <w:sz w:val="24"/>
          <w:szCs w:val="24"/>
        </w:rPr>
        <w:t>being</w:t>
      </w:r>
      <w:r w:rsidR="003C290A" w:rsidRPr="00BA56C0">
        <w:rPr>
          <w:rFonts w:asciiTheme="majorHAnsi" w:hAnsiTheme="majorHAnsi"/>
          <w:sz w:val="24"/>
          <w:szCs w:val="24"/>
        </w:rPr>
        <w:t xml:space="preserve"> </w:t>
      </w:r>
      <w:r w:rsidR="0099128C" w:rsidRPr="00BA56C0">
        <w:rPr>
          <w:rFonts w:asciiTheme="majorHAnsi" w:hAnsiTheme="majorHAnsi"/>
          <w:sz w:val="24"/>
          <w:szCs w:val="24"/>
        </w:rPr>
        <w:t>given more importance</w:t>
      </w:r>
      <w:r w:rsidR="000E0495" w:rsidRPr="00BA56C0">
        <w:rPr>
          <w:rFonts w:asciiTheme="majorHAnsi" w:hAnsiTheme="majorHAnsi"/>
          <w:sz w:val="24"/>
          <w:szCs w:val="24"/>
        </w:rPr>
        <w:t xml:space="preserve"> than instrumental outcomes.</w:t>
      </w:r>
    </w:p>
    <w:p w14:paraId="27055C6D" w14:textId="5B7785F2" w:rsidR="00C04C26" w:rsidRPr="00BA56C0" w:rsidRDefault="0099128C"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For gamification design</w:t>
      </w:r>
      <w:r w:rsidR="007727D9" w:rsidRPr="00BA56C0">
        <w:rPr>
          <w:rFonts w:asciiTheme="majorHAnsi" w:hAnsiTheme="majorHAnsi"/>
          <w:sz w:val="24"/>
          <w:szCs w:val="24"/>
        </w:rPr>
        <w:t>s</w:t>
      </w:r>
      <w:r w:rsidRPr="00BA56C0">
        <w:rPr>
          <w:rFonts w:asciiTheme="majorHAnsi" w:hAnsiTheme="majorHAnsi"/>
          <w:sz w:val="24"/>
          <w:szCs w:val="24"/>
        </w:rPr>
        <w:t xml:space="preserve"> to be successful, particularly in the work context where </w:t>
      </w:r>
      <w:r w:rsidR="00101196" w:rsidRPr="00BA56C0">
        <w:rPr>
          <w:rFonts w:asciiTheme="majorHAnsi" w:hAnsiTheme="majorHAnsi"/>
          <w:sz w:val="24"/>
          <w:szCs w:val="24"/>
        </w:rPr>
        <w:t xml:space="preserve">both </w:t>
      </w:r>
      <w:r w:rsidRPr="00BA56C0">
        <w:rPr>
          <w:rFonts w:asciiTheme="majorHAnsi" w:hAnsiTheme="majorHAnsi"/>
          <w:sz w:val="24"/>
          <w:szCs w:val="24"/>
        </w:rPr>
        <w:t xml:space="preserve">instrumental and experiential outcomes are important, we need to develop gamification </w:t>
      </w:r>
      <w:r w:rsidR="003C290A" w:rsidRPr="00BA56C0">
        <w:rPr>
          <w:rFonts w:asciiTheme="majorHAnsi" w:hAnsiTheme="majorHAnsi"/>
          <w:sz w:val="24"/>
          <w:szCs w:val="24"/>
        </w:rPr>
        <w:t xml:space="preserve">design </w:t>
      </w:r>
      <w:r w:rsidRPr="00BA56C0">
        <w:rPr>
          <w:rFonts w:asciiTheme="majorHAnsi" w:hAnsiTheme="majorHAnsi"/>
          <w:sz w:val="24"/>
          <w:szCs w:val="24"/>
        </w:rPr>
        <w:t xml:space="preserve">principles. </w:t>
      </w:r>
      <w:r w:rsidR="0004458A" w:rsidRPr="00BA56C0">
        <w:rPr>
          <w:rFonts w:asciiTheme="majorHAnsi" w:hAnsiTheme="majorHAnsi"/>
          <w:sz w:val="24"/>
          <w:szCs w:val="24"/>
        </w:rPr>
        <w:t xml:space="preserve">We submit that this </w:t>
      </w:r>
      <w:r w:rsidR="008E026B" w:rsidRPr="00BA56C0">
        <w:rPr>
          <w:rFonts w:asciiTheme="majorHAnsi" w:hAnsiTheme="majorHAnsi"/>
          <w:sz w:val="24"/>
          <w:szCs w:val="24"/>
        </w:rPr>
        <w:t>represents</w:t>
      </w:r>
      <w:r w:rsidR="0004458A" w:rsidRPr="00BA56C0">
        <w:rPr>
          <w:rFonts w:asciiTheme="majorHAnsi" w:hAnsiTheme="majorHAnsi"/>
          <w:sz w:val="24"/>
          <w:szCs w:val="24"/>
        </w:rPr>
        <w:t xml:space="preserve"> a rich domain </w:t>
      </w:r>
      <w:r w:rsidR="008C0E31" w:rsidRPr="00BA56C0">
        <w:rPr>
          <w:rFonts w:asciiTheme="majorHAnsi" w:hAnsiTheme="majorHAnsi"/>
          <w:sz w:val="24"/>
          <w:szCs w:val="24"/>
        </w:rPr>
        <w:t>in which</w:t>
      </w:r>
      <w:r w:rsidR="0004458A" w:rsidRPr="00BA56C0">
        <w:rPr>
          <w:rFonts w:asciiTheme="majorHAnsi" w:hAnsiTheme="majorHAnsi"/>
          <w:sz w:val="24"/>
          <w:szCs w:val="24"/>
        </w:rPr>
        <w:t xml:space="preserve"> IS researchers can make </w:t>
      </w:r>
      <w:r w:rsidR="00B92B67" w:rsidRPr="00BA56C0">
        <w:rPr>
          <w:rFonts w:asciiTheme="majorHAnsi" w:hAnsiTheme="majorHAnsi"/>
          <w:sz w:val="24"/>
          <w:szCs w:val="24"/>
        </w:rPr>
        <w:t xml:space="preserve">important </w:t>
      </w:r>
      <w:r w:rsidR="0004458A" w:rsidRPr="00BA56C0">
        <w:rPr>
          <w:rFonts w:asciiTheme="majorHAnsi" w:hAnsiTheme="majorHAnsi"/>
          <w:sz w:val="24"/>
          <w:szCs w:val="24"/>
        </w:rPr>
        <w:t>contribution</w:t>
      </w:r>
      <w:r w:rsidR="008C0E31" w:rsidRPr="00BA56C0">
        <w:rPr>
          <w:rFonts w:asciiTheme="majorHAnsi" w:hAnsiTheme="majorHAnsi"/>
          <w:sz w:val="24"/>
          <w:szCs w:val="24"/>
        </w:rPr>
        <w:t>s through</w:t>
      </w:r>
      <w:r w:rsidR="0004458A" w:rsidRPr="00BA56C0">
        <w:rPr>
          <w:rFonts w:asciiTheme="majorHAnsi" w:hAnsiTheme="majorHAnsi"/>
          <w:sz w:val="24"/>
          <w:szCs w:val="24"/>
        </w:rPr>
        <w:t xml:space="preserve"> developing theory</w:t>
      </w:r>
      <w:r w:rsidR="008C0E31" w:rsidRPr="00BA56C0">
        <w:rPr>
          <w:rFonts w:asciiTheme="majorHAnsi" w:hAnsiTheme="majorHAnsi"/>
          <w:sz w:val="24"/>
          <w:szCs w:val="24"/>
        </w:rPr>
        <w:t>-</w:t>
      </w:r>
      <w:r w:rsidR="0004458A" w:rsidRPr="00BA56C0">
        <w:rPr>
          <w:rFonts w:asciiTheme="majorHAnsi" w:hAnsiTheme="majorHAnsi"/>
          <w:sz w:val="24"/>
          <w:szCs w:val="24"/>
        </w:rPr>
        <w:t>driven principles lead</w:t>
      </w:r>
      <w:r w:rsidR="008C0E31" w:rsidRPr="00BA56C0">
        <w:rPr>
          <w:rFonts w:asciiTheme="majorHAnsi" w:hAnsiTheme="majorHAnsi"/>
          <w:sz w:val="24"/>
          <w:szCs w:val="24"/>
        </w:rPr>
        <w:t>ing</w:t>
      </w:r>
      <w:r w:rsidR="0004458A" w:rsidRPr="00BA56C0">
        <w:rPr>
          <w:rFonts w:asciiTheme="majorHAnsi" w:hAnsiTheme="majorHAnsi"/>
          <w:sz w:val="24"/>
          <w:szCs w:val="24"/>
        </w:rPr>
        <w:t xml:space="preserve"> to successful outcomes</w:t>
      </w:r>
      <w:r w:rsidR="00CE02CE" w:rsidRPr="00BA56C0">
        <w:rPr>
          <w:rFonts w:asciiTheme="majorHAnsi" w:hAnsiTheme="majorHAnsi"/>
          <w:sz w:val="24"/>
          <w:szCs w:val="24"/>
        </w:rPr>
        <w:t xml:space="preserve"> for organizations</w:t>
      </w:r>
      <w:r w:rsidR="0004458A" w:rsidRPr="00BA56C0">
        <w:rPr>
          <w:rFonts w:asciiTheme="majorHAnsi" w:hAnsiTheme="majorHAnsi"/>
          <w:sz w:val="24"/>
          <w:szCs w:val="24"/>
        </w:rPr>
        <w:t xml:space="preserve">. </w:t>
      </w:r>
      <w:r w:rsidR="00435FDC" w:rsidRPr="00BA56C0">
        <w:rPr>
          <w:rFonts w:asciiTheme="majorHAnsi" w:hAnsiTheme="majorHAnsi"/>
          <w:sz w:val="24"/>
          <w:szCs w:val="24"/>
        </w:rPr>
        <w:t xml:space="preserve">Before </w:t>
      </w:r>
      <w:r w:rsidR="006457E9" w:rsidRPr="00BA56C0">
        <w:rPr>
          <w:rFonts w:asciiTheme="majorHAnsi" w:hAnsiTheme="majorHAnsi"/>
          <w:sz w:val="24"/>
          <w:szCs w:val="24"/>
        </w:rPr>
        <w:t>presenting the</w:t>
      </w:r>
      <w:r w:rsidR="00435FDC" w:rsidRPr="00BA56C0">
        <w:rPr>
          <w:rFonts w:asciiTheme="majorHAnsi" w:hAnsiTheme="majorHAnsi"/>
          <w:sz w:val="24"/>
          <w:szCs w:val="24"/>
        </w:rPr>
        <w:t xml:space="preserve"> principles in the next section, we</w:t>
      </w:r>
      <w:r w:rsidR="00282389" w:rsidRPr="00BA56C0">
        <w:rPr>
          <w:rFonts w:asciiTheme="majorHAnsi" w:hAnsiTheme="majorHAnsi"/>
          <w:sz w:val="24"/>
          <w:szCs w:val="24"/>
        </w:rPr>
        <w:t xml:space="preserve"> briefly </w:t>
      </w:r>
      <w:r w:rsidR="00435FDC" w:rsidRPr="00BA56C0">
        <w:rPr>
          <w:rFonts w:asciiTheme="majorHAnsi" w:hAnsiTheme="majorHAnsi"/>
          <w:sz w:val="24"/>
          <w:szCs w:val="24"/>
        </w:rPr>
        <w:t xml:space="preserve">outline in </w:t>
      </w:r>
      <w:r w:rsidR="001549B8" w:rsidRPr="00BA56C0">
        <w:rPr>
          <w:rFonts w:asciiTheme="majorHAnsi" w:hAnsiTheme="majorHAnsi"/>
          <w:sz w:val="24"/>
          <w:szCs w:val="24"/>
        </w:rPr>
        <w:t>Table 2</w:t>
      </w:r>
      <w:r w:rsidR="00610525" w:rsidRPr="00BA56C0">
        <w:rPr>
          <w:rFonts w:asciiTheme="majorHAnsi" w:hAnsiTheme="majorHAnsi"/>
          <w:sz w:val="24"/>
          <w:szCs w:val="24"/>
        </w:rPr>
        <w:t xml:space="preserve"> </w:t>
      </w:r>
      <w:r w:rsidR="00282389" w:rsidRPr="00BA56C0">
        <w:rPr>
          <w:rFonts w:asciiTheme="majorHAnsi" w:hAnsiTheme="majorHAnsi"/>
          <w:sz w:val="24"/>
          <w:szCs w:val="24"/>
        </w:rPr>
        <w:t xml:space="preserve">how </w:t>
      </w:r>
      <w:r w:rsidR="00630DD3" w:rsidRPr="00BA56C0">
        <w:rPr>
          <w:rFonts w:asciiTheme="majorHAnsi" w:hAnsiTheme="majorHAnsi"/>
          <w:sz w:val="24"/>
          <w:szCs w:val="24"/>
        </w:rPr>
        <w:t xml:space="preserve">a sampling of </w:t>
      </w:r>
      <w:r w:rsidR="00282389" w:rsidRPr="00BA56C0">
        <w:rPr>
          <w:rFonts w:asciiTheme="majorHAnsi" w:hAnsiTheme="majorHAnsi"/>
          <w:sz w:val="24"/>
          <w:szCs w:val="24"/>
        </w:rPr>
        <w:t>different disciplinary perspectives c</w:t>
      </w:r>
      <w:r w:rsidR="00435FDC" w:rsidRPr="00BA56C0">
        <w:rPr>
          <w:rFonts w:asciiTheme="majorHAnsi" w:hAnsiTheme="majorHAnsi"/>
          <w:sz w:val="24"/>
          <w:szCs w:val="24"/>
        </w:rPr>
        <w:t>an inform gamification research in the workplace.</w:t>
      </w:r>
      <w:r w:rsidR="00601065" w:rsidRPr="00BA56C0">
        <w:rPr>
          <w:rFonts w:asciiTheme="majorHAnsi" w:hAnsiTheme="majorHAnsi"/>
          <w:sz w:val="24"/>
          <w:szCs w:val="24"/>
        </w:rPr>
        <w:t xml:space="preserve"> For example, the </w:t>
      </w:r>
      <w:r w:rsidR="0085798F" w:rsidRPr="00BA56C0">
        <w:rPr>
          <w:rFonts w:asciiTheme="majorHAnsi" w:hAnsiTheme="majorHAnsi"/>
          <w:sz w:val="24"/>
          <w:szCs w:val="24"/>
        </w:rPr>
        <w:t>behavioral economics</w:t>
      </w:r>
      <w:r w:rsidR="00601065" w:rsidRPr="00BA56C0">
        <w:rPr>
          <w:rFonts w:asciiTheme="majorHAnsi" w:hAnsiTheme="majorHAnsi"/>
          <w:sz w:val="24"/>
          <w:szCs w:val="24"/>
        </w:rPr>
        <w:t xml:space="preserve"> </w:t>
      </w:r>
      <w:r w:rsidR="0034606D" w:rsidRPr="00BA56C0">
        <w:rPr>
          <w:rFonts w:asciiTheme="majorHAnsi" w:hAnsiTheme="majorHAnsi"/>
          <w:sz w:val="24"/>
          <w:szCs w:val="24"/>
        </w:rPr>
        <w:t xml:space="preserve">literature </w:t>
      </w:r>
      <w:r w:rsidR="00601065" w:rsidRPr="00BA56C0">
        <w:rPr>
          <w:rFonts w:asciiTheme="majorHAnsi" w:hAnsiTheme="majorHAnsi"/>
          <w:sz w:val="24"/>
          <w:szCs w:val="24"/>
        </w:rPr>
        <w:t xml:space="preserve">speaks to designing incentives, setting optimal rewards for effort, and related issues. </w:t>
      </w:r>
      <w:r w:rsidR="009521F7" w:rsidRPr="00BA56C0">
        <w:rPr>
          <w:rFonts w:asciiTheme="majorHAnsi" w:hAnsiTheme="majorHAnsi"/>
          <w:sz w:val="24"/>
          <w:szCs w:val="24"/>
        </w:rPr>
        <w:t>Turning to psychology</w:t>
      </w:r>
      <w:r w:rsidR="00601065" w:rsidRPr="00BA56C0">
        <w:rPr>
          <w:rFonts w:asciiTheme="majorHAnsi" w:hAnsiTheme="majorHAnsi"/>
          <w:sz w:val="24"/>
          <w:szCs w:val="24"/>
        </w:rPr>
        <w:t xml:space="preserve">, </w:t>
      </w:r>
      <w:r w:rsidR="003C290A" w:rsidRPr="00BA56C0">
        <w:rPr>
          <w:rFonts w:asciiTheme="majorHAnsi" w:hAnsiTheme="majorHAnsi"/>
          <w:sz w:val="24"/>
          <w:szCs w:val="24"/>
        </w:rPr>
        <w:t xml:space="preserve">theories that </w:t>
      </w:r>
      <w:r w:rsidR="00B92B67" w:rsidRPr="00BA56C0">
        <w:rPr>
          <w:rFonts w:asciiTheme="majorHAnsi" w:hAnsiTheme="majorHAnsi"/>
          <w:sz w:val="24"/>
          <w:szCs w:val="24"/>
        </w:rPr>
        <w:t>address</w:t>
      </w:r>
      <w:r w:rsidR="003C290A" w:rsidRPr="00BA56C0">
        <w:rPr>
          <w:rFonts w:asciiTheme="majorHAnsi" w:hAnsiTheme="majorHAnsi"/>
          <w:sz w:val="24"/>
          <w:szCs w:val="24"/>
        </w:rPr>
        <w:t xml:space="preserve"> both intrinsic and extrinsic motivation, such as self-determination theory, </w:t>
      </w:r>
      <w:r w:rsidR="007A4352" w:rsidRPr="00BA56C0">
        <w:rPr>
          <w:rFonts w:asciiTheme="majorHAnsi" w:hAnsiTheme="majorHAnsi"/>
          <w:sz w:val="24"/>
          <w:szCs w:val="24"/>
        </w:rPr>
        <w:t>c</w:t>
      </w:r>
      <w:r w:rsidR="003C290A" w:rsidRPr="00BA56C0">
        <w:rPr>
          <w:rFonts w:asciiTheme="majorHAnsi" w:hAnsiTheme="majorHAnsi"/>
          <w:sz w:val="24"/>
          <w:szCs w:val="24"/>
        </w:rPr>
        <w:t xml:space="preserve">ould be used to develop principles. </w:t>
      </w:r>
      <w:r w:rsidR="00601065" w:rsidRPr="00BA56C0">
        <w:rPr>
          <w:rFonts w:asciiTheme="majorHAnsi" w:hAnsiTheme="majorHAnsi"/>
          <w:sz w:val="24"/>
          <w:szCs w:val="24"/>
        </w:rPr>
        <w:t>T</w:t>
      </w:r>
      <w:r w:rsidR="00541A83" w:rsidRPr="00BA56C0">
        <w:rPr>
          <w:rFonts w:asciiTheme="majorHAnsi" w:hAnsiTheme="majorHAnsi"/>
          <w:sz w:val="24"/>
          <w:szCs w:val="24"/>
        </w:rPr>
        <w:t>hus, t</w:t>
      </w:r>
      <w:r w:rsidR="00601065" w:rsidRPr="00BA56C0">
        <w:rPr>
          <w:rFonts w:asciiTheme="majorHAnsi" w:hAnsiTheme="majorHAnsi"/>
          <w:sz w:val="24"/>
          <w:szCs w:val="24"/>
        </w:rPr>
        <w:t xml:space="preserve">o help develop </w:t>
      </w:r>
      <w:r w:rsidR="008B39A2" w:rsidRPr="00BA56C0">
        <w:rPr>
          <w:rFonts w:asciiTheme="majorHAnsi" w:hAnsiTheme="majorHAnsi"/>
          <w:sz w:val="24"/>
          <w:szCs w:val="24"/>
        </w:rPr>
        <w:t xml:space="preserve">gamification </w:t>
      </w:r>
      <w:r w:rsidR="00601065" w:rsidRPr="00BA56C0">
        <w:rPr>
          <w:rFonts w:asciiTheme="majorHAnsi" w:hAnsiTheme="majorHAnsi"/>
          <w:sz w:val="24"/>
          <w:szCs w:val="24"/>
        </w:rPr>
        <w:t>research</w:t>
      </w:r>
      <w:r w:rsidR="008B39A2" w:rsidRPr="00BA56C0">
        <w:rPr>
          <w:rFonts w:asciiTheme="majorHAnsi" w:hAnsiTheme="majorHAnsi"/>
          <w:sz w:val="24"/>
          <w:szCs w:val="24"/>
        </w:rPr>
        <w:t xml:space="preserve"> further</w:t>
      </w:r>
      <w:r w:rsidR="00601065" w:rsidRPr="00BA56C0">
        <w:rPr>
          <w:rFonts w:asciiTheme="majorHAnsi" w:hAnsiTheme="majorHAnsi"/>
          <w:sz w:val="24"/>
          <w:szCs w:val="24"/>
        </w:rPr>
        <w:t xml:space="preserve">, we </w:t>
      </w:r>
      <w:r w:rsidR="006457E9" w:rsidRPr="00BA56C0">
        <w:rPr>
          <w:rFonts w:asciiTheme="majorHAnsi" w:hAnsiTheme="majorHAnsi"/>
          <w:sz w:val="24"/>
          <w:szCs w:val="24"/>
        </w:rPr>
        <w:t xml:space="preserve">draw on these perspectives </w:t>
      </w:r>
      <w:r w:rsidR="007727D9" w:rsidRPr="00BA56C0">
        <w:rPr>
          <w:rFonts w:asciiTheme="majorHAnsi" w:hAnsiTheme="majorHAnsi"/>
          <w:sz w:val="24"/>
          <w:szCs w:val="24"/>
        </w:rPr>
        <w:t xml:space="preserve">in the next section </w:t>
      </w:r>
      <w:r w:rsidR="006457E9" w:rsidRPr="00BA56C0">
        <w:rPr>
          <w:rFonts w:asciiTheme="majorHAnsi" w:hAnsiTheme="majorHAnsi"/>
          <w:sz w:val="24"/>
          <w:szCs w:val="24"/>
        </w:rPr>
        <w:t xml:space="preserve">to </w:t>
      </w:r>
      <w:r w:rsidR="00601065" w:rsidRPr="00BA56C0">
        <w:rPr>
          <w:rFonts w:asciiTheme="majorHAnsi" w:hAnsiTheme="majorHAnsi"/>
          <w:sz w:val="24"/>
          <w:szCs w:val="24"/>
        </w:rPr>
        <w:t xml:space="preserve">offer </w:t>
      </w:r>
      <w:r w:rsidR="00541A83" w:rsidRPr="00BA56C0">
        <w:rPr>
          <w:rFonts w:asciiTheme="majorHAnsi" w:hAnsiTheme="majorHAnsi"/>
          <w:sz w:val="24"/>
          <w:szCs w:val="24"/>
        </w:rPr>
        <w:t>suggested</w:t>
      </w:r>
      <w:r w:rsidR="00601065" w:rsidRPr="00BA56C0">
        <w:rPr>
          <w:rFonts w:asciiTheme="majorHAnsi" w:hAnsiTheme="majorHAnsi"/>
          <w:sz w:val="24"/>
          <w:szCs w:val="24"/>
        </w:rPr>
        <w:t xml:space="preserve"> principles and </w:t>
      </w:r>
      <w:r w:rsidR="00541A83" w:rsidRPr="00BA56C0">
        <w:rPr>
          <w:rFonts w:asciiTheme="majorHAnsi" w:hAnsiTheme="majorHAnsi"/>
          <w:sz w:val="24"/>
          <w:szCs w:val="24"/>
        </w:rPr>
        <w:t>research questions.</w:t>
      </w:r>
      <w:r w:rsidR="00E75025" w:rsidRPr="00BA56C0">
        <w:rPr>
          <w:rFonts w:asciiTheme="majorHAnsi" w:hAnsiTheme="majorHAnsi"/>
          <w:sz w:val="24"/>
          <w:szCs w:val="24"/>
        </w:rPr>
        <w:t xml:space="preserve"> We further discuss how gamification research and design could inform and expand the underlying theories in our discussion section.</w:t>
      </w:r>
      <w:r w:rsidR="00C04C26" w:rsidRPr="00BA56C0">
        <w:rPr>
          <w:rFonts w:asciiTheme="majorHAnsi" w:hAnsiTheme="majorHAnsi"/>
          <w:sz w:val="24"/>
          <w:szCs w:val="24"/>
        </w:rPr>
        <w:t xml:space="preserve"> </w:t>
      </w:r>
    </w:p>
    <w:p w14:paraId="67F8CF57" w14:textId="13B785A3" w:rsidR="00C04C26" w:rsidRPr="00BA56C0" w:rsidRDefault="00C04C26" w:rsidP="00BA56C0">
      <w:pPr>
        <w:widowControl w:val="0"/>
        <w:spacing w:line="276" w:lineRule="auto"/>
        <w:jc w:val="both"/>
        <w:rPr>
          <w:rFonts w:asciiTheme="majorHAnsi" w:hAnsiTheme="majorHAnsi"/>
          <w:sz w:val="24"/>
          <w:szCs w:val="24"/>
        </w:rPr>
      </w:pPr>
      <w:r w:rsidRPr="00BA56C0">
        <w:rPr>
          <w:rFonts w:asciiTheme="majorHAnsi" w:hAnsiTheme="majorHAnsi"/>
          <w:sz w:val="24"/>
          <w:szCs w:val="24"/>
        </w:rPr>
        <w:t>== Insert Table 2 about here ==</w:t>
      </w:r>
    </w:p>
    <w:p w14:paraId="1156490E" w14:textId="77777777" w:rsidR="003A01BA" w:rsidRPr="00BA56C0" w:rsidRDefault="003A01BA" w:rsidP="00BA56C0">
      <w:pPr>
        <w:widowControl w:val="0"/>
        <w:spacing w:line="276" w:lineRule="auto"/>
        <w:jc w:val="both"/>
        <w:rPr>
          <w:rFonts w:asciiTheme="majorHAnsi" w:hAnsiTheme="majorHAnsi"/>
          <w:sz w:val="24"/>
          <w:szCs w:val="24"/>
        </w:rPr>
      </w:pPr>
    </w:p>
    <w:p w14:paraId="0A593666" w14:textId="5285199F" w:rsidR="00C778CA" w:rsidRPr="00BA56C0" w:rsidRDefault="00C778CA" w:rsidP="00BA56C0">
      <w:pPr>
        <w:pStyle w:val="Titre1"/>
        <w:widowControl w:val="0"/>
        <w:spacing w:line="276" w:lineRule="auto"/>
        <w:jc w:val="both"/>
        <w:rPr>
          <w:rFonts w:asciiTheme="majorHAnsi" w:hAnsiTheme="majorHAnsi"/>
          <w:sz w:val="24"/>
          <w:szCs w:val="24"/>
        </w:rPr>
      </w:pPr>
      <w:r w:rsidRPr="00BA56C0">
        <w:rPr>
          <w:rFonts w:asciiTheme="majorHAnsi" w:hAnsiTheme="majorHAnsi"/>
          <w:sz w:val="24"/>
          <w:szCs w:val="24"/>
        </w:rPr>
        <w:t xml:space="preserve">Theoretically-Derived Design Principles </w:t>
      </w:r>
    </w:p>
    <w:p w14:paraId="1B889D61" w14:textId="248B5573" w:rsidR="00C778CA" w:rsidRPr="00BA56C0" w:rsidRDefault="00C778CA"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One of the fundamental </w:t>
      </w:r>
      <w:r w:rsidR="00570E45" w:rsidRPr="00BA56C0">
        <w:rPr>
          <w:rFonts w:asciiTheme="majorHAnsi" w:hAnsiTheme="majorHAnsi"/>
          <w:sz w:val="24"/>
          <w:szCs w:val="24"/>
        </w:rPr>
        <w:t xml:space="preserve">goals </w:t>
      </w:r>
      <w:r w:rsidRPr="00BA56C0">
        <w:rPr>
          <w:rFonts w:asciiTheme="majorHAnsi" w:hAnsiTheme="majorHAnsi"/>
          <w:sz w:val="24"/>
          <w:szCs w:val="24"/>
        </w:rPr>
        <w:t xml:space="preserve">of gamification is to make an otherwise mundane or boring task more appealing and engaging. </w:t>
      </w:r>
      <w:r w:rsidR="00570E45" w:rsidRPr="00BA56C0">
        <w:rPr>
          <w:rFonts w:asciiTheme="majorHAnsi" w:hAnsiTheme="majorHAnsi"/>
          <w:sz w:val="24"/>
          <w:szCs w:val="24"/>
        </w:rPr>
        <w:t>Thus, w</w:t>
      </w:r>
      <w:r w:rsidRPr="00BA56C0">
        <w:rPr>
          <w:rFonts w:asciiTheme="majorHAnsi" w:hAnsiTheme="majorHAnsi"/>
          <w:sz w:val="24"/>
          <w:szCs w:val="24"/>
        </w:rPr>
        <w:t xml:space="preserve">e must start with examining the task and the purpose of gamification in relation to this task. Therefore, </w:t>
      </w:r>
      <w:r w:rsidR="00AB5D2F" w:rsidRPr="00BA56C0">
        <w:rPr>
          <w:rFonts w:asciiTheme="majorHAnsi" w:hAnsiTheme="majorHAnsi"/>
          <w:sz w:val="24"/>
          <w:szCs w:val="24"/>
        </w:rPr>
        <w:t xml:space="preserve">we </w:t>
      </w:r>
      <w:r w:rsidRPr="00BA56C0">
        <w:rPr>
          <w:rFonts w:asciiTheme="majorHAnsi" w:hAnsiTheme="majorHAnsi"/>
          <w:sz w:val="24"/>
          <w:szCs w:val="24"/>
        </w:rPr>
        <w:t xml:space="preserve">draw on the literature from task-technology fit (TTF), in which TTF is </w:t>
      </w:r>
      <w:r w:rsidR="00C4300C" w:rsidRPr="00BA56C0">
        <w:rPr>
          <w:rFonts w:asciiTheme="majorHAnsi" w:hAnsiTheme="majorHAnsi"/>
          <w:sz w:val="24"/>
          <w:szCs w:val="24"/>
        </w:rPr>
        <w:t>viewed as “</w:t>
      </w:r>
      <w:r w:rsidRPr="00BA56C0">
        <w:rPr>
          <w:rFonts w:asciiTheme="majorHAnsi" w:hAnsiTheme="majorHAnsi"/>
          <w:sz w:val="24"/>
          <w:szCs w:val="24"/>
        </w:rPr>
        <w:t xml:space="preserve">the correspondence between task requirements, individual abilities, and the functionality of the technology … a more accurate label for the construct would be task-individual-technology fit” </w:t>
      </w:r>
      <w:r w:rsidR="00871CCB" w:rsidRPr="00BA56C0">
        <w:rPr>
          <w:rFonts w:asciiTheme="majorHAnsi" w:hAnsiTheme="majorHAnsi"/>
          <w:sz w:val="24"/>
          <w:szCs w:val="24"/>
        </w:rPr>
        <w:fldChar w:fldCharType="begin" w:fldLock="1"/>
      </w:r>
      <w:r w:rsidR="001E25AC" w:rsidRPr="00BA56C0">
        <w:rPr>
          <w:rFonts w:asciiTheme="majorHAnsi" w:hAnsiTheme="majorHAnsi"/>
          <w:sz w:val="24"/>
          <w:szCs w:val="24"/>
        </w:rPr>
        <w:instrText>ADDIN CSL_CITATION { "citationItems" : [ { "id" : "ITEM-1", "itemData" : { "author" : [ { "dropping-particle" : "", "family" : "Goodhue", "given" : "DL", "non-dropping-particle" : "", "parse-names" : false, "suffix" : "" }, { "dropping-particle" : "", "family" : "Thompson", "given" : "RL", "non-dropping-particle" : "", "parse-names" : false, "suffix" : "" } ], "container-title" : "MIS Quarterly", "id" : "ITEM-1", "issue" : "2", "issued" : { "date-parts" : [ [ "1995" ] ] }, "page" : "213-236", "title" : "Task-technology Fit and Individual Performance", "type" : "article-journal", "volume" : "19" }, "suffix" : ", p.218", "uris" : [ "http://www.mendeley.com/documents/?uuid=a78b5c98-819a-4352-8389-436cffcb57c2" ] } ], "mendeley" : { "formattedCitation" : "(Goodhue and Thompson 1995, p.218)", "plainTextFormattedCitation" : "(Goodhue and Thompson 1995, p.218)", "previouslyFormattedCitation" : "(Goodhue and Thompson 1995, p.218)" }, "properties" : { "noteIndex" : 0 }, "schema" : "https://github.com/citation-style-language/schema/raw/master/csl-citation.json" }</w:instrText>
      </w:r>
      <w:r w:rsidR="00871CCB" w:rsidRPr="00BA56C0">
        <w:rPr>
          <w:rFonts w:asciiTheme="majorHAnsi" w:hAnsiTheme="majorHAnsi"/>
          <w:sz w:val="24"/>
          <w:szCs w:val="24"/>
        </w:rPr>
        <w:fldChar w:fldCharType="separate"/>
      </w:r>
      <w:r w:rsidR="00871CCB" w:rsidRPr="00BA56C0">
        <w:rPr>
          <w:rFonts w:asciiTheme="majorHAnsi" w:hAnsiTheme="majorHAnsi"/>
          <w:noProof/>
          <w:sz w:val="24"/>
          <w:szCs w:val="24"/>
        </w:rPr>
        <w:t>(Goodhue and Thompson 1995, p.218)</w:t>
      </w:r>
      <w:r w:rsidR="00871CCB" w:rsidRPr="00BA56C0">
        <w:rPr>
          <w:rFonts w:asciiTheme="majorHAnsi" w:hAnsiTheme="majorHAnsi"/>
          <w:sz w:val="24"/>
          <w:szCs w:val="24"/>
        </w:rPr>
        <w:fldChar w:fldCharType="end"/>
      </w:r>
      <w:r w:rsidR="00AB5D2F" w:rsidRPr="00BA56C0">
        <w:rPr>
          <w:rFonts w:asciiTheme="majorHAnsi" w:hAnsiTheme="majorHAnsi"/>
          <w:sz w:val="24"/>
          <w:szCs w:val="24"/>
        </w:rPr>
        <w:t>.</w:t>
      </w:r>
      <w:r w:rsidRPr="00BA56C0">
        <w:rPr>
          <w:rFonts w:asciiTheme="majorHAnsi" w:hAnsiTheme="majorHAnsi"/>
          <w:sz w:val="24"/>
          <w:szCs w:val="24"/>
        </w:rPr>
        <w:t xml:space="preserve"> </w:t>
      </w:r>
      <w:r w:rsidR="00AB5D2F" w:rsidRPr="00BA56C0">
        <w:rPr>
          <w:rFonts w:asciiTheme="majorHAnsi" w:hAnsiTheme="majorHAnsi"/>
          <w:sz w:val="24"/>
          <w:szCs w:val="24"/>
        </w:rPr>
        <w:t>W</w:t>
      </w:r>
      <w:r w:rsidRPr="00BA56C0">
        <w:rPr>
          <w:rFonts w:asciiTheme="majorHAnsi" w:hAnsiTheme="majorHAnsi"/>
          <w:sz w:val="24"/>
          <w:szCs w:val="24"/>
        </w:rPr>
        <w:t xml:space="preserve">e extend this view for gamified systems to include not only individuals, tasks, and technologies, but also three other important considerations: the </w:t>
      </w:r>
      <w:r w:rsidR="00554EBA" w:rsidRPr="00BA56C0">
        <w:rPr>
          <w:rFonts w:asciiTheme="majorHAnsi" w:hAnsiTheme="majorHAnsi"/>
          <w:sz w:val="24"/>
          <w:szCs w:val="24"/>
        </w:rPr>
        <w:t xml:space="preserve">desired </w:t>
      </w:r>
      <w:r w:rsidRPr="00BA56C0">
        <w:rPr>
          <w:rFonts w:asciiTheme="majorHAnsi" w:hAnsiTheme="majorHAnsi"/>
          <w:sz w:val="24"/>
          <w:szCs w:val="24"/>
        </w:rPr>
        <w:t xml:space="preserve">user-system </w:t>
      </w:r>
      <w:r w:rsidR="00B92B67" w:rsidRPr="00BA56C0">
        <w:rPr>
          <w:rFonts w:asciiTheme="majorHAnsi" w:hAnsiTheme="majorHAnsi"/>
          <w:sz w:val="24"/>
          <w:szCs w:val="24"/>
        </w:rPr>
        <w:t xml:space="preserve">interactions </w:t>
      </w:r>
      <w:r w:rsidRPr="00BA56C0">
        <w:rPr>
          <w:rFonts w:asciiTheme="majorHAnsi" w:hAnsiTheme="majorHAnsi"/>
          <w:sz w:val="24"/>
          <w:szCs w:val="24"/>
        </w:rPr>
        <w:t xml:space="preserve">(such as competition versus cooperation), </w:t>
      </w:r>
      <w:r w:rsidR="003F4023" w:rsidRPr="00BA56C0">
        <w:rPr>
          <w:rFonts w:asciiTheme="majorHAnsi" w:hAnsiTheme="majorHAnsi"/>
          <w:sz w:val="24"/>
          <w:szCs w:val="24"/>
        </w:rPr>
        <w:t>the expected recurrence of system use</w:t>
      </w:r>
      <w:r w:rsidRPr="00BA56C0">
        <w:rPr>
          <w:rFonts w:asciiTheme="majorHAnsi" w:hAnsiTheme="majorHAnsi"/>
          <w:sz w:val="24"/>
          <w:szCs w:val="24"/>
        </w:rPr>
        <w:t xml:space="preserve">, and the </w:t>
      </w:r>
      <w:r w:rsidR="00B92B67" w:rsidRPr="00BA56C0">
        <w:rPr>
          <w:rFonts w:asciiTheme="majorHAnsi" w:hAnsiTheme="majorHAnsi"/>
          <w:sz w:val="24"/>
          <w:szCs w:val="24"/>
        </w:rPr>
        <w:t xml:space="preserve">dual outcomes </w:t>
      </w:r>
      <w:r w:rsidRPr="00BA56C0">
        <w:rPr>
          <w:rFonts w:asciiTheme="majorHAnsi" w:hAnsiTheme="majorHAnsi"/>
          <w:sz w:val="24"/>
          <w:szCs w:val="24"/>
        </w:rPr>
        <w:t>of gamification. That is, we suggest that there needs to be a fit between the game design elements and all of these attributes</w:t>
      </w:r>
      <w:r w:rsidR="00A2410C" w:rsidRPr="00BA56C0">
        <w:rPr>
          <w:rFonts w:asciiTheme="majorHAnsi" w:hAnsiTheme="majorHAnsi"/>
          <w:sz w:val="24"/>
          <w:szCs w:val="24"/>
        </w:rPr>
        <w:t>, and</w:t>
      </w:r>
      <w:r w:rsidRPr="00BA56C0">
        <w:rPr>
          <w:rFonts w:asciiTheme="majorHAnsi" w:hAnsiTheme="majorHAnsi"/>
          <w:sz w:val="24"/>
          <w:szCs w:val="24"/>
        </w:rPr>
        <w:t xml:space="preserve"> propose this </w:t>
      </w:r>
      <w:r w:rsidR="008258AE" w:rsidRPr="00BA56C0">
        <w:rPr>
          <w:rFonts w:asciiTheme="majorHAnsi" w:hAnsiTheme="majorHAnsi"/>
          <w:sz w:val="24"/>
          <w:szCs w:val="24"/>
        </w:rPr>
        <w:t xml:space="preserve">general </w:t>
      </w:r>
      <w:r w:rsidRPr="00BA56C0">
        <w:rPr>
          <w:rFonts w:asciiTheme="majorHAnsi" w:hAnsiTheme="majorHAnsi"/>
          <w:sz w:val="24"/>
          <w:szCs w:val="24"/>
        </w:rPr>
        <w:t>principle to guide design:</w:t>
      </w:r>
    </w:p>
    <w:p w14:paraId="630A6029" w14:textId="2563268D" w:rsidR="00C778CA" w:rsidRPr="00BA56C0" w:rsidRDefault="008258AE" w:rsidP="00BA56C0">
      <w:pPr>
        <w:widowControl w:val="0"/>
        <w:spacing w:line="276" w:lineRule="auto"/>
        <w:ind w:left="720" w:hanging="360"/>
        <w:jc w:val="both"/>
        <w:rPr>
          <w:rFonts w:asciiTheme="majorHAnsi" w:hAnsiTheme="majorHAnsi"/>
          <w:i/>
          <w:sz w:val="24"/>
          <w:szCs w:val="24"/>
        </w:rPr>
      </w:pPr>
      <w:r w:rsidRPr="00BA56C0">
        <w:rPr>
          <w:rFonts w:asciiTheme="majorHAnsi" w:hAnsiTheme="majorHAnsi"/>
          <w:b/>
          <w:sz w:val="24"/>
          <w:szCs w:val="24"/>
        </w:rPr>
        <w:t xml:space="preserve">General </w:t>
      </w:r>
      <w:r w:rsidR="00C778CA" w:rsidRPr="00BA56C0">
        <w:rPr>
          <w:rFonts w:asciiTheme="majorHAnsi" w:hAnsiTheme="majorHAnsi"/>
          <w:b/>
          <w:sz w:val="24"/>
          <w:szCs w:val="24"/>
        </w:rPr>
        <w:t>Principle</w:t>
      </w:r>
      <w:r w:rsidR="00C778CA" w:rsidRPr="00BA56C0">
        <w:rPr>
          <w:rFonts w:asciiTheme="majorHAnsi" w:hAnsiTheme="majorHAnsi"/>
          <w:sz w:val="24"/>
          <w:szCs w:val="24"/>
        </w:rPr>
        <w:t>:</w:t>
      </w:r>
      <w:r w:rsidR="00C778CA" w:rsidRPr="00BA56C0">
        <w:rPr>
          <w:rFonts w:asciiTheme="majorHAnsi" w:hAnsiTheme="majorHAnsi"/>
          <w:i/>
          <w:sz w:val="24"/>
          <w:szCs w:val="24"/>
        </w:rPr>
        <w:t xml:space="preserve">  Game design elements </w:t>
      </w:r>
      <w:r w:rsidR="00F455D2" w:rsidRPr="00BA56C0">
        <w:rPr>
          <w:rFonts w:asciiTheme="majorHAnsi" w:hAnsiTheme="majorHAnsi"/>
          <w:i/>
          <w:sz w:val="24"/>
          <w:szCs w:val="24"/>
        </w:rPr>
        <w:t xml:space="preserve">incorporated </w:t>
      </w:r>
      <w:r w:rsidR="00BD01F8" w:rsidRPr="00BA56C0">
        <w:rPr>
          <w:rFonts w:asciiTheme="majorHAnsi" w:hAnsiTheme="majorHAnsi"/>
          <w:i/>
          <w:sz w:val="24"/>
          <w:szCs w:val="24"/>
        </w:rPr>
        <w:t xml:space="preserve">in </w:t>
      </w:r>
      <w:r w:rsidR="00F455D2" w:rsidRPr="00BA56C0">
        <w:rPr>
          <w:rFonts w:asciiTheme="majorHAnsi" w:hAnsiTheme="majorHAnsi"/>
          <w:i/>
          <w:sz w:val="24"/>
          <w:szCs w:val="24"/>
        </w:rPr>
        <w:t>a</w:t>
      </w:r>
      <w:r w:rsidR="00BD01F8" w:rsidRPr="00BA56C0">
        <w:rPr>
          <w:rFonts w:asciiTheme="majorHAnsi" w:hAnsiTheme="majorHAnsi"/>
          <w:i/>
          <w:sz w:val="24"/>
          <w:szCs w:val="24"/>
        </w:rPr>
        <w:t xml:space="preserve"> target </w:t>
      </w:r>
      <w:r w:rsidR="00C778CA" w:rsidRPr="00BA56C0">
        <w:rPr>
          <w:rFonts w:asciiTheme="majorHAnsi" w:hAnsiTheme="majorHAnsi"/>
          <w:i/>
          <w:sz w:val="24"/>
          <w:szCs w:val="24"/>
        </w:rPr>
        <w:t>system must match the intended purpose of the system.</w:t>
      </w:r>
    </w:p>
    <w:p w14:paraId="20180181" w14:textId="14944529" w:rsidR="00C778CA" w:rsidRPr="00BA56C0" w:rsidRDefault="00C778CA"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Although this overall principle </w:t>
      </w:r>
      <w:r w:rsidR="006D637A" w:rsidRPr="00BA56C0">
        <w:rPr>
          <w:rFonts w:asciiTheme="majorHAnsi" w:hAnsiTheme="majorHAnsi"/>
          <w:sz w:val="24"/>
          <w:szCs w:val="24"/>
        </w:rPr>
        <w:t xml:space="preserve">would </w:t>
      </w:r>
      <w:r w:rsidRPr="00BA56C0">
        <w:rPr>
          <w:rFonts w:asciiTheme="majorHAnsi" w:hAnsiTheme="majorHAnsi"/>
          <w:sz w:val="24"/>
          <w:szCs w:val="24"/>
        </w:rPr>
        <w:t xml:space="preserve">find support from the body of past TTF research </w:t>
      </w:r>
      <w:r w:rsidR="00776E6B" w:rsidRPr="00BA56C0">
        <w:rPr>
          <w:rFonts w:asciiTheme="majorHAnsi" w:hAnsiTheme="majorHAnsi"/>
          <w:sz w:val="24"/>
          <w:szCs w:val="24"/>
        </w:rPr>
        <w:fldChar w:fldCharType="begin" w:fldLock="1"/>
      </w:r>
      <w:r w:rsidR="007C7D26" w:rsidRPr="00BA56C0">
        <w:rPr>
          <w:rFonts w:asciiTheme="majorHAnsi" w:hAnsiTheme="majorHAnsi"/>
          <w:sz w:val="24"/>
          <w:szCs w:val="24"/>
        </w:rPr>
        <w:instrText>ADDIN CSL_CITATION { "citationItems" : [ { "id" : "ITEM-1", "itemData" : { "DOI" : "10.1287/mnsc.41.12.1827", "ISBN" : "00251909", "ISSN" : "0025-1909", "PMID" : "9603121706", "abstract" : "Organizations spend millions of dollars on information systems to improve organizational or individual performance, but objective measures of system success are extremely difficult to achieve. For this reason, many MIS researchers (and potentially MIS practitioners) rely on user evaluations of systems as a surrogate for MIS success. However, these measures have been strongly criticized as lacking strong theoretical underpinnings. Furthermore, empirical evidence of their efficacy is surprisingly weak. Part of the explanation for the theoretical and empirical problems with user evaluations is that they are really a measurement technique rather than a single theoretical construct. User evaluations are elicited beliefs or attitudes about something, and they have been used to measure a variety of different \"somethings.\" What is needed for user evaluations to be an effective measure of IS success is the identification of some specific user evaluation construct, defined within a theoretical perspective that can usefully link underlying systems to their relevant impacts. We propose task-technology fit (TTF) as such a user evaluation construct. The TTF perspective views technology as a means by which a goal-directed individual performs tasks. TTF focuses on the degree to which systems characteristics match user task needs. We posit that higher task-technology fit will result in better performance. Further, we posit that users can successfully evaluate task-technology fit. This latter proposition is strongly supported in a survey of 259 users in 9 companies.", "author" : [ { "dropping-particle" : "", "family" : "Goodhue", "given" : "D. L.", "non-dropping-particle" : "", "parse-names" : false, "suffix" : "" } ], "container-title" : "Management Science", "id" : "ITEM-1", "issue" : "12", "issued" : { "date-parts" : [ [ "1995" ] ] }, "page" : "1827-1844", "title" : "Understanding User Evaluations of Information Systems", "type" : "article-journal", "volume" : "41" }, "uris" : [ "http://www.mendeley.com/documents/?uuid=bc5e60c5-e0e4-4bbd-a95f-1a4391bc0612" ] }, { "id" : "ITEM-2", "itemData" : { "author" : [ { "dropping-particle" : "", "family" : "Goodhue", "given" : "DL", "non-dropping-particle" : "", "parse-names" : false, "suffix" : "" }, { "dropping-particle" : "", "family" : "Thompson", "given" : "RL", "non-dropping-particle" : "", "parse-names" : false, "suffix" : "" } ], "container-title" : "MIS Quarterly", "id" : "ITEM-2", "issue" : "2", "issued" : { "date-parts" : [ [ "1995" ] ] }, "page" : "213-236", "title" : "Task-technology Fit and Individual Performance", "type" : "article-journal", "volume" : "19" }, "uris" : [ "http://www.mendeley.com/documents/?uuid=a78b5c98-819a-4352-8389-436cffcb57c2" ] } ], "mendeley" : { "formattedCitation" : "(Goodhue 1995; Goodhue and Thompson 1995)", "plainTextFormattedCitation" : "(Goodhue 1995; Goodhue and Thompson 1995)", "previouslyFormattedCitation" : "(Goodhue 1995; Goodhue and Thompson 1995)" }, "properties" : { "noteIndex" : 0 }, "schema" : "https://github.com/citation-style-language/schema/raw/master/csl-citation.json" }</w:instrText>
      </w:r>
      <w:r w:rsidR="00776E6B" w:rsidRPr="00BA56C0">
        <w:rPr>
          <w:rFonts w:asciiTheme="majorHAnsi" w:hAnsiTheme="majorHAnsi"/>
          <w:sz w:val="24"/>
          <w:szCs w:val="24"/>
        </w:rPr>
        <w:fldChar w:fldCharType="separate"/>
      </w:r>
      <w:r w:rsidR="007C7D26" w:rsidRPr="00BA56C0">
        <w:rPr>
          <w:rFonts w:asciiTheme="majorHAnsi" w:hAnsiTheme="majorHAnsi"/>
          <w:noProof/>
          <w:sz w:val="24"/>
          <w:szCs w:val="24"/>
        </w:rPr>
        <w:t>(Goodhue 1995; Goodhue and Thompson 1995)</w:t>
      </w:r>
      <w:r w:rsidR="00776E6B" w:rsidRPr="00BA56C0">
        <w:rPr>
          <w:rFonts w:asciiTheme="majorHAnsi" w:hAnsiTheme="majorHAnsi"/>
          <w:sz w:val="24"/>
          <w:szCs w:val="24"/>
        </w:rPr>
        <w:fldChar w:fldCharType="end"/>
      </w:r>
      <w:r w:rsidRPr="00BA56C0">
        <w:rPr>
          <w:rFonts w:asciiTheme="majorHAnsi" w:hAnsiTheme="majorHAnsi"/>
          <w:sz w:val="24"/>
          <w:szCs w:val="24"/>
        </w:rPr>
        <w:t xml:space="preserve">, it is </w:t>
      </w:r>
      <w:r w:rsidR="00394F8A" w:rsidRPr="00BA56C0">
        <w:rPr>
          <w:rFonts w:asciiTheme="majorHAnsi" w:hAnsiTheme="majorHAnsi"/>
          <w:sz w:val="24"/>
          <w:szCs w:val="24"/>
        </w:rPr>
        <w:t xml:space="preserve">at </w:t>
      </w:r>
      <w:r w:rsidRPr="00BA56C0">
        <w:rPr>
          <w:rFonts w:asciiTheme="majorHAnsi" w:hAnsiTheme="majorHAnsi"/>
          <w:sz w:val="24"/>
          <w:szCs w:val="24"/>
        </w:rPr>
        <w:t xml:space="preserve">too </w:t>
      </w:r>
      <w:r w:rsidR="007E108F" w:rsidRPr="00BA56C0">
        <w:rPr>
          <w:rFonts w:asciiTheme="majorHAnsi" w:hAnsiTheme="majorHAnsi"/>
          <w:sz w:val="24"/>
          <w:szCs w:val="24"/>
        </w:rPr>
        <w:t xml:space="preserve">high </w:t>
      </w:r>
      <w:r w:rsidR="00394F8A" w:rsidRPr="00BA56C0">
        <w:rPr>
          <w:rFonts w:asciiTheme="majorHAnsi" w:hAnsiTheme="majorHAnsi"/>
          <w:sz w:val="24"/>
          <w:szCs w:val="24"/>
        </w:rPr>
        <w:t xml:space="preserve">a </w:t>
      </w:r>
      <w:r w:rsidR="007E108F" w:rsidRPr="00BA56C0">
        <w:rPr>
          <w:rFonts w:asciiTheme="majorHAnsi" w:hAnsiTheme="majorHAnsi"/>
          <w:sz w:val="24"/>
          <w:szCs w:val="24"/>
        </w:rPr>
        <w:t xml:space="preserve">level </w:t>
      </w:r>
      <w:r w:rsidRPr="00BA56C0">
        <w:rPr>
          <w:rFonts w:asciiTheme="majorHAnsi" w:hAnsiTheme="majorHAnsi"/>
          <w:sz w:val="24"/>
          <w:szCs w:val="24"/>
        </w:rPr>
        <w:t xml:space="preserve">to be </w:t>
      </w:r>
      <w:r w:rsidR="007E108F" w:rsidRPr="00BA56C0">
        <w:rPr>
          <w:rFonts w:asciiTheme="majorHAnsi" w:hAnsiTheme="majorHAnsi"/>
          <w:sz w:val="24"/>
          <w:szCs w:val="24"/>
        </w:rPr>
        <w:t xml:space="preserve">directly </w:t>
      </w:r>
      <w:r w:rsidR="007E108F" w:rsidRPr="00BA56C0">
        <w:rPr>
          <w:rFonts w:asciiTheme="majorHAnsi" w:hAnsiTheme="majorHAnsi"/>
          <w:sz w:val="24"/>
          <w:szCs w:val="24"/>
        </w:rPr>
        <w:lastRenderedPageBreak/>
        <w:t xml:space="preserve">applicable </w:t>
      </w:r>
      <w:r w:rsidRPr="00BA56C0">
        <w:rPr>
          <w:rFonts w:asciiTheme="majorHAnsi" w:hAnsiTheme="majorHAnsi"/>
          <w:sz w:val="24"/>
          <w:szCs w:val="24"/>
        </w:rPr>
        <w:t xml:space="preserve">to design practice. Hence, we </w:t>
      </w:r>
      <w:r w:rsidR="007E108F" w:rsidRPr="00BA56C0">
        <w:rPr>
          <w:rFonts w:asciiTheme="majorHAnsi" w:hAnsiTheme="majorHAnsi"/>
          <w:sz w:val="24"/>
          <w:szCs w:val="24"/>
        </w:rPr>
        <w:t>draw</w:t>
      </w:r>
      <w:r w:rsidRPr="00BA56C0">
        <w:rPr>
          <w:rFonts w:asciiTheme="majorHAnsi" w:hAnsiTheme="majorHAnsi"/>
          <w:sz w:val="24"/>
          <w:szCs w:val="24"/>
        </w:rPr>
        <w:t xml:space="preserve"> on theoretical perspectives from information systems, psychology, economics, management, and marketing to </w:t>
      </w:r>
      <w:r w:rsidR="00394F8A" w:rsidRPr="00BA56C0">
        <w:rPr>
          <w:rFonts w:asciiTheme="majorHAnsi" w:hAnsiTheme="majorHAnsi"/>
          <w:sz w:val="24"/>
          <w:szCs w:val="24"/>
        </w:rPr>
        <w:t>unpack</w:t>
      </w:r>
      <w:r w:rsidR="007E108F" w:rsidRPr="00BA56C0">
        <w:rPr>
          <w:rFonts w:asciiTheme="majorHAnsi" w:hAnsiTheme="majorHAnsi"/>
          <w:sz w:val="24"/>
          <w:szCs w:val="24"/>
        </w:rPr>
        <w:t xml:space="preserve"> different dimensions of “fit” and </w:t>
      </w:r>
      <w:r w:rsidRPr="00BA56C0">
        <w:rPr>
          <w:rFonts w:asciiTheme="majorHAnsi" w:hAnsiTheme="majorHAnsi"/>
          <w:sz w:val="24"/>
          <w:szCs w:val="24"/>
        </w:rPr>
        <w:t>develop more specific principles to help guide future</w:t>
      </w:r>
      <w:r w:rsidR="007E108F" w:rsidRPr="00BA56C0">
        <w:rPr>
          <w:rFonts w:asciiTheme="majorHAnsi" w:hAnsiTheme="majorHAnsi"/>
          <w:sz w:val="24"/>
          <w:szCs w:val="24"/>
        </w:rPr>
        <w:t xml:space="preserve"> design and</w:t>
      </w:r>
      <w:r w:rsidRPr="00BA56C0">
        <w:rPr>
          <w:rFonts w:asciiTheme="majorHAnsi" w:hAnsiTheme="majorHAnsi"/>
          <w:sz w:val="24"/>
          <w:szCs w:val="24"/>
        </w:rPr>
        <w:t xml:space="preserve"> research. </w:t>
      </w:r>
      <w:r w:rsidR="007E108F" w:rsidRPr="00BA56C0">
        <w:rPr>
          <w:rFonts w:asciiTheme="majorHAnsi" w:hAnsiTheme="majorHAnsi"/>
          <w:sz w:val="24"/>
          <w:szCs w:val="24"/>
        </w:rPr>
        <w:t xml:space="preserve">Based upon </w:t>
      </w:r>
      <w:r w:rsidRPr="00BA56C0">
        <w:rPr>
          <w:rFonts w:asciiTheme="majorHAnsi" w:hAnsiTheme="majorHAnsi"/>
          <w:sz w:val="24"/>
          <w:szCs w:val="24"/>
        </w:rPr>
        <w:t xml:space="preserve">each of these principles, we also present illustrative </w:t>
      </w:r>
      <w:r w:rsidR="000E0495" w:rsidRPr="00BA56C0">
        <w:rPr>
          <w:rFonts w:asciiTheme="majorHAnsi" w:hAnsiTheme="majorHAnsi"/>
          <w:sz w:val="24"/>
          <w:szCs w:val="24"/>
        </w:rPr>
        <w:t xml:space="preserve">questions </w:t>
      </w:r>
      <w:r w:rsidR="007E108F" w:rsidRPr="00BA56C0">
        <w:rPr>
          <w:rFonts w:asciiTheme="majorHAnsi" w:hAnsiTheme="majorHAnsi"/>
          <w:sz w:val="24"/>
          <w:szCs w:val="24"/>
        </w:rPr>
        <w:t xml:space="preserve">that need further </w:t>
      </w:r>
      <w:r w:rsidR="004553E0" w:rsidRPr="00BA56C0">
        <w:rPr>
          <w:rFonts w:asciiTheme="majorHAnsi" w:hAnsiTheme="majorHAnsi"/>
          <w:sz w:val="24"/>
          <w:szCs w:val="24"/>
        </w:rPr>
        <w:t>investigation</w:t>
      </w:r>
      <w:r w:rsidRPr="00BA56C0">
        <w:rPr>
          <w:rFonts w:asciiTheme="majorHAnsi" w:hAnsiTheme="majorHAnsi"/>
          <w:sz w:val="24"/>
          <w:szCs w:val="24"/>
        </w:rPr>
        <w:t xml:space="preserve">. These </w:t>
      </w:r>
      <w:r w:rsidR="000E0495" w:rsidRPr="00BA56C0">
        <w:rPr>
          <w:rFonts w:asciiTheme="majorHAnsi" w:hAnsiTheme="majorHAnsi"/>
          <w:sz w:val="24"/>
          <w:szCs w:val="24"/>
        </w:rPr>
        <w:t xml:space="preserve">research questions </w:t>
      </w:r>
      <w:r w:rsidRPr="00BA56C0">
        <w:rPr>
          <w:rFonts w:asciiTheme="majorHAnsi" w:hAnsiTheme="majorHAnsi"/>
          <w:sz w:val="24"/>
          <w:szCs w:val="24"/>
        </w:rPr>
        <w:t xml:space="preserve">are just a starting point, and future researchers will need to draw on our principles to develop </w:t>
      </w:r>
      <w:r w:rsidR="000E0495" w:rsidRPr="00BA56C0">
        <w:rPr>
          <w:rFonts w:asciiTheme="majorHAnsi" w:hAnsiTheme="majorHAnsi"/>
          <w:sz w:val="24"/>
          <w:szCs w:val="24"/>
        </w:rPr>
        <w:t xml:space="preserve">hypotheses </w:t>
      </w:r>
      <w:r w:rsidRPr="00BA56C0">
        <w:rPr>
          <w:rFonts w:asciiTheme="majorHAnsi" w:hAnsiTheme="majorHAnsi"/>
          <w:sz w:val="24"/>
          <w:szCs w:val="24"/>
        </w:rPr>
        <w:t>targeted to their own research projects.</w:t>
      </w:r>
    </w:p>
    <w:p w14:paraId="182F232B" w14:textId="77777777" w:rsidR="001A3BFD" w:rsidRPr="00BA56C0" w:rsidRDefault="001A3BFD" w:rsidP="00BA56C0">
      <w:pPr>
        <w:pStyle w:val="Titre2"/>
        <w:keepNext w:val="0"/>
        <w:widowControl w:val="0"/>
        <w:spacing w:line="276" w:lineRule="auto"/>
        <w:rPr>
          <w:rFonts w:asciiTheme="majorHAnsi" w:hAnsiTheme="majorHAnsi"/>
          <w:szCs w:val="24"/>
        </w:rPr>
      </w:pPr>
      <w:r w:rsidRPr="00BA56C0">
        <w:rPr>
          <w:rFonts w:asciiTheme="majorHAnsi" w:hAnsiTheme="majorHAnsi"/>
          <w:szCs w:val="24"/>
        </w:rPr>
        <w:t>A. Task Congruence Principle</w:t>
      </w:r>
    </w:p>
    <w:p w14:paraId="6364F33F" w14:textId="7227B9E6" w:rsidR="001A3BFD" w:rsidRPr="00BA56C0" w:rsidRDefault="001A3BFD"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Industry reports have suggested that gamification can benefit a large variety of different tasks by drawing attention to them and making them more interesting. A task can be described in terms of desirable outcomes (“what it does”) and behavioral requirements (“how it is done”)</w:t>
      </w:r>
      <w:r w:rsidR="005F3736" w:rsidRPr="00BA56C0">
        <w:rPr>
          <w:rFonts w:asciiTheme="majorHAnsi" w:hAnsiTheme="majorHAnsi"/>
          <w:sz w:val="24"/>
          <w:szCs w:val="24"/>
        </w:rPr>
        <w:t xml:space="preserve"> </w:t>
      </w:r>
      <w:r w:rsidRPr="00BA56C0">
        <w:rPr>
          <w:rFonts w:asciiTheme="majorHAnsi" w:hAnsiTheme="majorHAnsi"/>
          <w:sz w:val="24"/>
          <w:szCs w:val="24"/>
        </w:rPr>
        <w:fldChar w:fldCharType="begin" w:fldLock="1"/>
      </w:r>
      <w:r w:rsidR="00E15A64" w:rsidRPr="00BA56C0">
        <w:rPr>
          <w:rFonts w:asciiTheme="majorHAnsi" w:hAnsiTheme="majorHAnsi"/>
          <w:sz w:val="24"/>
          <w:szCs w:val="24"/>
        </w:rPr>
        <w:instrText>ADDIN CSL_CITATION { "citationItems" : [ { "id" : "ITEM-1", "itemData" : { "DOI" : "10.1016/0749-5978(86)90044-0", "ISBN" : "0749-5978", "ISSN" : "07495978", "PMID" : "18544016", "abstract" : "A general theoretical model of tasks is presented in which the three essential components of all tasks are products, (required) acts, and information cues. These components are defined and are then used to derive three analytical dimensions of task complexity: component complexity, coordinative complexity, and dynamic complexity. Various indexes which can be used in the quantification of these constructs are also presented. Two examples which illustrate the calculation of some of the indexes for a relatively simple task and a relatively complex task are presented and the relationship between task complexity and task performance is briefly discussed. ?? 1986.", "author" : [ { "dropping-particle" : "", "family" : "Wood", "given" : "Robert E.", "non-dropping-particle" : "", "parse-names" : false, "suffix" : "" } ], "container-title" : "Organizational Behavior and Human Decision Processes", "id" : "ITEM-1", "issue" : "1", "issued" : { "date-parts" : [ [ "1986" ] ] }, "page" : "60-82", "title" : "Task Complexity: Definition of the Construct", "type" : "article-journal", "volume" : "37" }, "uris" : [ "http://www.mendeley.com/documents/?uuid=3e47ccd5-e1e5-4431-9546-0e10ffd46216" ] } ], "mendeley" : { "formattedCitation" : "(Wood 1986)", "plainTextFormattedCitation" : "(Wood 1986)", "previouslyFormattedCitation" : "(Wood 1986)" }, "properties" : { "noteIndex" : 0 }, "schema" : "https://github.com/citation-style-language/schema/raw/master/csl-citation.json" }</w:instrText>
      </w:r>
      <w:r w:rsidRPr="00BA56C0">
        <w:rPr>
          <w:rFonts w:asciiTheme="majorHAnsi" w:hAnsiTheme="majorHAnsi"/>
          <w:sz w:val="24"/>
          <w:szCs w:val="24"/>
        </w:rPr>
        <w:fldChar w:fldCharType="separate"/>
      </w:r>
      <w:r w:rsidRPr="00BA56C0">
        <w:rPr>
          <w:rFonts w:asciiTheme="majorHAnsi" w:hAnsiTheme="majorHAnsi"/>
          <w:noProof/>
          <w:sz w:val="24"/>
          <w:szCs w:val="24"/>
        </w:rPr>
        <w:t>(Wood 1986)</w:t>
      </w:r>
      <w:r w:rsidRPr="00BA56C0">
        <w:rPr>
          <w:rFonts w:asciiTheme="majorHAnsi" w:hAnsiTheme="majorHAnsi"/>
          <w:sz w:val="24"/>
          <w:szCs w:val="24"/>
        </w:rPr>
        <w:fldChar w:fldCharType="end"/>
      </w:r>
      <w:r w:rsidRPr="00BA56C0">
        <w:rPr>
          <w:rFonts w:asciiTheme="majorHAnsi" w:hAnsiTheme="majorHAnsi"/>
          <w:sz w:val="24"/>
          <w:szCs w:val="24"/>
        </w:rPr>
        <w:t xml:space="preserve">. We will address outcomes in section </w:t>
      </w:r>
      <w:r w:rsidR="00B92B67" w:rsidRPr="00BA56C0">
        <w:rPr>
          <w:rFonts w:asciiTheme="majorHAnsi" w:hAnsiTheme="majorHAnsi"/>
          <w:sz w:val="24"/>
          <w:szCs w:val="24"/>
        </w:rPr>
        <w:t>F: h</w:t>
      </w:r>
      <w:r w:rsidRPr="00BA56C0">
        <w:rPr>
          <w:rFonts w:asciiTheme="majorHAnsi" w:hAnsiTheme="majorHAnsi"/>
          <w:sz w:val="24"/>
          <w:szCs w:val="24"/>
        </w:rPr>
        <w:t xml:space="preserve">ere we focus on alignment between gamification and behavioral requirements of target tasks. </w:t>
      </w:r>
    </w:p>
    <w:p w14:paraId="32D4B4CB" w14:textId="72FD4EA8" w:rsidR="001A3BFD" w:rsidRPr="00BA56C0" w:rsidRDefault="001A3BFD"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The issue of relevant task characteristics </w:t>
      </w:r>
      <w:r w:rsidR="005F3736" w:rsidRPr="00BA56C0">
        <w:rPr>
          <w:rFonts w:asciiTheme="majorHAnsi" w:hAnsiTheme="majorHAnsi"/>
          <w:sz w:val="24"/>
          <w:szCs w:val="24"/>
        </w:rPr>
        <w:t>has been</w:t>
      </w:r>
      <w:r w:rsidRPr="00BA56C0">
        <w:rPr>
          <w:rFonts w:asciiTheme="majorHAnsi" w:hAnsiTheme="majorHAnsi"/>
          <w:sz w:val="24"/>
          <w:szCs w:val="24"/>
        </w:rPr>
        <w:t xml:space="preserve"> studied in other contexts but </w:t>
      </w:r>
      <w:r w:rsidR="005F3736" w:rsidRPr="00BA56C0">
        <w:rPr>
          <w:rFonts w:asciiTheme="majorHAnsi" w:hAnsiTheme="majorHAnsi"/>
          <w:sz w:val="24"/>
          <w:szCs w:val="24"/>
        </w:rPr>
        <w:t>rarely</w:t>
      </w:r>
      <w:r w:rsidRPr="00BA56C0">
        <w:rPr>
          <w:rFonts w:asciiTheme="majorHAnsi" w:hAnsiTheme="majorHAnsi"/>
          <w:sz w:val="24"/>
          <w:szCs w:val="24"/>
        </w:rPr>
        <w:t xml:space="preserve"> in gamification.</w:t>
      </w:r>
      <w:r w:rsidR="00B92B67" w:rsidRPr="00BA56C0">
        <w:rPr>
          <w:rFonts w:asciiTheme="majorHAnsi" w:hAnsiTheme="majorHAnsi"/>
          <w:sz w:val="24"/>
          <w:szCs w:val="24"/>
        </w:rPr>
        <w:t xml:space="preserve"> For example, the work design literature studies characteristics of tasks that can </w:t>
      </w:r>
      <w:r w:rsidR="00B92B67" w:rsidRPr="00BA56C0">
        <w:rPr>
          <w:rFonts w:asciiTheme="majorHAnsi" w:eastAsia="Times New Roman" w:hAnsiTheme="majorHAnsi"/>
          <w:sz w:val="24"/>
          <w:szCs w:val="24"/>
        </w:rPr>
        <w:t xml:space="preserve">lead to </w:t>
      </w:r>
      <w:r w:rsidR="00B92B67" w:rsidRPr="00BA56C0">
        <w:rPr>
          <w:rFonts w:asciiTheme="majorHAnsi" w:hAnsiTheme="majorHAnsi"/>
          <w:sz w:val="24"/>
          <w:szCs w:val="24"/>
        </w:rPr>
        <w:t xml:space="preserve">job satisfaction, intrinsic work motivation, and reduced turnover. According to the job characteristics model, there are five fundamental characteristics, </w:t>
      </w:r>
      <w:r w:rsidR="00B92B67" w:rsidRPr="00BA56C0">
        <w:rPr>
          <w:rFonts w:asciiTheme="majorHAnsi" w:eastAsia="Times New Roman" w:hAnsiTheme="majorHAnsi"/>
          <w:sz w:val="24"/>
          <w:szCs w:val="24"/>
        </w:rPr>
        <w:t xml:space="preserve">skill variety, task identity, task significance, autonomy, and feedback </w:t>
      </w:r>
      <w:r w:rsidR="00B92B67" w:rsidRPr="00BA56C0">
        <w:rPr>
          <w:rFonts w:asciiTheme="majorHAnsi" w:hAnsiTheme="majorHAnsi"/>
          <w:sz w:val="24"/>
          <w:szCs w:val="24"/>
        </w:rPr>
        <w:fldChar w:fldCharType="begin" w:fldLock="1"/>
      </w:r>
      <w:r w:rsidR="00B92B67" w:rsidRPr="00BA56C0">
        <w:rPr>
          <w:rFonts w:asciiTheme="majorHAnsi" w:hAnsiTheme="majorHAnsi"/>
          <w:sz w:val="24"/>
          <w:szCs w:val="24"/>
        </w:rPr>
        <w:instrText>ADDIN CSL_CITATION { "citationItems" : [ { "id" : "ITEM-1", "itemData" : { "DOI" : "10.1016/0030-5073(76)90016-7", "ISBN" : "0030-5073", "ISSN" : "00305073", "PMID" : "7590307", "author" : [ { "dropping-particle" : "", "family" : "Hackman", "given" : "J.Richard", "non-dropping-particle" : "", "parse-names" : false, "suffix" : "" }, { "dropping-particle" : "", "family" : "Oldham", "given" : "Greg R.", "non-dropping-particle" : "", "parse-names" : false, "suffix" : "" } ], "container-title" : "Organizational Behavior and Human Performance", "id" : "ITEM-1", "issue" : "2", "issued" : { "date-parts" : [ [ "1976", "8" ] ] }, "page" : "250-279", "title" : "Motivation Through the Design of Work: Test of a Theory", "type" : "article-journal", "volume" : "16" }, "uris" : [ "http://www.mendeley.com/documents/?uuid=224d52aa-905f-42f5-afc2-2370bddd19f4" ] }, { "id" : "ITEM-2", "itemData" : { "DOI" : "10.1348/096317901167460", "ISBN" : "09631798", "ISSN" : "09631798", "PMID" : "5750687", "abstract" : "Developments in work design theory have not kept pace with the changes occurring in the organizational landscape. We propose a theoretical framework that specifies five categories of work design variables that span individual, group and organizational levels of analysis. Specifically, we propose an elaborated model of work design that includes: systematic consideration of antecedents of work characteristics; expansion of the traditional range of work characteristics to include aspects salient to the modern context; extension of the range of outcome variables beyond the existing narrow focus on affective reactions; analysis of the mechanisms, or processes, that explain why work characteristics lead to particular outcomes; and consideration of contingencies that moderate the effects of work characteristics. We argue that the particular choice of work design variables should be guided by theory and an analysis of the organizational context. [ABSTRACT FROM AUTHOR] Copyright of Journal of Occupational &amp; Organizational Psychology is the property of Wiley-Blackwell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"Parker", "given" : "Sharon K.", "non-dropping-particle" : "", "parse-names" : false, "suffix" : "" }, { "dropping-particle" : "", "family" : "Wall", "given" : "T.D. Toby D", "non-dropping-particle" : "", "parse-names" : false, "suffix" : "" }, { "dropping-particle" : "", "family" : "Cordery", "given" : "John L J.L.", "non-dropping-particle" : "", "parse-names" : false, "suffix" : "" } ], "container-title" : "Journal of Occupational and Organizational Psychology", "id" : "ITEM-2", "issue" : "4", "issued" : { "date-parts" : [ [ "2001" ] ] }, "page" : "413-440", "title" : "Future Work Design Research and Practice: Towards an Elaborated Model of Work Design", "type" : "article-journal", "volume" : "74" }, "uris" : [ "http://www.mendeley.com/documents/?uuid=1e119bd9-b138-4934-9922-e9cdd99061e6" ] } ], "mendeley" : { "formattedCitation" : "(Hackman and Oldham 1976; Parker et al. 2001)", "plainTextFormattedCitation" : "(Hackman and Oldham 1976; Parker et al. 2001)", "previouslyFormattedCitation" : "(Hackman and Oldham 1976; Parker et al. 2001)" }, "properties" : { "noteIndex" : 0 }, "schema" : "https://github.com/citation-style-language/schema/raw/master/csl-citation.json" }</w:instrText>
      </w:r>
      <w:r w:rsidR="00B92B67" w:rsidRPr="00BA56C0">
        <w:rPr>
          <w:rFonts w:asciiTheme="majorHAnsi" w:hAnsiTheme="majorHAnsi"/>
          <w:sz w:val="24"/>
          <w:szCs w:val="24"/>
        </w:rPr>
        <w:fldChar w:fldCharType="separate"/>
      </w:r>
      <w:r w:rsidR="00B92B67" w:rsidRPr="00BA56C0">
        <w:rPr>
          <w:rFonts w:asciiTheme="majorHAnsi" w:hAnsiTheme="majorHAnsi"/>
          <w:noProof/>
          <w:sz w:val="24"/>
          <w:szCs w:val="24"/>
        </w:rPr>
        <w:t>(Hackman and Oldham 1976; Parker et al. 2001)</w:t>
      </w:r>
      <w:r w:rsidR="00B92B67" w:rsidRPr="00BA56C0">
        <w:rPr>
          <w:rFonts w:asciiTheme="majorHAnsi" w:hAnsiTheme="majorHAnsi"/>
          <w:sz w:val="24"/>
          <w:szCs w:val="24"/>
        </w:rPr>
        <w:fldChar w:fldCharType="end"/>
      </w:r>
      <w:r w:rsidRPr="00BA56C0">
        <w:rPr>
          <w:rFonts w:asciiTheme="majorHAnsi" w:hAnsiTheme="majorHAnsi"/>
          <w:sz w:val="24"/>
          <w:szCs w:val="24"/>
        </w:rPr>
        <w:t>.</w:t>
      </w:r>
      <w:r w:rsidR="005F6868" w:rsidRPr="00BA56C0">
        <w:rPr>
          <w:rStyle w:val="Appelnotedebasdep"/>
          <w:rFonts w:asciiTheme="majorHAnsi" w:hAnsiTheme="majorHAnsi"/>
          <w:sz w:val="24"/>
          <w:szCs w:val="24"/>
        </w:rPr>
        <w:t xml:space="preserve"> </w:t>
      </w:r>
      <w:r w:rsidR="005F6868" w:rsidRPr="00BA56C0">
        <w:rPr>
          <w:rStyle w:val="Appelnotedebasdep"/>
          <w:rFonts w:asciiTheme="majorHAnsi" w:hAnsiTheme="majorHAnsi"/>
          <w:sz w:val="24"/>
          <w:szCs w:val="24"/>
        </w:rPr>
        <w:footnoteReference w:id="9"/>
      </w:r>
      <w:r w:rsidRPr="00BA56C0">
        <w:rPr>
          <w:rFonts w:asciiTheme="majorHAnsi" w:hAnsiTheme="majorHAnsi"/>
          <w:sz w:val="24"/>
          <w:szCs w:val="24"/>
        </w:rPr>
        <w:t xml:space="preserve"> Task characteristics are also indirectly addressed in the intrinsic motivation literature. Malone </w:t>
      </w:r>
      <w:r w:rsidR="00776E6B" w:rsidRPr="00BA56C0">
        <w:rPr>
          <w:rFonts w:asciiTheme="majorHAnsi" w:hAnsiTheme="majorHAnsi"/>
          <w:sz w:val="24"/>
          <w:szCs w:val="24"/>
        </w:rPr>
        <w:fldChar w:fldCharType="begin" w:fldLock="1"/>
      </w:r>
      <w:r w:rsidR="00CA571C" w:rsidRPr="00BA56C0">
        <w:rPr>
          <w:rFonts w:asciiTheme="majorHAnsi" w:hAnsiTheme="majorHAnsi"/>
          <w:sz w:val="24"/>
          <w:szCs w:val="24"/>
        </w:rPr>
        <w:instrText>ADDIN CSL_CITATION { "citationItems" : [ { "id" : "ITEM-1", "itemData" : { "DOI" : "10.1016/S0364-0213(81)80017-1", "ISSN" : "03640213", "author" : [ { "dropping-particle" : "", "family" : "Malone", "given" : "Thomas W.", "non-dropping-particle" : "", "parse-names" : false, "suffix" : "" } ], "container-title" : "Cognitive Science", "id" : "ITEM-1", "issue" : "4", "issued" : { "date-parts" : [ [ "1981", "12" ] ] }, "note" : "From Duplicate 2 (Toward a theory of intrinsically motivating instruction - Malone, Thomas W.)\n\nFrom Duplicate 2 ( Toward a theory of intrinsically motivating instruction - Malone, T W )\n", "page" : "333-369", "title" : "Toward a Theory of Intrinsically Motivating Instruction", "type" : "article-journal", "volume" : "5" }, "uris" : [ "http://www.mendeley.com/documents/?uuid=203dff57-004b-45f5-9c86-490ecbcb6b00" ] }, { "id" : "ITEM-2", "itemData" : { "author" : [ { "dropping-particle" : "", "family" : "Malone", "given" : "Thomas W.", "non-dropping-particle" : "", "parse-names" : false, "suffix" : "" }, { "dropping-particle" : "", "family" : "Lepper", "given" : "M.R. R", "non-dropping-particle" : "", "parse-names" : false, "suffix" : "" } ], "container-title" : "Conative and Affective Process Analysis", "editor" : [ { "dropping-particle" : "", "family" : "Snow", "given" : "Richard E.", "non-dropping-particle" : "", "parse-names" : false, "suffix" : "" }, { "dropping-particle" : "", "family" : "Farr", "given" : "Marshall J.", "non-dropping-particle" : "", "parse-names" : false, "suffix" : "" } ], "id" : "ITEM-2", "issued" : { "date-parts" : [ [ "1987" ] ] }, "page" : "223\u2013253", "publisher" : "Lawrence Erlbaum Associates", "publisher-place" : "Hillsdale, NJ", "title" : "Making Learning Fun: A Taxonomy of Intrinsic Motivations for Learning", "type" : "chapter" }, "uris" : [ "http://www.mendeley.com/documents/?uuid=f69438c1-8b12-4e80-81ae-b4432c8a5d45" ] } ], "mendeley" : { "formattedCitation" : "(Malone 1981; Malone and Lepper 1987)", "plainTextFormattedCitation" : "(Malone 1981; Malone and Lepper 1987)", "previouslyFormattedCitation" : "(Malone 1981; Malone and Lepper 1987)" }, "properties" : { "noteIndex" : 0 }, "schema" : "https://github.com/citation-style-language/schema/raw/master/csl-citation.json" }</w:instrText>
      </w:r>
      <w:r w:rsidR="00776E6B" w:rsidRPr="00BA56C0">
        <w:rPr>
          <w:rFonts w:asciiTheme="majorHAnsi" w:hAnsiTheme="majorHAnsi"/>
          <w:sz w:val="24"/>
          <w:szCs w:val="24"/>
        </w:rPr>
        <w:fldChar w:fldCharType="separate"/>
      </w:r>
      <w:r w:rsidR="007C7D26" w:rsidRPr="00BA56C0">
        <w:rPr>
          <w:rFonts w:asciiTheme="majorHAnsi" w:hAnsiTheme="majorHAnsi"/>
          <w:noProof/>
          <w:sz w:val="24"/>
          <w:szCs w:val="24"/>
        </w:rPr>
        <w:t>(Malone 1981; Malone and Lepper 1987)</w:t>
      </w:r>
      <w:r w:rsidR="00776E6B" w:rsidRPr="00BA56C0">
        <w:rPr>
          <w:rFonts w:asciiTheme="majorHAnsi" w:hAnsiTheme="majorHAnsi"/>
          <w:sz w:val="24"/>
          <w:szCs w:val="24"/>
        </w:rPr>
        <w:fldChar w:fldCharType="end"/>
      </w:r>
      <w:r w:rsidRPr="00BA56C0">
        <w:rPr>
          <w:rFonts w:asciiTheme="majorHAnsi" w:hAnsiTheme="majorHAnsi"/>
          <w:sz w:val="24"/>
          <w:szCs w:val="24"/>
        </w:rPr>
        <w:t xml:space="preserve"> </w:t>
      </w:r>
      <w:r w:rsidR="005A2FFF" w:rsidRPr="00BA56C0">
        <w:rPr>
          <w:rFonts w:asciiTheme="majorHAnsi" w:hAnsiTheme="majorHAnsi"/>
          <w:sz w:val="24"/>
          <w:szCs w:val="24"/>
        </w:rPr>
        <w:t xml:space="preserve">suggests </w:t>
      </w:r>
      <w:r w:rsidRPr="00BA56C0">
        <w:rPr>
          <w:rFonts w:asciiTheme="majorHAnsi" w:hAnsiTheme="majorHAnsi"/>
          <w:sz w:val="24"/>
          <w:szCs w:val="24"/>
        </w:rPr>
        <w:t>that tasks offer</w:t>
      </w:r>
      <w:r w:rsidR="005A2FFF" w:rsidRPr="00BA56C0">
        <w:rPr>
          <w:rFonts w:asciiTheme="majorHAnsi" w:hAnsiTheme="majorHAnsi"/>
          <w:sz w:val="24"/>
          <w:szCs w:val="24"/>
        </w:rPr>
        <w:t>ing</w:t>
      </w:r>
      <w:r w:rsidRPr="00BA56C0">
        <w:rPr>
          <w:rFonts w:asciiTheme="majorHAnsi" w:hAnsiTheme="majorHAnsi"/>
          <w:sz w:val="24"/>
          <w:szCs w:val="24"/>
        </w:rPr>
        <w:t xml:space="preserve"> uncertain outcomes and varied challenge levels are more interesting. Self-determination theory further reiterate</w:t>
      </w:r>
      <w:r w:rsidR="005A2FFF" w:rsidRPr="00BA56C0">
        <w:rPr>
          <w:rFonts w:asciiTheme="majorHAnsi" w:hAnsiTheme="majorHAnsi"/>
          <w:sz w:val="24"/>
          <w:szCs w:val="24"/>
        </w:rPr>
        <w:t>s</w:t>
      </w:r>
      <w:r w:rsidRPr="00BA56C0">
        <w:rPr>
          <w:rFonts w:asciiTheme="majorHAnsi" w:hAnsiTheme="majorHAnsi"/>
          <w:sz w:val="24"/>
          <w:szCs w:val="24"/>
        </w:rPr>
        <w:t xml:space="preserve"> the importance of task autonomy and competence-promoting feedback </w:t>
      </w:r>
      <w:r w:rsidR="00776E6B"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"Deci", "given" : "Edward L", "non-dropping-particle" : "", "parse-names" : false, "suffix" : "" }, { "dropping-particle" : "", "family" : "Ryan", "given" : "Richard M", "non-dropping-particle" : "", "parse-names" : false, "suffix" : "" } ], "id" : "ITEM-1", "issued" : { "date-parts" : [ [ "1985" ] ] }, "publisher" : "Plenum Press", "publisher-place" : "New York, NY", "title" : "Intrinsic motivation and self-determination in human behavior", "type" : "book" }, "uris" : [ "http://www.mendeley.com/documents/?uuid=9a0a56ae-5e1a-4048-b380-e0c61d17770f" ] } ], "mendeley" : { "formattedCitation" : "(Deci and Ryan 1985)", "plainTextFormattedCitation" : "(Deci and Ryan 1985)", "previouslyFormattedCitation" : "(Deci and Ryan 1985)" }, "properties" : { "noteIndex" : 0 }, "schema" : "https://github.com/citation-style-language/schema/raw/master/csl-citation.json" }</w:instrText>
      </w:r>
      <w:r w:rsidR="00776E6B" w:rsidRPr="00BA56C0">
        <w:rPr>
          <w:rFonts w:asciiTheme="majorHAnsi" w:hAnsiTheme="majorHAnsi"/>
          <w:sz w:val="24"/>
          <w:szCs w:val="24"/>
        </w:rPr>
        <w:fldChar w:fldCharType="separate"/>
      </w:r>
      <w:r w:rsidR="00776E6B" w:rsidRPr="00BA56C0">
        <w:rPr>
          <w:rFonts w:asciiTheme="majorHAnsi" w:hAnsiTheme="majorHAnsi"/>
          <w:noProof/>
          <w:sz w:val="24"/>
          <w:szCs w:val="24"/>
        </w:rPr>
        <w:t>(Deci and Ryan 1985)</w:t>
      </w:r>
      <w:r w:rsidR="00776E6B" w:rsidRPr="00BA56C0">
        <w:rPr>
          <w:rFonts w:asciiTheme="majorHAnsi" w:hAnsiTheme="majorHAnsi"/>
          <w:sz w:val="24"/>
          <w:szCs w:val="24"/>
        </w:rPr>
        <w:fldChar w:fldCharType="end"/>
      </w:r>
      <w:r w:rsidRPr="00BA56C0">
        <w:rPr>
          <w:rFonts w:asciiTheme="majorHAnsi" w:hAnsiTheme="majorHAnsi"/>
          <w:sz w:val="24"/>
          <w:szCs w:val="24"/>
        </w:rPr>
        <w:t xml:space="preserve">. </w:t>
      </w:r>
      <w:r w:rsidR="00B92B67" w:rsidRPr="00BA56C0">
        <w:rPr>
          <w:rFonts w:asciiTheme="majorHAnsi" w:hAnsiTheme="majorHAnsi"/>
          <w:sz w:val="24"/>
          <w:szCs w:val="24"/>
        </w:rPr>
        <w:t>Al</w:t>
      </w:r>
      <w:r w:rsidRPr="00BA56C0">
        <w:rPr>
          <w:rFonts w:asciiTheme="majorHAnsi" w:hAnsiTheme="majorHAnsi"/>
          <w:sz w:val="24"/>
          <w:szCs w:val="24"/>
        </w:rPr>
        <w:t xml:space="preserve">though the work design and intrinsic motivation literatures have provided insights </w:t>
      </w:r>
      <w:r w:rsidR="00B92B67" w:rsidRPr="00BA56C0">
        <w:rPr>
          <w:rFonts w:asciiTheme="majorHAnsi" w:hAnsiTheme="majorHAnsi"/>
          <w:sz w:val="24"/>
          <w:szCs w:val="24"/>
        </w:rPr>
        <w:t>into</w:t>
      </w:r>
      <w:r w:rsidRPr="00BA56C0">
        <w:rPr>
          <w:rFonts w:asciiTheme="majorHAnsi" w:hAnsiTheme="majorHAnsi"/>
          <w:sz w:val="24"/>
          <w:szCs w:val="24"/>
        </w:rPr>
        <w:t xml:space="preserve"> task characteristics that can promote engagement and satisfaction, </w:t>
      </w:r>
      <w:r w:rsidR="005A2FFF" w:rsidRPr="00BA56C0">
        <w:rPr>
          <w:rFonts w:asciiTheme="majorHAnsi" w:hAnsiTheme="majorHAnsi"/>
          <w:sz w:val="24"/>
          <w:szCs w:val="24"/>
        </w:rPr>
        <w:t>little research has</w:t>
      </w:r>
      <w:r w:rsidRPr="00BA56C0">
        <w:rPr>
          <w:rFonts w:asciiTheme="majorHAnsi" w:hAnsiTheme="majorHAnsi"/>
          <w:sz w:val="24"/>
          <w:szCs w:val="24"/>
        </w:rPr>
        <w:t xml:space="preserve"> explored how gamification </w:t>
      </w:r>
      <w:r w:rsidR="005A2FFF" w:rsidRPr="00BA56C0">
        <w:rPr>
          <w:rFonts w:asciiTheme="majorHAnsi" w:hAnsiTheme="majorHAnsi"/>
          <w:sz w:val="24"/>
          <w:szCs w:val="24"/>
        </w:rPr>
        <w:t xml:space="preserve">design elements </w:t>
      </w:r>
      <w:r w:rsidRPr="00BA56C0">
        <w:rPr>
          <w:rFonts w:asciiTheme="majorHAnsi" w:hAnsiTheme="majorHAnsi"/>
          <w:sz w:val="24"/>
          <w:szCs w:val="24"/>
        </w:rPr>
        <w:t xml:space="preserve">can assist such goals, nor have they have examined the interaction between task and design elements.  </w:t>
      </w:r>
    </w:p>
    <w:p w14:paraId="2528A1B8" w14:textId="646F5366" w:rsidR="001A3BFD" w:rsidRPr="00BA56C0" w:rsidRDefault="001A3BFD"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When we bring tasks and gamification design elements together, it is clear that a one-size-fit</w:t>
      </w:r>
      <w:r w:rsidR="005A2FFF" w:rsidRPr="00BA56C0">
        <w:rPr>
          <w:rFonts w:asciiTheme="majorHAnsi" w:hAnsiTheme="majorHAnsi"/>
          <w:sz w:val="24"/>
          <w:szCs w:val="24"/>
        </w:rPr>
        <w:t>s</w:t>
      </w:r>
      <w:r w:rsidRPr="00BA56C0">
        <w:rPr>
          <w:rFonts w:asciiTheme="majorHAnsi" w:hAnsiTheme="majorHAnsi"/>
          <w:sz w:val="24"/>
          <w:szCs w:val="24"/>
        </w:rPr>
        <w:t>-all approach is unlikely to succeed</w:t>
      </w:r>
      <w:r w:rsidR="00E2526A" w:rsidRPr="00BA56C0">
        <w:rPr>
          <w:rFonts w:asciiTheme="majorHAnsi" w:hAnsiTheme="majorHAnsi"/>
          <w:sz w:val="24"/>
          <w:szCs w:val="24"/>
        </w:rPr>
        <w:t>. B</w:t>
      </w:r>
      <w:r w:rsidRPr="00BA56C0">
        <w:rPr>
          <w:rFonts w:asciiTheme="majorHAnsi" w:hAnsiTheme="majorHAnsi"/>
          <w:sz w:val="24"/>
          <w:szCs w:val="24"/>
        </w:rPr>
        <w:t xml:space="preserve">oth tasks and gamification design elements </w:t>
      </w:r>
      <w:r w:rsidR="005A2FFF" w:rsidRPr="00BA56C0">
        <w:rPr>
          <w:rFonts w:asciiTheme="majorHAnsi" w:hAnsiTheme="majorHAnsi"/>
          <w:sz w:val="24"/>
          <w:szCs w:val="24"/>
        </w:rPr>
        <w:t>need to be complementary:</w:t>
      </w:r>
      <w:r w:rsidRPr="00BA56C0">
        <w:rPr>
          <w:rFonts w:asciiTheme="majorHAnsi" w:hAnsiTheme="majorHAnsi"/>
          <w:sz w:val="24"/>
          <w:szCs w:val="24"/>
        </w:rPr>
        <w:t xml:space="preserve"> they must work together to be more effective. Our main argument is that gamification elements must be congruent with the task in the following </w:t>
      </w:r>
      <w:r w:rsidR="005A2FFF" w:rsidRPr="00BA56C0">
        <w:rPr>
          <w:rFonts w:asciiTheme="majorHAnsi" w:hAnsiTheme="majorHAnsi"/>
          <w:sz w:val="24"/>
          <w:szCs w:val="24"/>
        </w:rPr>
        <w:t>ways</w:t>
      </w:r>
      <w:r w:rsidRPr="00BA56C0">
        <w:rPr>
          <w:rFonts w:asciiTheme="majorHAnsi" w:hAnsiTheme="majorHAnsi"/>
          <w:sz w:val="24"/>
          <w:szCs w:val="24"/>
        </w:rPr>
        <w:t xml:space="preserve">. First, the chosen gamification elements </w:t>
      </w:r>
      <w:r w:rsidR="00D87B8C" w:rsidRPr="00BA56C0">
        <w:rPr>
          <w:rFonts w:asciiTheme="majorHAnsi" w:hAnsiTheme="majorHAnsi"/>
          <w:sz w:val="24"/>
          <w:szCs w:val="24"/>
        </w:rPr>
        <w:t xml:space="preserve">might </w:t>
      </w:r>
      <w:r w:rsidRPr="00BA56C0">
        <w:rPr>
          <w:rFonts w:asciiTheme="majorHAnsi" w:hAnsiTheme="majorHAnsi"/>
          <w:sz w:val="24"/>
          <w:szCs w:val="24"/>
        </w:rPr>
        <w:t>compensate for the deficiencies in the task design. For example, if the task lacks feedback, a gamifi</w:t>
      </w:r>
      <w:r w:rsidR="00D87B8C" w:rsidRPr="00BA56C0">
        <w:rPr>
          <w:rFonts w:asciiTheme="majorHAnsi" w:hAnsiTheme="majorHAnsi"/>
          <w:sz w:val="24"/>
          <w:szCs w:val="24"/>
        </w:rPr>
        <w:t>ed</w:t>
      </w:r>
      <w:r w:rsidRPr="00BA56C0">
        <w:rPr>
          <w:rFonts w:asciiTheme="majorHAnsi" w:hAnsiTheme="majorHAnsi"/>
          <w:sz w:val="24"/>
          <w:szCs w:val="24"/>
        </w:rPr>
        <w:t xml:space="preserve"> system that provides immediate and accurate feedback is likely to be effective. Second, the chosen gamification elements must be </w:t>
      </w:r>
      <w:r w:rsidR="00D87B8C" w:rsidRPr="00BA56C0">
        <w:rPr>
          <w:rFonts w:asciiTheme="majorHAnsi" w:hAnsiTheme="majorHAnsi"/>
          <w:sz w:val="24"/>
          <w:szCs w:val="24"/>
        </w:rPr>
        <w:t xml:space="preserve">compatible </w:t>
      </w:r>
      <w:r w:rsidRPr="00BA56C0">
        <w:rPr>
          <w:rFonts w:asciiTheme="majorHAnsi" w:hAnsiTheme="majorHAnsi"/>
          <w:sz w:val="24"/>
          <w:szCs w:val="24"/>
        </w:rPr>
        <w:t>with the task. For example, gamification elements such as points and levels may not be suitable for a task that lacks quantifiable performance measures</w:t>
      </w:r>
      <w:r w:rsidR="00D87B8C" w:rsidRPr="00BA56C0">
        <w:rPr>
          <w:rFonts w:asciiTheme="majorHAnsi" w:hAnsiTheme="majorHAnsi"/>
          <w:sz w:val="24"/>
          <w:szCs w:val="24"/>
        </w:rPr>
        <w:t>, or</w:t>
      </w:r>
      <w:r w:rsidRPr="00BA56C0">
        <w:rPr>
          <w:rFonts w:asciiTheme="majorHAnsi" w:hAnsiTheme="majorHAnsi"/>
          <w:sz w:val="24"/>
          <w:szCs w:val="24"/>
        </w:rPr>
        <w:t xml:space="preserve"> a fantasy</w:t>
      </w:r>
      <w:r w:rsidR="00BB27D6" w:rsidRPr="00BA56C0">
        <w:rPr>
          <w:rFonts w:asciiTheme="majorHAnsi" w:hAnsiTheme="majorHAnsi"/>
          <w:sz w:val="24"/>
          <w:szCs w:val="24"/>
        </w:rPr>
        <w:t xml:space="preserve"> of being a conqueror</w:t>
      </w:r>
      <w:r w:rsidRPr="00BA56C0">
        <w:rPr>
          <w:rFonts w:asciiTheme="majorHAnsi" w:hAnsiTheme="majorHAnsi"/>
          <w:sz w:val="24"/>
          <w:szCs w:val="24"/>
        </w:rPr>
        <w:t xml:space="preserve"> may </w:t>
      </w:r>
      <w:r w:rsidR="00E2526A" w:rsidRPr="00BA56C0">
        <w:rPr>
          <w:rFonts w:asciiTheme="majorHAnsi" w:hAnsiTheme="majorHAnsi"/>
          <w:sz w:val="24"/>
          <w:szCs w:val="24"/>
        </w:rPr>
        <w:t xml:space="preserve">not </w:t>
      </w:r>
      <w:r w:rsidRPr="00BA56C0">
        <w:rPr>
          <w:rFonts w:asciiTheme="majorHAnsi" w:hAnsiTheme="majorHAnsi"/>
          <w:sz w:val="24"/>
          <w:szCs w:val="24"/>
        </w:rPr>
        <w:t xml:space="preserve">be suitable </w:t>
      </w:r>
      <w:r w:rsidR="00E2526A" w:rsidRPr="00BA56C0">
        <w:rPr>
          <w:rFonts w:asciiTheme="majorHAnsi" w:hAnsiTheme="majorHAnsi"/>
          <w:sz w:val="24"/>
          <w:szCs w:val="24"/>
        </w:rPr>
        <w:t>for a knowledge</w:t>
      </w:r>
      <w:r w:rsidR="003F0E8A" w:rsidRPr="00BA56C0">
        <w:rPr>
          <w:rFonts w:asciiTheme="majorHAnsi" w:hAnsiTheme="majorHAnsi"/>
          <w:sz w:val="24"/>
          <w:szCs w:val="24"/>
        </w:rPr>
        <w:t>-</w:t>
      </w:r>
      <w:r w:rsidR="00E2526A" w:rsidRPr="00BA56C0">
        <w:rPr>
          <w:rFonts w:asciiTheme="majorHAnsi" w:hAnsiTheme="majorHAnsi"/>
          <w:sz w:val="24"/>
          <w:szCs w:val="24"/>
        </w:rPr>
        <w:t xml:space="preserve">sharing </w:t>
      </w:r>
      <w:r w:rsidR="00E2526A" w:rsidRPr="00BA56C0">
        <w:rPr>
          <w:rFonts w:asciiTheme="majorHAnsi" w:hAnsiTheme="majorHAnsi"/>
          <w:sz w:val="24"/>
          <w:szCs w:val="24"/>
        </w:rPr>
        <w:lastRenderedPageBreak/>
        <w:t>task, but it may</w:t>
      </w:r>
      <w:r w:rsidR="003F0E8A" w:rsidRPr="00BA56C0">
        <w:rPr>
          <w:rFonts w:asciiTheme="majorHAnsi" w:hAnsiTheme="majorHAnsi"/>
          <w:sz w:val="24"/>
          <w:szCs w:val="24"/>
        </w:rPr>
        <w:t xml:space="preserve"> </w:t>
      </w:r>
      <w:r w:rsidR="00E2526A" w:rsidRPr="00BA56C0">
        <w:rPr>
          <w:rFonts w:asciiTheme="majorHAnsi" w:hAnsiTheme="majorHAnsi"/>
          <w:sz w:val="24"/>
          <w:szCs w:val="24"/>
        </w:rPr>
        <w:t>match</w:t>
      </w:r>
      <w:r w:rsidRPr="00BA56C0">
        <w:rPr>
          <w:rFonts w:asciiTheme="majorHAnsi" w:hAnsiTheme="majorHAnsi"/>
          <w:sz w:val="24"/>
          <w:szCs w:val="24"/>
        </w:rPr>
        <w:t xml:space="preserve"> a sale</w:t>
      </w:r>
      <w:r w:rsidR="00D87B8C" w:rsidRPr="00BA56C0">
        <w:rPr>
          <w:rFonts w:asciiTheme="majorHAnsi" w:hAnsiTheme="majorHAnsi"/>
          <w:sz w:val="24"/>
          <w:szCs w:val="24"/>
        </w:rPr>
        <w:t>s</w:t>
      </w:r>
      <w:r w:rsidRPr="00BA56C0">
        <w:rPr>
          <w:rFonts w:asciiTheme="majorHAnsi" w:hAnsiTheme="majorHAnsi"/>
          <w:sz w:val="24"/>
          <w:szCs w:val="24"/>
        </w:rPr>
        <w:t xml:space="preserve"> task. To summarize, we propose:</w:t>
      </w:r>
    </w:p>
    <w:p w14:paraId="22D0DEBF" w14:textId="2F8AB6DE" w:rsidR="001A3BFD" w:rsidRPr="00BA56C0" w:rsidRDefault="001A3BFD" w:rsidP="00BA56C0">
      <w:pPr>
        <w:widowControl w:val="0"/>
        <w:spacing w:line="276" w:lineRule="auto"/>
        <w:ind w:left="720" w:hanging="360"/>
        <w:jc w:val="both"/>
        <w:rPr>
          <w:rFonts w:asciiTheme="majorHAnsi" w:hAnsiTheme="majorHAnsi"/>
          <w:i/>
          <w:sz w:val="24"/>
          <w:szCs w:val="24"/>
        </w:rPr>
      </w:pPr>
      <w:r w:rsidRPr="00BA56C0">
        <w:rPr>
          <w:rFonts w:asciiTheme="majorHAnsi" w:hAnsiTheme="majorHAnsi"/>
          <w:b/>
          <w:bCs/>
          <w:sz w:val="24"/>
          <w:szCs w:val="24"/>
        </w:rPr>
        <w:t xml:space="preserve">Gamification </w:t>
      </w:r>
      <w:r w:rsidRPr="00BA56C0">
        <w:rPr>
          <w:rFonts w:asciiTheme="majorHAnsi" w:hAnsiTheme="majorHAnsi"/>
          <w:b/>
          <w:sz w:val="24"/>
          <w:szCs w:val="24"/>
        </w:rPr>
        <w:t xml:space="preserve">Principle </w:t>
      </w:r>
      <w:r w:rsidR="00E2526A" w:rsidRPr="00BA56C0">
        <w:rPr>
          <w:rFonts w:asciiTheme="majorHAnsi" w:hAnsiTheme="majorHAnsi"/>
          <w:b/>
          <w:sz w:val="24"/>
          <w:szCs w:val="24"/>
        </w:rPr>
        <w:t>A</w:t>
      </w:r>
      <w:r w:rsidRPr="00BA56C0">
        <w:rPr>
          <w:rFonts w:asciiTheme="majorHAnsi" w:hAnsiTheme="majorHAnsi"/>
          <w:b/>
          <w:sz w:val="24"/>
          <w:szCs w:val="24"/>
        </w:rPr>
        <w:t>:</w:t>
      </w:r>
      <w:r w:rsidRPr="00BA56C0">
        <w:rPr>
          <w:rFonts w:asciiTheme="majorHAnsi" w:hAnsiTheme="majorHAnsi"/>
          <w:i/>
          <w:sz w:val="24"/>
          <w:szCs w:val="24"/>
        </w:rPr>
        <w:t xml:space="preserve"> To be effective, gamification design elements must be congruent with the target task. </w:t>
      </w:r>
    </w:p>
    <w:p w14:paraId="41FE0321" w14:textId="17D4EF04" w:rsidR="001A3BFD" w:rsidRPr="00BA56C0" w:rsidRDefault="001A3BFD" w:rsidP="00BA56C0">
      <w:pPr>
        <w:widowControl w:val="0"/>
        <w:spacing w:line="276" w:lineRule="auto"/>
        <w:ind w:firstLine="360"/>
        <w:jc w:val="both"/>
        <w:rPr>
          <w:rFonts w:asciiTheme="majorHAnsi" w:eastAsia="Times New Roman" w:hAnsiTheme="majorHAnsi"/>
          <w:sz w:val="24"/>
          <w:szCs w:val="24"/>
        </w:rPr>
      </w:pPr>
      <w:r w:rsidRPr="00BA56C0">
        <w:rPr>
          <w:rFonts w:asciiTheme="majorHAnsi" w:eastAsia="Times New Roman" w:hAnsiTheme="majorHAnsi"/>
          <w:sz w:val="24"/>
          <w:szCs w:val="24"/>
        </w:rPr>
        <w:t xml:space="preserve">Because </w:t>
      </w:r>
      <w:r w:rsidR="004A7F1F" w:rsidRPr="00BA56C0">
        <w:rPr>
          <w:rFonts w:asciiTheme="majorHAnsi" w:eastAsia="Times New Roman" w:hAnsiTheme="majorHAnsi"/>
          <w:sz w:val="24"/>
          <w:szCs w:val="24"/>
        </w:rPr>
        <w:t xml:space="preserve">of the </w:t>
      </w:r>
      <w:r w:rsidRPr="00BA56C0">
        <w:rPr>
          <w:rFonts w:asciiTheme="majorHAnsi" w:eastAsia="Times New Roman" w:hAnsiTheme="majorHAnsi"/>
          <w:sz w:val="24"/>
          <w:szCs w:val="24"/>
        </w:rPr>
        <w:t xml:space="preserve">many </w:t>
      </w:r>
      <w:r w:rsidR="004A7F1F" w:rsidRPr="00BA56C0">
        <w:rPr>
          <w:rFonts w:asciiTheme="majorHAnsi" w:eastAsia="Times New Roman" w:hAnsiTheme="majorHAnsi"/>
          <w:sz w:val="24"/>
          <w:szCs w:val="24"/>
        </w:rPr>
        <w:t>possible</w:t>
      </w:r>
      <w:r w:rsidRPr="00BA56C0">
        <w:rPr>
          <w:rFonts w:asciiTheme="majorHAnsi" w:eastAsia="Times New Roman" w:hAnsiTheme="majorHAnsi"/>
          <w:sz w:val="24"/>
          <w:szCs w:val="24"/>
        </w:rPr>
        <w:t xml:space="preserve"> gamification elements, opportunities </w:t>
      </w:r>
      <w:r w:rsidR="004A7F1F" w:rsidRPr="00BA56C0">
        <w:rPr>
          <w:rFonts w:asciiTheme="majorHAnsi" w:eastAsia="Times New Roman" w:hAnsiTheme="majorHAnsi"/>
          <w:sz w:val="24"/>
          <w:szCs w:val="24"/>
        </w:rPr>
        <w:t xml:space="preserve">exist </w:t>
      </w:r>
      <w:r w:rsidRPr="00BA56C0">
        <w:rPr>
          <w:rFonts w:asciiTheme="majorHAnsi" w:eastAsia="Times New Roman" w:hAnsiTheme="majorHAnsi"/>
          <w:sz w:val="24"/>
          <w:szCs w:val="24"/>
        </w:rPr>
        <w:t>for explor</w:t>
      </w:r>
      <w:r w:rsidR="004A7F1F" w:rsidRPr="00BA56C0">
        <w:rPr>
          <w:rFonts w:asciiTheme="majorHAnsi" w:eastAsia="Times New Roman" w:hAnsiTheme="majorHAnsi"/>
          <w:sz w:val="24"/>
          <w:szCs w:val="24"/>
        </w:rPr>
        <w:t>ing</w:t>
      </w:r>
      <w:r w:rsidRPr="00BA56C0">
        <w:rPr>
          <w:rFonts w:asciiTheme="majorHAnsi" w:eastAsia="Times New Roman" w:hAnsiTheme="majorHAnsi"/>
          <w:sz w:val="24"/>
          <w:szCs w:val="24"/>
        </w:rPr>
        <w:t xml:space="preserve"> the mapping </w:t>
      </w:r>
      <w:r w:rsidR="004A7F1F" w:rsidRPr="00BA56C0">
        <w:rPr>
          <w:rFonts w:asciiTheme="majorHAnsi" w:eastAsia="Times New Roman" w:hAnsiTheme="majorHAnsi"/>
          <w:sz w:val="24"/>
          <w:szCs w:val="24"/>
        </w:rPr>
        <w:t xml:space="preserve">of </w:t>
      </w:r>
      <w:r w:rsidRPr="00BA56C0">
        <w:rPr>
          <w:rFonts w:asciiTheme="majorHAnsi" w:eastAsia="Times New Roman" w:hAnsiTheme="majorHAnsi"/>
          <w:sz w:val="24"/>
          <w:szCs w:val="24"/>
        </w:rPr>
        <w:t xml:space="preserve">elements and task characteristics within the general principle of gamification-task congruence. </w:t>
      </w:r>
      <w:r w:rsidR="004A7F1F" w:rsidRPr="00BA56C0">
        <w:rPr>
          <w:rFonts w:asciiTheme="majorHAnsi" w:eastAsia="Times New Roman" w:hAnsiTheme="majorHAnsi"/>
          <w:sz w:val="24"/>
          <w:szCs w:val="24"/>
        </w:rPr>
        <w:t>Next,</w:t>
      </w:r>
      <w:r w:rsidRPr="00BA56C0">
        <w:rPr>
          <w:rFonts w:asciiTheme="majorHAnsi" w:eastAsia="Times New Roman" w:hAnsiTheme="majorHAnsi"/>
          <w:sz w:val="24"/>
          <w:szCs w:val="24"/>
        </w:rPr>
        <w:t xml:space="preserve"> we discuss a few possible directions as illustration</w:t>
      </w:r>
      <w:r w:rsidR="004A7F1F" w:rsidRPr="00BA56C0">
        <w:rPr>
          <w:rFonts w:asciiTheme="majorHAnsi" w:eastAsia="Times New Roman" w:hAnsiTheme="majorHAnsi"/>
          <w:sz w:val="24"/>
          <w:szCs w:val="24"/>
        </w:rPr>
        <w:t>s</w:t>
      </w:r>
      <w:r w:rsidRPr="00BA56C0">
        <w:rPr>
          <w:rFonts w:asciiTheme="majorHAnsi" w:eastAsia="Times New Roman" w:hAnsiTheme="majorHAnsi"/>
          <w:sz w:val="24"/>
          <w:szCs w:val="24"/>
        </w:rPr>
        <w:t>.</w:t>
      </w:r>
    </w:p>
    <w:p w14:paraId="1746D0EB" w14:textId="72C64392" w:rsidR="00E91613" w:rsidRPr="00BA56C0" w:rsidRDefault="001A3BFD" w:rsidP="00BA56C0">
      <w:pPr>
        <w:widowControl w:val="0"/>
        <w:spacing w:line="276" w:lineRule="auto"/>
        <w:ind w:firstLine="360"/>
        <w:jc w:val="both"/>
        <w:rPr>
          <w:rFonts w:asciiTheme="majorHAnsi" w:eastAsia="Times New Roman" w:hAnsiTheme="majorHAnsi"/>
          <w:sz w:val="24"/>
          <w:szCs w:val="24"/>
        </w:rPr>
      </w:pPr>
      <w:r w:rsidRPr="00BA56C0">
        <w:rPr>
          <w:rFonts w:asciiTheme="majorHAnsi" w:eastAsia="Times New Roman" w:hAnsiTheme="majorHAnsi"/>
          <w:sz w:val="24"/>
          <w:szCs w:val="24"/>
        </w:rPr>
        <w:t xml:space="preserve">One of the most popular uses of gamification is to enhance task feedback. The importance of feedback is already underscored in existing theories </w:t>
      </w:r>
      <w:r w:rsidRPr="00BA56C0">
        <w:rPr>
          <w:rFonts w:asciiTheme="majorHAnsi" w:eastAsia="Times New Roman" w:hAnsiTheme="majorHAnsi"/>
          <w:sz w:val="24"/>
          <w:szCs w:val="24"/>
        </w:rPr>
        <w:fldChar w:fldCharType="begin" w:fldLock="1"/>
      </w:r>
      <w:r w:rsidR="001F1D51" w:rsidRPr="00BA56C0">
        <w:rPr>
          <w:rFonts w:asciiTheme="majorHAnsi" w:eastAsia="Times New Roman" w:hAnsiTheme="majorHAnsi"/>
          <w:sz w:val="24"/>
          <w:szCs w:val="24"/>
        </w:rPr>
        <w:instrText>ADDIN CSL_CITATION { "citationItems" : [ { "id" : "ITEM-1", "itemData" : { "DOI" : "10.1145/800049.801756", "author" : [ { "dropping-particle" : "", "family" : "Malone", "given" : "Thomas W.", "non-dropping-particle" : "", "parse-names" : false, "suffix" : "" } ], "container-title" : "Proceedings of the 1982 conference on Human factors in computing systems - CHI '82", "id" : "ITEM-1", "issued" : { "date-parts" : [ [ "1982" ] ] }, "page" : "63-68", "publisher" : "ACM Press", "publisher-place" : "New York, NY", "title" : "Heuristics for Designing Enjoyable User Interfaces: Lessons From Computer Games", "type" : "paper-conference" }, "uris" : [ "http://www.mendeley.com/documents/?uuid=ec6b3458-ca01-4504-9581-a6959473641a" ] }, { "id" : "ITEM-2", "itemData" : { "ISSN" : "0003-066X", "PMID" : "11392867", "abstract" : "Human beings can be proactive and engaged or, alternatively, passive and alienated, largely as a function of the social conditions in which they develop and function. Accordingly, research guided by self-determination theory has focused on the social-contextual conditions that facilitate versus forestall the natural processes of self-motivation and healthy psychological development. Specifically, factors have been examined that enhance versus undermine intrinsic motivation, self-regulation, and well-being. The findings have led to the postulate of three innate psychological needs--competence, autonomy, and relatedness--which when satisfied yield enhanced self-motivation and mental health and when thwarted lead to diminished motivation and well-being. Also considered is the significance of these psychological needs and processes within domains such as health care, education, work, sport, religion, and psychotherapy.", "author" : [ { "dropping-particle" : "", "family" : "Ryan", "given" : "R M", "non-dropping-particle" : "", "parse-names" : false, "suffix" : "" }, { "dropping-particle" : "", "family" : "Deci", "given" : "E L", "non-dropping-particle" : "", "parse-names" : false, "suffix" : "" } ], "container-title" : "The American Psychologist", "id" : "ITEM-2", "issue" : "1", "issued" : { "date-parts" : [ [ "2000", "1" ] ] }, "page" : "68-78", "title" : "Self-Determination Theory and the Facilitation of Intrinsic Motivation, Social Development, and Well-Being", "type" : "article-journal", "volume" : "55" }, "uris" : [ "http://www.mendeley.com/documents/?uuid=817c3cd8-447a-40d2-8cc0-11b2c5190404" ] }, { "id" : "ITEM-3", "itemData" : { "DOI" : "10.1016/0030-5073(76)90016-7", "ISBN" : "0030-5073", "ISSN" : "00305073", "PMID" : "7590307", "author" : [ { "dropping-particle" : "", "family" : "Hackman", "given" : "J.Richard", "non-dropping-particle" : "", "parse-names" : false, "suffix" : "" }, { "dropping-particle" : "", "family" : "Oldham", "given" : "Greg R.", "non-dropping-particle" : "", "parse-names" : false, "suffix" : "" } ], "container-title" : "Organizational Behavior and Human Performance", "id" : "ITEM-3", "issue" : "2", "issued" : { "date-parts" : [ [ "1976", "8" ] ] }, "page" : "250-279", "title" : "Motivation Through the Design of Work: Test of a Theory", "type" : "article-journal", "volume" : "16" }, "uris" : [ "http://www.mendeley.com/documents/?uuid=224d52aa-905f-42f5-afc2-2370bddd19f4" ] } ], "mendeley" : { "formattedCitation" : "(Hackman and Oldham 1976; Malone 1982; Ryan and Deci 2000)", "plainTextFormattedCitation" : "(Hackman and Oldham 1976; Malone 1982; Ryan and Deci 2000)", "previouslyFormattedCitation" : "(Hackman and Oldham 1976; Malone 1982; Ryan and Deci 2000)" }, "properties" : { "noteIndex" : 0 }, "schema" : "https://github.com/citation-style-language/schema/raw/master/csl-citation.json" }</w:instrText>
      </w:r>
      <w:r w:rsidRPr="00BA56C0">
        <w:rPr>
          <w:rFonts w:asciiTheme="majorHAnsi" w:eastAsia="Times New Roman" w:hAnsiTheme="majorHAnsi"/>
          <w:sz w:val="24"/>
          <w:szCs w:val="24"/>
        </w:rPr>
        <w:fldChar w:fldCharType="separate"/>
      </w:r>
      <w:r w:rsidR="00022E82" w:rsidRPr="00BA56C0">
        <w:rPr>
          <w:rFonts w:asciiTheme="majorHAnsi" w:eastAsia="Times New Roman" w:hAnsiTheme="majorHAnsi"/>
          <w:noProof/>
          <w:sz w:val="24"/>
          <w:szCs w:val="24"/>
        </w:rPr>
        <w:t>(Hackman and Oldham 1976; Malone 1982; Ryan and Deci 2000)</w:t>
      </w:r>
      <w:r w:rsidRPr="00BA56C0">
        <w:rPr>
          <w:rFonts w:asciiTheme="majorHAnsi" w:eastAsia="Times New Roman" w:hAnsiTheme="majorHAnsi"/>
          <w:sz w:val="24"/>
          <w:szCs w:val="24"/>
        </w:rPr>
        <w:fldChar w:fldCharType="end"/>
      </w:r>
      <w:r w:rsidRPr="00BA56C0">
        <w:rPr>
          <w:rFonts w:asciiTheme="majorHAnsi" w:eastAsia="Times New Roman" w:hAnsiTheme="majorHAnsi"/>
          <w:sz w:val="24"/>
          <w:szCs w:val="24"/>
        </w:rPr>
        <w:t xml:space="preserve">. Unlike games, many </w:t>
      </w:r>
      <w:r w:rsidR="004A7F1F" w:rsidRPr="00BA56C0">
        <w:rPr>
          <w:rFonts w:asciiTheme="majorHAnsi" w:eastAsia="Times New Roman" w:hAnsiTheme="majorHAnsi"/>
          <w:sz w:val="24"/>
          <w:szCs w:val="24"/>
        </w:rPr>
        <w:t>organizational</w:t>
      </w:r>
      <w:r w:rsidRPr="00BA56C0">
        <w:rPr>
          <w:rFonts w:asciiTheme="majorHAnsi" w:eastAsia="Times New Roman" w:hAnsiTheme="majorHAnsi"/>
          <w:sz w:val="24"/>
          <w:szCs w:val="24"/>
        </w:rPr>
        <w:t xml:space="preserve"> tasks </w:t>
      </w:r>
      <w:r w:rsidR="004A7F1F" w:rsidRPr="00BA56C0">
        <w:rPr>
          <w:rFonts w:asciiTheme="majorHAnsi" w:eastAsia="Times New Roman" w:hAnsiTheme="majorHAnsi"/>
          <w:sz w:val="24"/>
          <w:szCs w:val="24"/>
        </w:rPr>
        <w:t xml:space="preserve">do not provide </w:t>
      </w:r>
      <w:r w:rsidR="00E75025" w:rsidRPr="00BA56C0">
        <w:rPr>
          <w:rFonts w:asciiTheme="majorHAnsi" w:eastAsia="Times New Roman" w:hAnsiTheme="majorHAnsi"/>
          <w:sz w:val="24"/>
          <w:szCs w:val="24"/>
        </w:rPr>
        <w:t xml:space="preserve">adequate </w:t>
      </w:r>
      <w:r w:rsidRPr="00BA56C0">
        <w:rPr>
          <w:rFonts w:asciiTheme="majorHAnsi" w:eastAsia="Times New Roman" w:hAnsiTheme="majorHAnsi"/>
          <w:sz w:val="24"/>
          <w:szCs w:val="24"/>
        </w:rPr>
        <w:t xml:space="preserve">feedback, making </w:t>
      </w:r>
      <w:r w:rsidR="004A7F1F" w:rsidRPr="00BA56C0">
        <w:rPr>
          <w:rFonts w:asciiTheme="majorHAnsi" w:eastAsia="Times New Roman" w:hAnsiTheme="majorHAnsi"/>
          <w:sz w:val="24"/>
          <w:szCs w:val="24"/>
        </w:rPr>
        <w:t>this</w:t>
      </w:r>
      <w:r w:rsidRPr="00BA56C0">
        <w:rPr>
          <w:rFonts w:asciiTheme="majorHAnsi" w:eastAsia="Times New Roman" w:hAnsiTheme="majorHAnsi"/>
          <w:sz w:val="24"/>
          <w:szCs w:val="24"/>
        </w:rPr>
        <w:t xml:space="preserve"> a fruitful direction for applying gamification. </w:t>
      </w:r>
      <w:r w:rsidR="00E75025" w:rsidRPr="00BA56C0">
        <w:rPr>
          <w:rFonts w:asciiTheme="majorHAnsi" w:eastAsia="Times New Roman" w:hAnsiTheme="majorHAnsi"/>
          <w:sz w:val="24"/>
          <w:szCs w:val="24"/>
        </w:rPr>
        <w:t>M</w:t>
      </w:r>
      <w:r w:rsidRPr="00BA56C0">
        <w:rPr>
          <w:rFonts w:asciiTheme="majorHAnsi" w:eastAsia="Times New Roman" w:hAnsiTheme="majorHAnsi"/>
          <w:sz w:val="24"/>
          <w:szCs w:val="24"/>
        </w:rPr>
        <w:t xml:space="preserve">any </w:t>
      </w:r>
      <w:r w:rsidR="00E75025" w:rsidRPr="00BA56C0">
        <w:rPr>
          <w:rFonts w:asciiTheme="majorHAnsi" w:eastAsia="Times New Roman" w:hAnsiTheme="majorHAnsi"/>
          <w:sz w:val="24"/>
          <w:szCs w:val="24"/>
        </w:rPr>
        <w:t xml:space="preserve">familiar </w:t>
      </w:r>
      <w:r w:rsidRPr="00BA56C0">
        <w:rPr>
          <w:rFonts w:asciiTheme="majorHAnsi" w:eastAsia="Times New Roman" w:hAnsiTheme="majorHAnsi"/>
          <w:sz w:val="24"/>
          <w:szCs w:val="24"/>
        </w:rPr>
        <w:t>elements</w:t>
      </w:r>
      <w:r w:rsidR="00E75025" w:rsidRPr="00BA56C0">
        <w:rPr>
          <w:rFonts w:asciiTheme="majorHAnsi" w:eastAsia="Times New Roman" w:hAnsiTheme="majorHAnsi"/>
          <w:sz w:val="24"/>
          <w:szCs w:val="24"/>
        </w:rPr>
        <w:t>, such as points, levels, and leaderboards,</w:t>
      </w:r>
      <w:r w:rsidRPr="00BA56C0">
        <w:rPr>
          <w:rFonts w:asciiTheme="majorHAnsi" w:eastAsia="Times New Roman" w:hAnsiTheme="majorHAnsi"/>
          <w:sz w:val="24"/>
          <w:szCs w:val="24"/>
        </w:rPr>
        <w:t xml:space="preserve"> are </w:t>
      </w:r>
      <w:r w:rsidR="00E75025" w:rsidRPr="00BA56C0">
        <w:rPr>
          <w:rFonts w:asciiTheme="majorHAnsi" w:eastAsia="Times New Roman" w:hAnsiTheme="majorHAnsi"/>
          <w:sz w:val="24"/>
          <w:szCs w:val="24"/>
        </w:rPr>
        <w:t xml:space="preserve">used </w:t>
      </w:r>
      <w:r w:rsidRPr="00BA56C0">
        <w:rPr>
          <w:rFonts w:asciiTheme="majorHAnsi" w:eastAsia="Times New Roman" w:hAnsiTheme="majorHAnsi"/>
          <w:sz w:val="24"/>
          <w:szCs w:val="24"/>
        </w:rPr>
        <w:t>to provide feedback</w:t>
      </w:r>
      <w:r w:rsidR="00E75025" w:rsidRPr="00BA56C0">
        <w:rPr>
          <w:rFonts w:asciiTheme="majorHAnsi" w:eastAsia="Times New Roman" w:hAnsiTheme="majorHAnsi"/>
          <w:sz w:val="24"/>
          <w:szCs w:val="24"/>
        </w:rPr>
        <w:t xml:space="preserve">. </w:t>
      </w:r>
      <w:r w:rsidR="008C0897" w:rsidRPr="00BA56C0">
        <w:rPr>
          <w:rFonts w:asciiTheme="majorHAnsi" w:eastAsia="Times New Roman" w:hAnsiTheme="majorHAnsi"/>
          <w:sz w:val="24"/>
          <w:szCs w:val="24"/>
        </w:rPr>
        <w:t xml:space="preserve">For instance, the </w:t>
      </w:r>
      <w:r w:rsidR="008C0897" w:rsidRPr="00BA56C0">
        <w:rPr>
          <w:rFonts w:asciiTheme="majorHAnsi" w:eastAsia="Times New Roman" w:hAnsiTheme="majorHAnsi"/>
          <w:i/>
          <w:sz w:val="24"/>
          <w:szCs w:val="24"/>
        </w:rPr>
        <w:t>HealthyMe</w:t>
      </w:r>
      <w:r w:rsidR="008C0897" w:rsidRPr="00BA56C0">
        <w:rPr>
          <w:rFonts w:asciiTheme="majorHAnsi" w:eastAsia="Times New Roman" w:hAnsiTheme="majorHAnsi"/>
          <w:sz w:val="24"/>
          <w:szCs w:val="24"/>
        </w:rPr>
        <w:t xml:space="preserve"> system </w:t>
      </w:r>
      <w:r w:rsidR="0075678D" w:rsidRPr="00BA56C0">
        <w:rPr>
          <w:rFonts w:asciiTheme="majorHAnsi" w:hAnsiTheme="majorHAnsi"/>
          <w:sz w:val="24"/>
          <w:szCs w:val="24"/>
          <w:lang w:val="en-CA"/>
        </w:rPr>
        <w:t>not only</w:t>
      </w:r>
      <w:r w:rsidR="002A775F" w:rsidRPr="00BA56C0">
        <w:rPr>
          <w:rFonts w:asciiTheme="majorHAnsi" w:eastAsia="Times New Roman" w:hAnsiTheme="majorHAnsi"/>
          <w:sz w:val="24"/>
          <w:szCs w:val="24"/>
        </w:rPr>
        <w:t xml:space="preserve"> </w:t>
      </w:r>
      <w:r w:rsidR="008C0897" w:rsidRPr="00BA56C0">
        <w:rPr>
          <w:rFonts w:asciiTheme="majorHAnsi" w:eastAsia="Times New Roman" w:hAnsiTheme="majorHAnsi"/>
          <w:sz w:val="24"/>
          <w:szCs w:val="24"/>
        </w:rPr>
        <w:t>displays the total number of “wins” of a user once the user logs into the app</w:t>
      </w:r>
      <w:r w:rsidR="0075678D" w:rsidRPr="00BA56C0">
        <w:rPr>
          <w:rFonts w:asciiTheme="majorHAnsi" w:eastAsia="Times New Roman" w:hAnsiTheme="majorHAnsi"/>
          <w:sz w:val="24"/>
          <w:szCs w:val="24"/>
        </w:rPr>
        <w:t xml:space="preserve"> but also engages users</w:t>
      </w:r>
      <w:r w:rsidRPr="00BA56C0">
        <w:rPr>
          <w:rFonts w:asciiTheme="majorHAnsi" w:eastAsia="Times New Roman" w:hAnsiTheme="majorHAnsi"/>
          <w:sz w:val="24"/>
          <w:szCs w:val="24"/>
        </w:rPr>
        <w:t xml:space="preserve"> </w:t>
      </w:r>
      <w:r w:rsidR="00167EFA" w:rsidRPr="00BA56C0">
        <w:rPr>
          <w:rFonts w:asciiTheme="majorHAnsi" w:eastAsia="Times New Roman" w:hAnsiTheme="majorHAnsi"/>
          <w:sz w:val="24"/>
          <w:szCs w:val="24"/>
        </w:rPr>
        <w:t>proactive</w:t>
      </w:r>
      <w:r w:rsidR="0075678D" w:rsidRPr="00BA56C0">
        <w:rPr>
          <w:rFonts w:asciiTheme="majorHAnsi" w:eastAsia="Times New Roman" w:hAnsiTheme="majorHAnsi"/>
          <w:sz w:val="24"/>
          <w:szCs w:val="24"/>
        </w:rPr>
        <w:t>ly</w:t>
      </w:r>
      <w:r w:rsidR="008C0897" w:rsidRPr="00BA56C0">
        <w:rPr>
          <w:rFonts w:asciiTheme="majorHAnsi" w:eastAsia="Times New Roman" w:hAnsiTheme="majorHAnsi"/>
          <w:sz w:val="24"/>
          <w:szCs w:val="24"/>
        </w:rPr>
        <w:t xml:space="preserve"> </w:t>
      </w:r>
      <w:r w:rsidR="0075678D" w:rsidRPr="00BA56C0">
        <w:rPr>
          <w:rFonts w:asciiTheme="majorHAnsi" w:eastAsia="Times New Roman" w:hAnsiTheme="majorHAnsi"/>
          <w:sz w:val="24"/>
          <w:szCs w:val="24"/>
        </w:rPr>
        <w:t>by</w:t>
      </w:r>
      <w:r w:rsidR="008C0897" w:rsidRPr="00BA56C0">
        <w:rPr>
          <w:rFonts w:asciiTheme="majorHAnsi" w:eastAsia="Times New Roman" w:hAnsiTheme="majorHAnsi"/>
          <w:sz w:val="24"/>
          <w:szCs w:val="24"/>
        </w:rPr>
        <w:t xml:space="preserve"> sending periodic emails or mobile push notifications. In another</w:t>
      </w:r>
      <w:r w:rsidR="00E91613" w:rsidRPr="00BA56C0">
        <w:rPr>
          <w:rFonts w:asciiTheme="majorHAnsi" w:eastAsia="Times New Roman" w:hAnsiTheme="majorHAnsi"/>
          <w:sz w:val="24"/>
          <w:szCs w:val="24"/>
        </w:rPr>
        <w:t xml:space="preserve"> example</w:t>
      </w:r>
      <w:r w:rsidR="008C0897" w:rsidRPr="00BA56C0">
        <w:rPr>
          <w:rFonts w:asciiTheme="majorHAnsi" w:eastAsia="Times New Roman" w:hAnsiTheme="majorHAnsi"/>
          <w:sz w:val="24"/>
          <w:szCs w:val="24"/>
        </w:rPr>
        <w:t xml:space="preserve"> </w:t>
      </w:r>
      <w:r w:rsidR="00E91613" w:rsidRPr="00BA56C0">
        <w:rPr>
          <w:rFonts w:asciiTheme="majorHAnsi" w:eastAsia="Times New Roman" w:hAnsiTheme="majorHAnsi"/>
          <w:sz w:val="24"/>
          <w:szCs w:val="24"/>
        </w:rPr>
        <w:t>of gamification, people who obey</w:t>
      </w:r>
      <w:r w:rsidR="008C0897" w:rsidRPr="00BA56C0">
        <w:rPr>
          <w:rFonts w:asciiTheme="majorHAnsi" w:eastAsia="Times New Roman" w:hAnsiTheme="majorHAnsi"/>
          <w:sz w:val="24"/>
          <w:szCs w:val="24"/>
        </w:rPr>
        <w:t>ed</w:t>
      </w:r>
      <w:r w:rsidR="00E91613" w:rsidRPr="00BA56C0">
        <w:rPr>
          <w:rFonts w:asciiTheme="majorHAnsi" w:eastAsia="Times New Roman" w:hAnsiTheme="majorHAnsi"/>
          <w:sz w:val="24"/>
          <w:szCs w:val="24"/>
        </w:rPr>
        <w:t xml:space="preserve"> the speed limit </w:t>
      </w:r>
      <w:r w:rsidR="008C0897" w:rsidRPr="00BA56C0">
        <w:rPr>
          <w:rFonts w:asciiTheme="majorHAnsi" w:eastAsia="Times New Roman" w:hAnsiTheme="majorHAnsi"/>
          <w:sz w:val="24"/>
          <w:szCs w:val="24"/>
        </w:rPr>
        <w:t>we</w:t>
      </w:r>
      <w:r w:rsidR="00E91613" w:rsidRPr="00BA56C0">
        <w:rPr>
          <w:rFonts w:asciiTheme="majorHAnsi" w:eastAsia="Times New Roman" w:hAnsiTheme="majorHAnsi"/>
          <w:sz w:val="24"/>
          <w:szCs w:val="24"/>
        </w:rPr>
        <w:t>re given positive feedback in the form of a digital “thumbs up”, along with an entry to a lottery funded by traffic fines.</w:t>
      </w:r>
      <w:r w:rsidR="00233CCF" w:rsidRPr="00BA56C0">
        <w:rPr>
          <w:rStyle w:val="Appelnotedebasdep"/>
          <w:rFonts w:asciiTheme="majorHAnsi" w:hAnsiTheme="majorHAnsi"/>
          <w:sz w:val="24"/>
          <w:szCs w:val="24"/>
        </w:rPr>
        <w:footnoteReference w:id="10"/>
      </w:r>
      <w:r w:rsidR="00E91613" w:rsidRPr="00BA56C0">
        <w:rPr>
          <w:rFonts w:asciiTheme="majorHAnsi" w:eastAsia="Times New Roman" w:hAnsiTheme="majorHAnsi"/>
          <w:sz w:val="24"/>
          <w:szCs w:val="24"/>
          <w:vertAlign w:val="superscript"/>
        </w:rPr>
        <w:t xml:space="preserve"> </w:t>
      </w:r>
      <w:r w:rsidR="00E91613" w:rsidRPr="00BA56C0">
        <w:rPr>
          <w:rFonts w:asciiTheme="majorHAnsi" w:eastAsia="Times New Roman" w:hAnsiTheme="majorHAnsi"/>
          <w:sz w:val="24"/>
          <w:szCs w:val="24"/>
        </w:rPr>
        <w:t>In another application, designers of the Nissan Leaf use playful signage and growth of virtual trees on the car’s dashboard to reward drivers who drive ecologically.</w:t>
      </w:r>
      <w:r w:rsidR="00E75025" w:rsidRPr="00BA56C0">
        <w:rPr>
          <w:rStyle w:val="Appelnotedebasdep"/>
          <w:rFonts w:asciiTheme="majorHAnsi" w:hAnsiTheme="majorHAnsi"/>
          <w:sz w:val="24"/>
          <w:szCs w:val="24"/>
        </w:rPr>
        <w:footnoteReference w:id="11"/>
      </w:r>
      <w:r w:rsidR="00E91613" w:rsidRPr="00BA56C0">
        <w:rPr>
          <w:rFonts w:asciiTheme="majorHAnsi" w:eastAsia="Times New Roman" w:hAnsiTheme="majorHAnsi"/>
          <w:sz w:val="24"/>
          <w:szCs w:val="24"/>
          <w:vertAlign w:val="superscript"/>
        </w:rPr>
        <w:t xml:space="preserve"> </w:t>
      </w:r>
    </w:p>
    <w:p w14:paraId="48CAD63D" w14:textId="522B57A6" w:rsidR="001A3BFD" w:rsidRPr="00BA56C0" w:rsidRDefault="001A3BFD"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In choosing appropriate gamification design elements for providing feedback, many interesting questions come up</w:t>
      </w:r>
      <w:r w:rsidR="00221040" w:rsidRPr="00BA56C0">
        <w:rPr>
          <w:rFonts w:asciiTheme="majorHAnsi" w:hAnsiTheme="majorHAnsi"/>
          <w:sz w:val="24"/>
          <w:szCs w:val="24"/>
        </w:rPr>
        <w:t>:</w:t>
      </w:r>
      <w:r w:rsidRPr="00BA56C0">
        <w:rPr>
          <w:rFonts w:asciiTheme="majorHAnsi" w:hAnsiTheme="majorHAnsi"/>
          <w:sz w:val="24"/>
          <w:szCs w:val="24"/>
        </w:rPr>
        <w:t xml:space="preserve"> for instance, is it better to design the feedback to be visually appealing</w:t>
      </w:r>
      <w:r w:rsidR="00221040" w:rsidRPr="00BA56C0">
        <w:rPr>
          <w:rFonts w:asciiTheme="majorHAnsi" w:hAnsiTheme="majorHAnsi"/>
          <w:sz w:val="24"/>
          <w:szCs w:val="24"/>
        </w:rPr>
        <w:t xml:space="preserve"> or</w:t>
      </w:r>
      <w:r w:rsidRPr="00BA56C0">
        <w:rPr>
          <w:rFonts w:asciiTheme="majorHAnsi" w:hAnsiTheme="majorHAnsi"/>
          <w:sz w:val="24"/>
          <w:szCs w:val="24"/>
        </w:rPr>
        <w:t xml:space="preserve"> dramatic? How immediate, how often, and what type of feedback (i.e., positive or negative, relative or absolute, public or private) should be given </w:t>
      </w:r>
      <w:r w:rsidRPr="00BA56C0">
        <w:rPr>
          <w:rFonts w:asciiTheme="majorHAnsi" w:hAnsiTheme="majorHAnsi"/>
          <w:sz w:val="24"/>
          <w:szCs w:val="24"/>
        </w:rPr>
        <w:fldChar w:fldCharType="begin" w:fldLock="1"/>
      </w:r>
      <w:r w:rsidR="007C7D26" w:rsidRPr="00BA56C0">
        <w:rPr>
          <w:rFonts w:asciiTheme="majorHAnsi" w:hAnsiTheme="majorHAnsi"/>
          <w:sz w:val="24"/>
          <w:szCs w:val="24"/>
        </w:rPr>
        <w:instrText>ADDIN CSL_CITATION { "citationItems" : [ { "id" : "ITEM-1", "itemData" : { "DOI" : "10.1287/isre.2016.0630", "ISSN" : "1047-7047", "author" : [ { "dropping-particle" : "", "family" : "Santhanam", "given" : "Radhika", "non-dropping-particle" : "", "parse-names" : false, "suffix" : "" }, { "dropping-particle" : "", "family" : "Liu", "given" : "De", "non-dropping-particle" : "", "parse-names" : false, "suffix" : "" }, { "dropping-particle" : "", "family" : "Shen", "given" : "Wei Cheng Milton", "non-dropping-particle" : "", "parse-names" : false, "suffix" : "" } ], "container-title" : "Information Systems Research", "id" : "ITEM-1", "issue" : "23", "issued" : { "date-parts" : [ [ "2016", "4", "25" ] ] }, "page" : "453-465", "title" : "Gamification of Technology-Mediated Training: Not All Competitions Are the Same", "type" : "article-journal", "volume" : "27" }, "uris" : [ "http://www.mendeley.com/documents/?uuid=0853481d-447c-4193-b9c7-a49286d1f09f" ] } ], "mendeley" : { "formattedCitation" : "(Santhanam et al. 2016)", "plainTextFormattedCitation" : "(Santhanam et al. 2016)", "previouslyFormattedCitation" : "(Santhanam et al. 2016)" }, "properties" : { "noteIndex" : 0 }, "schema" : "https://github.com/citation-style-language/schema/raw/master/csl-citation.json" }</w:instrText>
      </w:r>
      <w:r w:rsidRPr="00BA56C0">
        <w:rPr>
          <w:rFonts w:asciiTheme="majorHAnsi" w:hAnsiTheme="majorHAnsi"/>
          <w:sz w:val="24"/>
          <w:szCs w:val="24"/>
        </w:rPr>
        <w:fldChar w:fldCharType="separate"/>
      </w:r>
      <w:r w:rsidRPr="00BA56C0">
        <w:rPr>
          <w:rFonts w:asciiTheme="majorHAnsi" w:hAnsiTheme="majorHAnsi"/>
          <w:noProof/>
          <w:sz w:val="24"/>
          <w:szCs w:val="24"/>
        </w:rPr>
        <w:t>(Santhanam et al. 2016)</w:t>
      </w:r>
      <w:r w:rsidRPr="00BA56C0">
        <w:rPr>
          <w:rFonts w:asciiTheme="majorHAnsi" w:hAnsiTheme="majorHAnsi"/>
          <w:sz w:val="24"/>
          <w:szCs w:val="24"/>
        </w:rPr>
        <w:fldChar w:fldCharType="end"/>
      </w:r>
      <w:r w:rsidRPr="00BA56C0">
        <w:rPr>
          <w:rFonts w:asciiTheme="majorHAnsi" w:hAnsiTheme="majorHAnsi"/>
          <w:sz w:val="24"/>
          <w:szCs w:val="24"/>
        </w:rPr>
        <w:t xml:space="preserve">? Many gamification elements make it easier to provide more feedback, but is more always better? At least in some cases, gamification feedback elements such as points and leaderboards are seen as exploitive and “pointsification”, rather than delivering value </w:t>
      </w:r>
      <w:r w:rsidRPr="00BA56C0">
        <w:rPr>
          <w:rFonts w:asciiTheme="majorHAnsi" w:hAnsiTheme="majorHAnsi"/>
          <w:sz w:val="24"/>
          <w:szCs w:val="24"/>
        </w:rPr>
        <w:fldChar w:fldCharType="begin" w:fldLock="1"/>
      </w:r>
      <w:r w:rsidR="00DB1777" w:rsidRPr="00BA56C0">
        <w:rPr>
          <w:rFonts w:asciiTheme="majorHAnsi" w:hAnsiTheme="majorHAnsi"/>
          <w:sz w:val="24"/>
          <w:szCs w:val="24"/>
        </w:rPr>
        <w:instrText>ADDIN CSL_CITATION { "citationItems" : [ { "id" : "ITEM-1", "itemData" : { "URL" : "http://hideandseek.net/2010/10/06/cant-play-wont-play/", "accessed" : { "date-parts" : [ [ "2016", "5", "1" ] ] }, "author" : [ { "dropping-particle" : "", "family" : "Robertson", "given" : "Margaret", "non-dropping-particle" : "", "parse-names" : false, "suffix" : "" } ], "container-title" : "Hideandseek.net", "id" : "ITEM-1", "issued" : { "date-parts" : [ [ "2016" ] ] }, "title" : "Can't play, won't play", "type" : "webpage" }, "uris" : [ "http://www.mendeley.com/documents/?uuid=98abd930-8daa-4084-bd30-4a5073836bb4" ] } ], "mendeley" : { "formattedCitation" : "(Robertson 2016)", "plainTextFormattedCitation" : "(Robertson 2016)", "previouslyFormattedCitation" : "(Robertson 2016)" }, "properties" : { "noteIndex" : 0 }, "schema" : "https://github.com/citation-style-language/schema/raw/master/csl-citation.json" }</w:instrText>
      </w:r>
      <w:r w:rsidRPr="00BA56C0">
        <w:rPr>
          <w:rFonts w:asciiTheme="majorHAnsi" w:hAnsiTheme="majorHAnsi"/>
          <w:sz w:val="24"/>
          <w:szCs w:val="24"/>
        </w:rPr>
        <w:fldChar w:fldCharType="separate"/>
      </w:r>
      <w:r w:rsidR="00B26844" w:rsidRPr="00BA56C0">
        <w:rPr>
          <w:rFonts w:asciiTheme="majorHAnsi" w:hAnsiTheme="majorHAnsi"/>
          <w:noProof/>
          <w:sz w:val="24"/>
          <w:szCs w:val="24"/>
        </w:rPr>
        <w:t>(Robertson 2016)</w:t>
      </w:r>
      <w:r w:rsidRPr="00BA56C0">
        <w:rPr>
          <w:rFonts w:asciiTheme="majorHAnsi" w:hAnsiTheme="majorHAnsi"/>
          <w:sz w:val="24"/>
          <w:szCs w:val="24"/>
        </w:rPr>
        <w:fldChar w:fldCharType="end"/>
      </w:r>
      <w:r w:rsidR="00B10431" w:rsidRPr="00BA56C0">
        <w:rPr>
          <w:rFonts w:asciiTheme="majorHAnsi" w:hAnsiTheme="majorHAnsi"/>
          <w:sz w:val="24"/>
          <w:szCs w:val="24"/>
        </w:rPr>
        <w:t>.</w:t>
      </w:r>
      <w:r w:rsidRPr="00BA56C0">
        <w:rPr>
          <w:rFonts w:asciiTheme="majorHAnsi" w:hAnsiTheme="majorHAnsi"/>
          <w:sz w:val="24"/>
          <w:szCs w:val="24"/>
        </w:rPr>
        <w:t xml:space="preserve"> In sum, much research is still required on how to effectively use gamification design elements to improve task feedback.</w:t>
      </w:r>
    </w:p>
    <w:p w14:paraId="2889C66A" w14:textId="655F697F" w:rsidR="001A3BFD" w:rsidRPr="00BA56C0" w:rsidRDefault="001A3BFD" w:rsidP="00BA56C0">
      <w:pPr>
        <w:widowControl w:val="0"/>
        <w:spacing w:line="276" w:lineRule="auto"/>
        <w:ind w:left="720" w:hanging="360"/>
        <w:jc w:val="both"/>
        <w:rPr>
          <w:rFonts w:asciiTheme="majorHAnsi" w:hAnsiTheme="majorHAnsi"/>
          <w:i/>
          <w:sz w:val="24"/>
          <w:szCs w:val="24"/>
        </w:rPr>
      </w:pPr>
      <w:r w:rsidRPr="00BA56C0">
        <w:rPr>
          <w:rFonts w:asciiTheme="majorHAnsi" w:hAnsiTheme="majorHAnsi"/>
          <w:b/>
          <w:sz w:val="24"/>
          <w:szCs w:val="24"/>
        </w:rPr>
        <w:t xml:space="preserve">RQ </w:t>
      </w:r>
      <w:r w:rsidR="003A417E" w:rsidRPr="00BA56C0">
        <w:rPr>
          <w:rFonts w:asciiTheme="majorHAnsi" w:hAnsiTheme="majorHAnsi"/>
          <w:b/>
          <w:sz w:val="24"/>
          <w:szCs w:val="24"/>
        </w:rPr>
        <w:t>A</w:t>
      </w:r>
      <w:r w:rsidRPr="00BA56C0">
        <w:rPr>
          <w:rFonts w:asciiTheme="majorHAnsi" w:hAnsiTheme="majorHAnsi"/>
          <w:b/>
          <w:sz w:val="24"/>
          <w:szCs w:val="24"/>
        </w:rPr>
        <w:t>-</w:t>
      </w:r>
      <w:r w:rsidRPr="00BA56C0">
        <w:rPr>
          <w:rFonts w:asciiTheme="majorHAnsi" w:hAnsiTheme="majorHAnsi"/>
          <w:sz w:val="24"/>
          <w:szCs w:val="24"/>
        </w:rPr>
        <w:t xml:space="preserve">1: </w:t>
      </w:r>
      <w:r w:rsidRPr="00BA56C0">
        <w:rPr>
          <w:rFonts w:asciiTheme="majorHAnsi" w:hAnsiTheme="majorHAnsi"/>
          <w:i/>
          <w:sz w:val="24"/>
          <w:szCs w:val="24"/>
        </w:rPr>
        <w:t xml:space="preserve">How could gamification design elements </w:t>
      </w:r>
      <w:r w:rsidR="00A6432A" w:rsidRPr="00BA56C0">
        <w:rPr>
          <w:rFonts w:asciiTheme="majorHAnsi" w:hAnsiTheme="majorHAnsi"/>
          <w:i/>
          <w:sz w:val="24"/>
          <w:szCs w:val="24"/>
        </w:rPr>
        <w:t xml:space="preserve">be used to improve </w:t>
      </w:r>
      <w:r w:rsidRPr="00BA56C0">
        <w:rPr>
          <w:rFonts w:asciiTheme="majorHAnsi" w:hAnsiTheme="majorHAnsi"/>
          <w:i/>
          <w:sz w:val="24"/>
          <w:szCs w:val="24"/>
        </w:rPr>
        <w:t>task feedback?</w:t>
      </w:r>
    </w:p>
    <w:p w14:paraId="488DABB2" w14:textId="79A7FAB8" w:rsidR="001A3BFD" w:rsidRPr="00BA56C0" w:rsidRDefault="001A3BFD" w:rsidP="00BA56C0">
      <w:pPr>
        <w:widowControl w:val="0"/>
        <w:spacing w:line="276" w:lineRule="auto"/>
        <w:ind w:firstLine="360"/>
        <w:jc w:val="both"/>
        <w:rPr>
          <w:rFonts w:asciiTheme="majorHAnsi" w:eastAsia="Times New Roman" w:hAnsiTheme="majorHAnsi"/>
          <w:bCs/>
          <w:sz w:val="24"/>
          <w:szCs w:val="24"/>
        </w:rPr>
      </w:pPr>
      <w:r w:rsidRPr="00BA56C0">
        <w:rPr>
          <w:rFonts w:asciiTheme="majorHAnsi" w:eastAsia="Times New Roman" w:hAnsiTheme="majorHAnsi"/>
          <w:bCs/>
          <w:sz w:val="24"/>
          <w:szCs w:val="24"/>
        </w:rPr>
        <w:t xml:space="preserve">Another popular use of gamification is to enhance task stimulation. </w:t>
      </w:r>
      <w:r w:rsidR="0062179B" w:rsidRPr="00BA56C0">
        <w:rPr>
          <w:rFonts w:asciiTheme="majorHAnsi" w:eastAsia="Times New Roman" w:hAnsiTheme="majorHAnsi"/>
          <w:bCs/>
          <w:sz w:val="24"/>
          <w:szCs w:val="24"/>
        </w:rPr>
        <w:t xml:space="preserve">For instance, a challenge for </w:t>
      </w:r>
      <w:r w:rsidR="0062179B" w:rsidRPr="00BA56C0">
        <w:rPr>
          <w:rFonts w:asciiTheme="majorHAnsi" w:eastAsia="Times New Roman" w:hAnsiTheme="majorHAnsi"/>
          <w:bCs/>
          <w:i/>
          <w:sz w:val="24"/>
          <w:szCs w:val="24"/>
        </w:rPr>
        <w:t>HealthyMe</w:t>
      </w:r>
      <w:r w:rsidR="0062179B" w:rsidRPr="00BA56C0">
        <w:rPr>
          <w:rFonts w:asciiTheme="majorHAnsi" w:eastAsia="Times New Roman" w:hAnsiTheme="majorHAnsi"/>
          <w:bCs/>
          <w:sz w:val="24"/>
          <w:szCs w:val="24"/>
        </w:rPr>
        <w:t xml:space="preserve"> is that many wellness activities are routine and </w:t>
      </w:r>
      <w:r w:rsidR="00B40FB8" w:rsidRPr="00BA56C0">
        <w:rPr>
          <w:rFonts w:asciiTheme="majorHAnsi" w:eastAsia="Times New Roman" w:hAnsiTheme="majorHAnsi"/>
          <w:bCs/>
          <w:sz w:val="24"/>
          <w:szCs w:val="24"/>
        </w:rPr>
        <w:t xml:space="preserve">there may </w:t>
      </w:r>
      <w:r w:rsidR="00A2410C" w:rsidRPr="00BA56C0">
        <w:rPr>
          <w:rFonts w:asciiTheme="majorHAnsi" w:eastAsia="Times New Roman" w:hAnsiTheme="majorHAnsi"/>
          <w:bCs/>
          <w:sz w:val="24"/>
          <w:szCs w:val="24"/>
        </w:rPr>
        <w:t>be little</w:t>
      </w:r>
      <w:r w:rsidR="00B40FB8" w:rsidRPr="00BA56C0">
        <w:rPr>
          <w:rFonts w:asciiTheme="majorHAnsi" w:eastAsia="Times New Roman" w:hAnsiTheme="majorHAnsi"/>
          <w:bCs/>
          <w:sz w:val="24"/>
          <w:szCs w:val="24"/>
        </w:rPr>
        <w:t xml:space="preserve"> variation in the feedback </w:t>
      </w:r>
      <w:r w:rsidR="00A2410C" w:rsidRPr="00BA56C0">
        <w:rPr>
          <w:rFonts w:asciiTheme="majorHAnsi" w:eastAsia="Times New Roman" w:hAnsiTheme="majorHAnsi"/>
          <w:bCs/>
          <w:sz w:val="24"/>
          <w:szCs w:val="24"/>
        </w:rPr>
        <w:t xml:space="preserve">that </w:t>
      </w:r>
      <w:r w:rsidR="00B40FB8" w:rsidRPr="00BA56C0">
        <w:rPr>
          <w:rFonts w:asciiTheme="majorHAnsi" w:eastAsia="Times New Roman" w:hAnsiTheme="majorHAnsi"/>
          <w:bCs/>
          <w:sz w:val="24"/>
          <w:szCs w:val="24"/>
        </w:rPr>
        <w:t xml:space="preserve">users </w:t>
      </w:r>
      <w:r w:rsidR="00A2410C" w:rsidRPr="00BA56C0">
        <w:rPr>
          <w:rFonts w:asciiTheme="majorHAnsi" w:eastAsia="Times New Roman" w:hAnsiTheme="majorHAnsi"/>
          <w:bCs/>
          <w:sz w:val="24"/>
          <w:szCs w:val="24"/>
        </w:rPr>
        <w:t>receive</w:t>
      </w:r>
      <w:r w:rsidR="0062179B" w:rsidRPr="00BA56C0">
        <w:rPr>
          <w:rFonts w:asciiTheme="majorHAnsi" w:eastAsia="Times New Roman" w:hAnsiTheme="majorHAnsi"/>
          <w:bCs/>
          <w:sz w:val="24"/>
          <w:szCs w:val="24"/>
        </w:rPr>
        <w:t xml:space="preserve">. The question is: how should stimulation </w:t>
      </w:r>
      <w:r w:rsidR="00BD5695" w:rsidRPr="00BA56C0">
        <w:rPr>
          <w:rFonts w:asciiTheme="majorHAnsi" w:eastAsia="Times New Roman" w:hAnsiTheme="majorHAnsi"/>
          <w:bCs/>
          <w:sz w:val="24"/>
          <w:szCs w:val="24"/>
        </w:rPr>
        <w:t xml:space="preserve">should </w:t>
      </w:r>
      <w:r w:rsidR="0062179B" w:rsidRPr="00BA56C0">
        <w:rPr>
          <w:rFonts w:asciiTheme="majorHAnsi" w:eastAsia="Times New Roman" w:hAnsiTheme="majorHAnsi"/>
          <w:bCs/>
          <w:sz w:val="24"/>
          <w:szCs w:val="24"/>
        </w:rPr>
        <w:t>be designed to increase the excitement around these routine activities? This s</w:t>
      </w:r>
      <w:r w:rsidRPr="00BA56C0">
        <w:rPr>
          <w:rFonts w:asciiTheme="majorHAnsi" w:eastAsia="Times New Roman" w:hAnsiTheme="majorHAnsi"/>
          <w:bCs/>
          <w:sz w:val="24"/>
          <w:szCs w:val="24"/>
        </w:rPr>
        <w:t xml:space="preserve">timulation can be sensory-based such as a novel sound or animation, or cognition-based, such as suspense, humor, and fantasy </w:t>
      </w:r>
      <w:r w:rsidRPr="00BA56C0">
        <w:rPr>
          <w:rFonts w:asciiTheme="majorHAnsi" w:eastAsia="Times New Roman" w:hAnsiTheme="majorHAnsi"/>
          <w:bCs/>
          <w:sz w:val="24"/>
          <w:szCs w:val="24"/>
        </w:rPr>
        <w:fldChar w:fldCharType="begin" w:fldLock="1"/>
      </w:r>
      <w:r w:rsidR="00EF5214" w:rsidRPr="00BA56C0">
        <w:rPr>
          <w:rFonts w:asciiTheme="majorHAnsi" w:eastAsia="Times New Roman" w:hAnsiTheme="majorHAnsi"/>
          <w:bCs/>
          <w:sz w:val="24"/>
          <w:szCs w:val="24"/>
        </w:rPr>
        <w:instrText>ADDIN CSL_CITATION { "citationItems" : [ { "id" : "ITEM-1", "itemData" : { "author" : [ { "dropping-particle" : "", "family" : "Malone", "given" : "Thomas W.", "non-dropping-particle" : "", "parse-names" : false, "suffix" : "" }, { "dropping-particle" : "", "family" : "Lepper", "given" : "M.R. R", "non-dropping-particle" : "", "parse-names" : false, "suffix" : "" } ], "container-title" : "Conative and Affective Process Analysis", "editor" : [ { "dropping-particle" : "", "family" : "Snow", "given" : "Richard E.", "non-dropping-particle" : "", "parse-names" : false, "suffix" : "" }, { "dropping-particle" : "", "family" : "Farr", "given" : "Marshall J.", "non-dropping-particle" : "", "parse-names" : false, "suffix" : "" } ], "id" : "ITEM-1", "issued" : { "date-parts" : [ [ "1987" ] ] }, "page" : "223\u2013253", "publisher" : "Lawrence Erlbaum Associates", "publisher-place" : "Hillsdale, NJ", "title" : "Making Learning Fun: A Taxonomy of Intrinsic Motivations for Learning", "type" : "chapter" }, "uris" : [ "http://www.mendeley.com/documents/?uuid=f69438c1-8b12-4e80-81ae-b4432c8a5d45" ] }, { "id" : "ITEM-2", "itemData" : { "DOI" : "10.1177/1046878102238607", "ISSN" : "1046-8781", "author" : [ { "dropping-particle" : "", "family" : "Garris", "given" : "R.", "non-dropping-particle" : "", "parse-names" : false, "suffix" : "" }, { "dropping-particle" : "", "family" : "Ahlers", "given" : "R.", "non-dropping-particle" : "", "parse-names" : false, "suffix" : "" }, { "dropping-particle" : "", "family" : "Driskell", "given" : "J. E.", "non-dropping-particle" : "", "parse-names" : false, "suffix" : "" } ], "container-title" : "Simulation &amp; Gaming", "id" : "ITEM-2", "issue" : "4", "issued" : { "date-parts" : [ [ "2002", "12", "1" ] ] }, "page" : "441-467", "title" : "Games, Motivation, and Learning: A Research and Practice Model", "type" : "article-journal", "volume" : "33" }, "uris" : [ "http://www.mendeley.com/documents/?uuid=9a6f68dd-4137-485d-8fc0-d4d7d093f9c7" ] } ], "mendeley" : { "formattedCitation" : "(Garris et al. 2002; Malone and Lepper 1987)", "plainTextFormattedCitation" : "(Garris et al. 2002; Malone and Lepper 1987)", "previouslyFormattedCitation" : "(Garris et al. 2002; Malone and Lepper 1987)" }, "properties" : { "noteIndex" : 0 }, "schema" : "https://github.com/citation-style-language/schema/raw/master/csl-citation.json" }</w:instrText>
      </w:r>
      <w:r w:rsidRPr="00BA56C0">
        <w:rPr>
          <w:rFonts w:asciiTheme="majorHAnsi" w:eastAsia="Times New Roman" w:hAnsiTheme="majorHAnsi"/>
          <w:bCs/>
          <w:sz w:val="24"/>
          <w:szCs w:val="24"/>
        </w:rPr>
        <w:fldChar w:fldCharType="separate"/>
      </w:r>
      <w:r w:rsidRPr="00BA56C0">
        <w:rPr>
          <w:rFonts w:asciiTheme="majorHAnsi" w:eastAsia="Times New Roman" w:hAnsiTheme="majorHAnsi"/>
          <w:bCs/>
          <w:noProof/>
          <w:sz w:val="24"/>
          <w:szCs w:val="24"/>
        </w:rPr>
        <w:t>(Garris et al. 2002; Malone and Lepper 1987)</w:t>
      </w:r>
      <w:r w:rsidRPr="00BA56C0">
        <w:rPr>
          <w:rFonts w:asciiTheme="majorHAnsi" w:eastAsia="Times New Roman" w:hAnsiTheme="majorHAnsi"/>
          <w:bCs/>
          <w:sz w:val="24"/>
          <w:szCs w:val="24"/>
        </w:rPr>
        <w:fldChar w:fldCharType="end"/>
      </w:r>
      <w:r w:rsidRPr="00BA56C0">
        <w:rPr>
          <w:rFonts w:asciiTheme="majorHAnsi" w:eastAsia="Times New Roman" w:hAnsiTheme="majorHAnsi"/>
          <w:bCs/>
          <w:sz w:val="24"/>
          <w:szCs w:val="24"/>
        </w:rPr>
        <w:t xml:space="preserve">. According to optimal stimulation theory, individuals have </w:t>
      </w:r>
      <w:r w:rsidR="00221040" w:rsidRPr="00BA56C0">
        <w:rPr>
          <w:rFonts w:asciiTheme="majorHAnsi" w:eastAsia="Times New Roman" w:hAnsiTheme="majorHAnsi"/>
          <w:bCs/>
          <w:sz w:val="24"/>
          <w:szCs w:val="24"/>
        </w:rPr>
        <w:t xml:space="preserve">a </w:t>
      </w:r>
      <w:r w:rsidRPr="00BA56C0">
        <w:rPr>
          <w:rFonts w:asciiTheme="majorHAnsi" w:eastAsia="Times New Roman" w:hAnsiTheme="majorHAnsi"/>
          <w:bCs/>
          <w:sz w:val="24"/>
          <w:szCs w:val="24"/>
        </w:rPr>
        <w:t xml:space="preserve">tendency to seek an optimal level of stimulation </w:t>
      </w:r>
      <w:r w:rsidRPr="00BA56C0">
        <w:rPr>
          <w:rFonts w:asciiTheme="majorHAnsi" w:eastAsia="Times New Roman" w:hAnsiTheme="majorHAnsi"/>
          <w:bCs/>
          <w:sz w:val="24"/>
          <w:szCs w:val="24"/>
        </w:rPr>
        <w:fldChar w:fldCharType="begin" w:fldLock="1"/>
      </w:r>
      <w:r w:rsidR="00CD1BD8" w:rsidRPr="00BA56C0">
        <w:rPr>
          <w:rFonts w:asciiTheme="majorHAnsi" w:eastAsia="Times New Roman" w:hAnsiTheme="majorHAnsi"/>
          <w:bCs/>
          <w:sz w:val="24"/>
          <w:szCs w:val="24"/>
        </w:rPr>
        <w:instrText>ADDIN CSL_CITATION { "citationItems" : [ { "id" : "ITEM-1", "itemData" : { "DOI" : "10.1086/209313", "ISBN" : "00935301", "ISSN" : "0093-5301", "abstract" : "This study examines the role of optimum stimulation level (OSL) in exploratory consumer behavior", "author" : [ { "dropping-particle" : "", "family" : "Steenkamp", "given" : "Jan-Benedict E. M.", "non-dropping-particle" : "", "parse-names" : false, "suffix" : "" }, { "dropping-particle" : "", "family" : "Baumgartner", "given" : "Hans", "non-dropping-particle" : "", "parse-names" : false, "suffix" : "" } ], "container-title" : "Journal of Consumer Research", "id" : "ITEM-1", "issue" : "3", "issued" : { "date-parts" : [ [ "1992" ] ] }, "page" : "434-448", "title" : "The Role of Optimum Stimulation Level in Exploratory Consumer Behavior", "type" : "article-journal", "volume" : "19" }, "uris" : [ "http://www.mendeley.com/documents/?uuid=23a5a1ed-1d6a-41df-8512-9d6307df1e40" ] }, { "id" : "ITEM-2", "itemData" : { "ISBN" : "0098-9258", "author" : [ { "dropping-particle" : "", "family" : "Wablers", "given" : "Russell G", "non-dropping-particle" : "", "parse-names" : false, "suffix" : "" }, { "dropping-particle" : "", "family" : "Etzel", "given" : "Michael J", "non-dropping-particle" : "", "parse-names" : false, "suffix" : "" }, { "dropping-particle" : "", "family" : "Wahlers", "given" : "Russell G", "non-dropping-particle" : "", "parse-names" : false, "suffix" : "" }, { "dropping-particle" : "", "family" : "Etzel", "given" : "Michael J", "non-dropping-particle" : "", "parse-names" : false, "suffix" : "" } ], "container-title" : "Advances in Consumer Research", "id" : "ITEM-2", "issue" : "1", "issued" : { "date-parts" : [ [ "1990" ] ] }, "page" : "415-426", "title" : "A Structural Examination of Two Optimal Stimulation Level Measurement Models", "type" : "article-journal", "volume" : "17" }, "uris" : [ "http://www.mendeley.com/documents/?uuid=898d5b83-8ff1-46ec-8381-170d4e05ca8c" ] } ], "mendeley" : { "formattedCitation" : "(Steenkamp and Baumgartner 1992; Wablers et al. 1990)", "plainTextFormattedCitation" : "(Steenkamp and Baumgartner 1992; Wablers et al. 1990)", "previouslyFormattedCitation" : "(Steenkamp and Baumgartner 1992; Wablers et al. 1990)" }, "properties" : { "noteIndex" : 0 }, "schema" : "https://github.com/citation-style-language/schema/raw/master/csl-citation.json" }</w:instrText>
      </w:r>
      <w:r w:rsidRPr="00BA56C0">
        <w:rPr>
          <w:rFonts w:asciiTheme="majorHAnsi" w:eastAsia="Times New Roman" w:hAnsiTheme="majorHAnsi"/>
          <w:bCs/>
          <w:sz w:val="24"/>
          <w:szCs w:val="24"/>
        </w:rPr>
        <w:fldChar w:fldCharType="separate"/>
      </w:r>
      <w:r w:rsidRPr="00BA56C0">
        <w:rPr>
          <w:rFonts w:asciiTheme="majorHAnsi" w:eastAsia="Times New Roman" w:hAnsiTheme="majorHAnsi"/>
          <w:bCs/>
          <w:noProof/>
          <w:sz w:val="24"/>
          <w:szCs w:val="24"/>
        </w:rPr>
        <w:t>(Steenkamp and Baumgartner 1992; Wablers et al. 1990)</w:t>
      </w:r>
      <w:r w:rsidRPr="00BA56C0">
        <w:rPr>
          <w:rFonts w:asciiTheme="majorHAnsi" w:eastAsia="Times New Roman" w:hAnsiTheme="majorHAnsi"/>
          <w:bCs/>
          <w:sz w:val="24"/>
          <w:szCs w:val="24"/>
        </w:rPr>
        <w:fldChar w:fldCharType="end"/>
      </w:r>
      <w:r w:rsidRPr="00BA56C0">
        <w:rPr>
          <w:rFonts w:asciiTheme="majorHAnsi" w:eastAsia="Times New Roman" w:hAnsiTheme="majorHAnsi"/>
          <w:bCs/>
          <w:sz w:val="24"/>
          <w:szCs w:val="24"/>
        </w:rPr>
        <w:t xml:space="preserve">: when the environment is under-stimulating, they will seek stimulation </w:t>
      </w:r>
      <w:r w:rsidR="006E16CC" w:rsidRPr="00BA56C0">
        <w:rPr>
          <w:rFonts w:asciiTheme="majorHAnsi" w:eastAsia="Times New Roman" w:hAnsiTheme="majorHAnsi"/>
          <w:bCs/>
          <w:sz w:val="24"/>
          <w:szCs w:val="24"/>
        </w:rPr>
        <w:t>through</w:t>
      </w:r>
      <w:r w:rsidRPr="00BA56C0">
        <w:rPr>
          <w:rFonts w:asciiTheme="majorHAnsi" w:eastAsia="Times New Roman" w:hAnsiTheme="majorHAnsi"/>
          <w:bCs/>
          <w:sz w:val="24"/>
          <w:szCs w:val="24"/>
        </w:rPr>
        <w:t xml:space="preserve"> seeking new information, variety, or risky </w:t>
      </w:r>
      <w:r w:rsidRPr="00BA56C0">
        <w:rPr>
          <w:rFonts w:asciiTheme="majorHAnsi" w:eastAsia="Times New Roman" w:hAnsiTheme="majorHAnsi"/>
          <w:bCs/>
          <w:sz w:val="24"/>
          <w:szCs w:val="24"/>
        </w:rPr>
        <w:lastRenderedPageBreak/>
        <w:t>choices. Thus it would appear that many stimulation-oriented game elements, such as fantasy themes, sound effects, visuals, animation, virtual worlds, narratives, puzzles, and chance draws,</w:t>
      </w:r>
      <w:r w:rsidRPr="00BA56C0" w:rsidDel="00440CBB">
        <w:rPr>
          <w:rFonts w:asciiTheme="majorHAnsi" w:eastAsia="Times New Roman" w:hAnsiTheme="majorHAnsi"/>
          <w:bCs/>
          <w:sz w:val="24"/>
          <w:szCs w:val="24"/>
        </w:rPr>
        <w:t xml:space="preserve"> </w:t>
      </w:r>
      <w:r w:rsidRPr="00BA56C0">
        <w:rPr>
          <w:rFonts w:asciiTheme="majorHAnsi" w:eastAsia="Times New Roman" w:hAnsiTheme="majorHAnsi"/>
          <w:bCs/>
          <w:sz w:val="24"/>
          <w:szCs w:val="24"/>
        </w:rPr>
        <w:t xml:space="preserve">could be used to enhance the appeal of </w:t>
      </w:r>
      <w:r w:rsidR="00221040" w:rsidRPr="00BA56C0">
        <w:rPr>
          <w:rFonts w:asciiTheme="majorHAnsi" w:eastAsia="Times New Roman" w:hAnsiTheme="majorHAnsi"/>
          <w:bCs/>
          <w:sz w:val="24"/>
          <w:szCs w:val="24"/>
        </w:rPr>
        <w:t>organizational</w:t>
      </w:r>
      <w:r w:rsidRPr="00BA56C0">
        <w:rPr>
          <w:rFonts w:asciiTheme="majorHAnsi" w:eastAsia="Times New Roman" w:hAnsiTheme="majorHAnsi"/>
          <w:bCs/>
          <w:sz w:val="24"/>
          <w:szCs w:val="24"/>
        </w:rPr>
        <w:t xml:space="preserve"> tasks. Indeed, anecdotal successes ha</w:t>
      </w:r>
      <w:r w:rsidR="00A2410C" w:rsidRPr="00BA56C0">
        <w:rPr>
          <w:rFonts w:asciiTheme="majorHAnsi" w:eastAsia="Times New Roman" w:hAnsiTheme="majorHAnsi"/>
          <w:bCs/>
          <w:sz w:val="24"/>
          <w:szCs w:val="24"/>
        </w:rPr>
        <w:t>ve</w:t>
      </w:r>
      <w:r w:rsidRPr="00BA56C0">
        <w:rPr>
          <w:rFonts w:asciiTheme="majorHAnsi" w:eastAsia="Times New Roman" w:hAnsiTheme="majorHAnsi"/>
          <w:bCs/>
          <w:sz w:val="24"/>
          <w:szCs w:val="24"/>
        </w:rPr>
        <w:t xml:space="preserve"> been reported on using gamification to enhance task stimulation (e.g., Microsoft’s Ribbon Hero). However, it is not yet clear whether these design elements would engender the same level of engagement and emotional appeal in non-game tasks as they do in games. </w:t>
      </w:r>
    </w:p>
    <w:p w14:paraId="7A2D73C8" w14:textId="5ED895E4" w:rsidR="001A3BFD" w:rsidRPr="00BA56C0" w:rsidRDefault="001A3BFD" w:rsidP="00BA56C0">
      <w:pPr>
        <w:widowControl w:val="0"/>
        <w:spacing w:line="276" w:lineRule="auto"/>
        <w:ind w:firstLine="360"/>
        <w:jc w:val="both"/>
        <w:rPr>
          <w:rFonts w:asciiTheme="majorHAnsi" w:eastAsia="Times New Roman" w:hAnsiTheme="majorHAnsi"/>
          <w:bCs/>
          <w:sz w:val="24"/>
          <w:szCs w:val="24"/>
        </w:rPr>
      </w:pPr>
      <w:r w:rsidRPr="00BA56C0">
        <w:rPr>
          <w:rFonts w:asciiTheme="majorHAnsi" w:eastAsia="Times New Roman" w:hAnsiTheme="majorHAnsi"/>
          <w:bCs/>
          <w:sz w:val="24"/>
          <w:szCs w:val="24"/>
        </w:rPr>
        <w:t xml:space="preserve">One of the challenges is that gamification elements may seem artificial and out-of-place </w:t>
      </w:r>
      <w:r w:rsidR="00B51970" w:rsidRPr="00BA56C0">
        <w:rPr>
          <w:rFonts w:asciiTheme="majorHAnsi" w:eastAsia="Times New Roman" w:hAnsiTheme="majorHAnsi"/>
          <w:bCs/>
          <w:sz w:val="24"/>
          <w:szCs w:val="24"/>
        </w:rPr>
        <w:t>for</w:t>
      </w:r>
      <w:r w:rsidRPr="00BA56C0">
        <w:rPr>
          <w:rFonts w:asciiTheme="majorHAnsi" w:eastAsia="Times New Roman" w:hAnsiTheme="majorHAnsi"/>
          <w:bCs/>
          <w:sz w:val="24"/>
          <w:szCs w:val="24"/>
        </w:rPr>
        <w:t xml:space="preserve"> real-world task</w:t>
      </w:r>
      <w:r w:rsidR="00B51970" w:rsidRPr="00BA56C0">
        <w:rPr>
          <w:rFonts w:asciiTheme="majorHAnsi" w:eastAsia="Times New Roman" w:hAnsiTheme="majorHAnsi"/>
          <w:bCs/>
          <w:sz w:val="24"/>
          <w:szCs w:val="24"/>
        </w:rPr>
        <w:t>s</w:t>
      </w:r>
      <w:r w:rsidRPr="00BA56C0">
        <w:rPr>
          <w:rFonts w:asciiTheme="majorHAnsi" w:eastAsia="Times New Roman" w:hAnsiTheme="majorHAnsi"/>
          <w:bCs/>
          <w:sz w:val="24"/>
          <w:szCs w:val="24"/>
        </w:rPr>
        <w:t xml:space="preserve">, thus losing their stimulation power. </w:t>
      </w:r>
      <w:r w:rsidR="006E16CC" w:rsidRPr="00BA56C0">
        <w:rPr>
          <w:rFonts w:asciiTheme="majorHAnsi" w:eastAsia="Times New Roman" w:hAnsiTheme="majorHAnsi"/>
          <w:bCs/>
          <w:sz w:val="24"/>
          <w:szCs w:val="24"/>
        </w:rPr>
        <w:t>O</w:t>
      </w:r>
      <w:r w:rsidRPr="00BA56C0">
        <w:rPr>
          <w:rFonts w:asciiTheme="majorHAnsi" w:eastAsia="Times New Roman" w:hAnsiTheme="majorHAnsi"/>
          <w:bCs/>
          <w:sz w:val="24"/>
          <w:szCs w:val="24"/>
        </w:rPr>
        <w:t xml:space="preserve">ne should also be aware of the danger of stealing attention from the task. In </w:t>
      </w:r>
      <w:r w:rsidR="00B51970" w:rsidRPr="00BA56C0">
        <w:rPr>
          <w:rFonts w:asciiTheme="majorHAnsi" w:eastAsia="Times New Roman" w:hAnsiTheme="majorHAnsi"/>
          <w:bCs/>
          <w:sz w:val="24"/>
          <w:szCs w:val="24"/>
        </w:rPr>
        <w:t xml:space="preserve">education </w:t>
      </w:r>
      <w:r w:rsidRPr="00BA56C0">
        <w:rPr>
          <w:rFonts w:asciiTheme="majorHAnsi" w:eastAsia="Times New Roman" w:hAnsiTheme="majorHAnsi"/>
          <w:bCs/>
          <w:sz w:val="24"/>
          <w:szCs w:val="24"/>
        </w:rPr>
        <w:t>research</w:t>
      </w:r>
      <w:r w:rsidR="00F65D42" w:rsidRPr="00BA56C0">
        <w:rPr>
          <w:rFonts w:asciiTheme="majorHAnsi" w:eastAsia="Times New Roman" w:hAnsiTheme="majorHAnsi"/>
          <w:bCs/>
          <w:sz w:val="24"/>
          <w:szCs w:val="24"/>
        </w:rPr>
        <w:t>,</w:t>
      </w:r>
      <w:r w:rsidRPr="00BA56C0">
        <w:rPr>
          <w:rFonts w:asciiTheme="majorHAnsi" w:eastAsia="Times New Roman" w:hAnsiTheme="majorHAnsi"/>
          <w:bCs/>
          <w:sz w:val="24"/>
          <w:szCs w:val="24"/>
        </w:rPr>
        <w:t xml:space="preserve"> for example, it has been found that when learning is embedded in a highly-stimulating game environment, students often pay attention to the game stimulation and do not learn as much </w:t>
      </w:r>
      <w:r w:rsidRPr="00BA56C0">
        <w:rPr>
          <w:rFonts w:asciiTheme="majorHAnsi" w:eastAsia="Times New Roman" w:hAnsiTheme="majorHAnsi"/>
          <w:bCs/>
          <w:sz w:val="24"/>
          <w:szCs w:val="24"/>
        </w:rPr>
        <w:fldChar w:fldCharType="begin" w:fldLock="1"/>
      </w:r>
      <w:r w:rsidR="00EF5214" w:rsidRPr="00BA56C0">
        <w:rPr>
          <w:rFonts w:asciiTheme="majorHAnsi" w:eastAsia="Times New Roman" w:hAnsiTheme="majorHAnsi"/>
          <w:bCs/>
          <w:sz w:val="24"/>
          <w:szCs w:val="24"/>
        </w:rPr>
        <w:instrText>ADDIN CSL_CITATION { "citationItems" : [ { "id" : "ITEM-1", "itemData" : { "DOI" : "10.3102/0034654312436980", "ISBN" : "0034-6543", "ISSN" : "0034-6543", "abstract" : "Do video games show demonstrable relationships to academic achievement gains when used to support the K-12 curriculum? In a review of literature, we identified 300+ articles whose descriptions related to video games and academic achievement. We found some evidence for the effects of video games on language learning, history, and physical education (specifically exergames), but little support for the academic value of video games in science and math. We summarize the trends for each subject area and supply recommendations for the nascent field of video games research. Many educationally interesting games exist, yet evidence for their impact on student achievement is slim. We recommend separating simulations from games and refocusing the question onto the situated nature of game-player-context interactions, including meta-game social collaborative elements. [ABSTRACT FROM PUBLISHER]", "author" : [ { "dropping-particle" : "", "family" : "Young", "given" : "Michael F.", "non-dropping-particle" : "", "parse-names" : false, "suffix" : "" }, { "dropping-particle" : "", "family" : "Slota", "given" : "Stephen", "non-dropping-particle" : "", "parse-names" : false, "suffix" : "" }, { "dropping-particle" : "", "family" : "Cutter", "given" : "Andrew B.", "non-dropping-particle" : "", "parse-names" : false, "suffix" : "" }, { "dropping-particle" : "", "family" : "Jalette", "given" : "Gerard", "non-dropping-particle" : "", "parse-names" : false, "suffix" : "" }, { "dropping-particle" : "", "family" : "Mullin", "given" : "Greg", "non-dropping-particle" : "", "parse-names" : false, "suffix" : "" }, { "dropping-particle" : "", "family" : "Lai", "given" : "Benedict", "non-dropping-particle" : "", "parse-names" : false, "suffix" : "" }, { "dropping-particle" : "", "family" : "Simeoni", "given" : "Zeus", "non-dropping-particle" : "", "parse-names" : false, "suffix" : "" }, { "dropping-particle" : "", "family" : "Tran", "given" : "Matthew", "non-dropping-particle" : "", "parse-names" : false, "suffix" : "" }, { "dropping-particle" : "", "family" : "Yukhymenko", "given" : "Mariya", "non-dropping-particle" : "", "parse-names" : false, "suffix" : "" } ], "container-title" : "Review of Educational Research", "id" : "ITEM-1", "issue" : "1", "issued" : { "date-parts" : [ [ "2012", "2", "1" ] ] }, "note" : "From Duplicate 1 (Our Princess Is in Another Castle: A Review of Trends in Serious Gaming for Education - Young, M. F.; Slota, S.; Cutter, a. B.; Jalette, G.; Mullin, G.; Lai, B.; Simeoni, Z.; Tran, M.; Yukhymenko, M.)\n\nFrom Duplicate 1 ( Our Princess Is in Another Castle: A Review of Trends in Serious Gaming for Education - Young, M. F.; Slota, S.; Cutter, a. B.; Jalette, G.; Mullin, G.; Lai, B.; Simeoni, Z.; Tran, M.; Yukhymenko, M. )\n", "page" : "61-89", "title" : "Our Princess Is in Another Castle: A Review of Trends in Serious Gaming for Education", "type" : "article-journal", "volume" : "82" }, "uris" : [ "http://www.mendeley.com/documents/?uuid=c2f8ffc0-5b8e-42d5-aac8-edd578ff93f0" ] } ], "mendeley" : { "formattedCitation" : "(Young et al. 2012)", "plainTextFormattedCitation" : "(Young et al. 2012)", "previouslyFormattedCitation" : "(Young et al. 2012)" }, "properties" : { "noteIndex" : 0 }, "schema" : "https://github.com/citation-style-language/schema/raw/master/csl-citation.json" }</w:instrText>
      </w:r>
      <w:r w:rsidRPr="00BA56C0">
        <w:rPr>
          <w:rFonts w:asciiTheme="majorHAnsi" w:eastAsia="Times New Roman" w:hAnsiTheme="majorHAnsi"/>
          <w:bCs/>
          <w:sz w:val="24"/>
          <w:szCs w:val="24"/>
        </w:rPr>
        <w:fldChar w:fldCharType="separate"/>
      </w:r>
      <w:r w:rsidRPr="00BA56C0">
        <w:rPr>
          <w:rFonts w:asciiTheme="majorHAnsi" w:eastAsia="Times New Roman" w:hAnsiTheme="majorHAnsi"/>
          <w:bCs/>
          <w:noProof/>
          <w:sz w:val="24"/>
          <w:szCs w:val="24"/>
        </w:rPr>
        <w:t>(Young et al. 2012)</w:t>
      </w:r>
      <w:r w:rsidRPr="00BA56C0">
        <w:rPr>
          <w:rFonts w:asciiTheme="majorHAnsi" w:eastAsia="Times New Roman" w:hAnsiTheme="majorHAnsi"/>
          <w:bCs/>
          <w:sz w:val="24"/>
          <w:szCs w:val="24"/>
        </w:rPr>
        <w:fldChar w:fldCharType="end"/>
      </w:r>
      <w:r w:rsidRPr="00BA56C0">
        <w:rPr>
          <w:rFonts w:asciiTheme="majorHAnsi" w:eastAsia="Times New Roman" w:hAnsiTheme="majorHAnsi"/>
          <w:bCs/>
          <w:sz w:val="24"/>
          <w:szCs w:val="24"/>
        </w:rPr>
        <w:t xml:space="preserve">. This naturally leads to issues of when and how much of gamification stimulation should be introduced in a given task environment. In sum, creating stimulation using gamification elements may not </w:t>
      </w:r>
      <w:r w:rsidR="00B51970" w:rsidRPr="00BA56C0">
        <w:rPr>
          <w:rFonts w:asciiTheme="majorHAnsi" w:eastAsia="Times New Roman" w:hAnsiTheme="majorHAnsi"/>
          <w:bCs/>
          <w:sz w:val="24"/>
          <w:szCs w:val="24"/>
        </w:rPr>
        <w:t>be</w:t>
      </w:r>
      <w:r w:rsidRPr="00BA56C0">
        <w:rPr>
          <w:rFonts w:asciiTheme="majorHAnsi" w:eastAsia="Times New Roman" w:hAnsiTheme="majorHAnsi"/>
          <w:bCs/>
          <w:sz w:val="24"/>
          <w:szCs w:val="24"/>
        </w:rPr>
        <w:t xml:space="preserve"> straightforward. Hence, we put forward the following question as a useful research direction</w:t>
      </w:r>
      <w:r w:rsidR="00B51970" w:rsidRPr="00BA56C0">
        <w:rPr>
          <w:rFonts w:asciiTheme="majorHAnsi" w:eastAsia="Times New Roman" w:hAnsiTheme="majorHAnsi"/>
          <w:bCs/>
          <w:sz w:val="24"/>
          <w:szCs w:val="24"/>
        </w:rPr>
        <w:t>:</w:t>
      </w:r>
      <w:r w:rsidRPr="00BA56C0">
        <w:rPr>
          <w:rFonts w:asciiTheme="majorHAnsi" w:eastAsia="Times New Roman" w:hAnsiTheme="majorHAnsi"/>
          <w:bCs/>
          <w:sz w:val="24"/>
          <w:szCs w:val="24"/>
        </w:rPr>
        <w:t xml:space="preserve">   </w:t>
      </w:r>
    </w:p>
    <w:p w14:paraId="227834F3" w14:textId="53E875A0" w:rsidR="001A3BFD" w:rsidRPr="00BA56C0" w:rsidRDefault="001A3BFD" w:rsidP="00BA56C0">
      <w:pPr>
        <w:widowControl w:val="0"/>
        <w:spacing w:line="276" w:lineRule="auto"/>
        <w:ind w:left="360"/>
        <w:jc w:val="both"/>
        <w:rPr>
          <w:rFonts w:asciiTheme="majorHAnsi" w:hAnsiTheme="majorHAnsi"/>
          <w:i/>
          <w:sz w:val="24"/>
          <w:szCs w:val="24"/>
        </w:rPr>
      </w:pPr>
      <w:r w:rsidRPr="00BA56C0">
        <w:rPr>
          <w:rFonts w:asciiTheme="majorHAnsi" w:hAnsiTheme="majorHAnsi"/>
          <w:b/>
          <w:sz w:val="24"/>
          <w:szCs w:val="24"/>
        </w:rPr>
        <w:t xml:space="preserve">RQ </w:t>
      </w:r>
      <w:r w:rsidR="00221040" w:rsidRPr="00BA56C0">
        <w:rPr>
          <w:rFonts w:asciiTheme="majorHAnsi" w:hAnsiTheme="majorHAnsi"/>
          <w:b/>
          <w:sz w:val="24"/>
          <w:szCs w:val="24"/>
        </w:rPr>
        <w:t>A</w:t>
      </w:r>
      <w:r w:rsidRPr="00BA56C0">
        <w:rPr>
          <w:rFonts w:asciiTheme="majorHAnsi" w:hAnsiTheme="majorHAnsi"/>
          <w:b/>
          <w:sz w:val="24"/>
          <w:szCs w:val="24"/>
        </w:rPr>
        <w:t>-</w:t>
      </w:r>
      <w:r w:rsidRPr="00BA56C0">
        <w:rPr>
          <w:rFonts w:asciiTheme="majorHAnsi" w:hAnsiTheme="majorHAnsi"/>
          <w:sz w:val="24"/>
          <w:szCs w:val="24"/>
        </w:rPr>
        <w:t xml:space="preserve">2: </w:t>
      </w:r>
      <w:r w:rsidRPr="00BA56C0">
        <w:rPr>
          <w:rFonts w:asciiTheme="majorHAnsi" w:hAnsiTheme="majorHAnsi"/>
          <w:i/>
          <w:sz w:val="24"/>
          <w:szCs w:val="24"/>
        </w:rPr>
        <w:t xml:space="preserve">How </w:t>
      </w:r>
      <w:r w:rsidR="00A6432A" w:rsidRPr="00BA56C0">
        <w:rPr>
          <w:rFonts w:asciiTheme="majorHAnsi" w:hAnsiTheme="majorHAnsi"/>
          <w:i/>
          <w:sz w:val="24"/>
          <w:szCs w:val="24"/>
        </w:rPr>
        <w:t xml:space="preserve">and when should </w:t>
      </w:r>
      <w:r w:rsidRPr="00BA56C0">
        <w:rPr>
          <w:rFonts w:asciiTheme="majorHAnsi" w:hAnsiTheme="majorHAnsi"/>
          <w:i/>
          <w:sz w:val="24"/>
          <w:szCs w:val="24"/>
        </w:rPr>
        <w:t xml:space="preserve">gamification design elements </w:t>
      </w:r>
      <w:r w:rsidR="00A6432A" w:rsidRPr="00BA56C0">
        <w:rPr>
          <w:rFonts w:asciiTheme="majorHAnsi" w:hAnsiTheme="majorHAnsi"/>
          <w:i/>
          <w:sz w:val="24"/>
          <w:szCs w:val="24"/>
        </w:rPr>
        <w:t>be used to increase</w:t>
      </w:r>
      <w:r w:rsidRPr="00BA56C0">
        <w:rPr>
          <w:rFonts w:asciiTheme="majorHAnsi" w:hAnsiTheme="majorHAnsi"/>
          <w:i/>
          <w:sz w:val="24"/>
          <w:szCs w:val="24"/>
        </w:rPr>
        <w:t xml:space="preserve"> </w:t>
      </w:r>
      <w:r w:rsidRPr="00BA56C0">
        <w:rPr>
          <w:rFonts w:asciiTheme="majorHAnsi" w:eastAsia="Times New Roman" w:hAnsiTheme="majorHAnsi"/>
          <w:bCs/>
          <w:i/>
          <w:sz w:val="24"/>
          <w:szCs w:val="24"/>
        </w:rPr>
        <w:t>task stimulation</w:t>
      </w:r>
      <w:r w:rsidRPr="00BA56C0">
        <w:rPr>
          <w:rFonts w:asciiTheme="majorHAnsi" w:hAnsiTheme="majorHAnsi"/>
          <w:i/>
          <w:sz w:val="24"/>
          <w:szCs w:val="24"/>
        </w:rPr>
        <w:t>?</w:t>
      </w:r>
    </w:p>
    <w:p w14:paraId="311B36FB" w14:textId="7CD28E8C" w:rsidR="00F04611" w:rsidRPr="00BA56C0" w:rsidRDefault="001A3BFD" w:rsidP="00BA56C0">
      <w:pPr>
        <w:pStyle w:val="Titre2"/>
        <w:spacing w:line="276" w:lineRule="auto"/>
        <w:rPr>
          <w:rFonts w:asciiTheme="majorHAnsi" w:hAnsiTheme="majorHAnsi"/>
          <w:szCs w:val="24"/>
          <w:lang w:val="en-CA"/>
        </w:rPr>
      </w:pPr>
      <w:r w:rsidRPr="00BA56C0">
        <w:rPr>
          <w:rFonts w:asciiTheme="majorHAnsi" w:hAnsiTheme="majorHAnsi"/>
          <w:szCs w:val="24"/>
          <w:lang w:val="en-CA"/>
        </w:rPr>
        <w:t xml:space="preserve">B. </w:t>
      </w:r>
      <w:r w:rsidR="00F04611" w:rsidRPr="00BA56C0">
        <w:rPr>
          <w:rFonts w:asciiTheme="majorHAnsi" w:hAnsiTheme="majorHAnsi"/>
          <w:szCs w:val="24"/>
          <w:lang w:val="en-CA"/>
        </w:rPr>
        <w:t xml:space="preserve">Personalization </w:t>
      </w:r>
      <w:r w:rsidR="003F4023" w:rsidRPr="00BA56C0">
        <w:rPr>
          <w:rFonts w:asciiTheme="majorHAnsi" w:hAnsiTheme="majorHAnsi"/>
          <w:szCs w:val="24"/>
          <w:lang w:val="en-CA"/>
        </w:rPr>
        <w:t>P</w:t>
      </w:r>
      <w:r w:rsidR="00F04611" w:rsidRPr="00BA56C0">
        <w:rPr>
          <w:rFonts w:asciiTheme="majorHAnsi" w:hAnsiTheme="majorHAnsi"/>
          <w:szCs w:val="24"/>
          <w:lang w:val="en-CA"/>
        </w:rPr>
        <w:t>rinciple</w:t>
      </w:r>
    </w:p>
    <w:p w14:paraId="673770A5" w14:textId="5BDA677B" w:rsidR="00F04611" w:rsidRPr="00BA56C0" w:rsidRDefault="00F04611" w:rsidP="00BA56C0">
      <w:pPr>
        <w:widowControl w:val="0"/>
        <w:spacing w:line="276" w:lineRule="auto"/>
        <w:ind w:firstLine="360"/>
        <w:jc w:val="both"/>
        <w:rPr>
          <w:rFonts w:asciiTheme="majorHAnsi" w:hAnsiTheme="majorHAnsi"/>
          <w:sz w:val="24"/>
          <w:szCs w:val="24"/>
          <w:lang w:val="en-CA"/>
        </w:rPr>
      </w:pPr>
      <w:r w:rsidRPr="00BA56C0">
        <w:rPr>
          <w:rFonts w:asciiTheme="majorHAnsi" w:hAnsiTheme="majorHAnsi"/>
          <w:sz w:val="24"/>
          <w:szCs w:val="24"/>
          <w:lang w:val="en-CA"/>
        </w:rPr>
        <w:t xml:space="preserve">Personalization </w:t>
      </w:r>
      <w:r w:rsidR="00F77148" w:rsidRPr="00BA56C0">
        <w:rPr>
          <w:rFonts w:asciiTheme="majorHAnsi" w:hAnsiTheme="majorHAnsi"/>
          <w:sz w:val="24"/>
          <w:szCs w:val="24"/>
          <w:lang w:val="en-CA"/>
        </w:rPr>
        <w:t>represents</w:t>
      </w:r>
      <w:r w:rsidRPr="00BA56C0">
        <w:rPr>
          <w:rFonts w:asciiTheme="majorHAnsi" w:hAnsiTheme="majorHAnsi"/>
          <w:sz w:val="24"/>
          <w:szCs w:val="24"/>
          <w:lang w:val="en-CA"/>
        </w:rPr>
        <w:t xml:space="preserve"> an important dimension in the design of current day information systems</w:t>
      </w:r>
      <w:r w:rsidR="00F77148" w:rsidRPr="00BA56C0">
        <w:rPr>
          <w:rFonts w:asciiTheme="majorHAnsi" w:hAnsiTheme="majorHAnsi"/>
          <w:sz w:val="24"/>
          <w:szCs w:val="24"/>
          <w:lang w:val="en-CA"/>
        </w:rPr>
        <w:t xml:space="preserve"> because</w:t>
      </w:r>
      <w:r w:rsidR="00022E82" w:rsidRPr="00BA56C0">
        <w:rPr>
          <w:rFonts w:asciiTheme="majorHAnsi" w:hAnsiTheme="majorHAnsi"/>
          <w:sz w:val="24"/>
          <w:szCs w:val="24"/>
          <w:lang w:val="en-CA"/>
        </w:rPr>
        <w:t xml:space="preserve"> </w:t>
      </w:r>
      <w:r w:rsidR="003F0E8A" w:rsidRPr="00BA56C0">
        <w:rPr>
          <w:rFonts w:asciiTheme="majorHAnsi" w:hAnsiTheme="majorHAnsi"/>
          <w:sz w:val="24"/>
          <w:szCs w:val="24"/>
          <w:lang w:val="en-CA"/>
        </w:rPr>
        <w:t xml:space="preserve">of </w:t>
      </w:r>
      <w:r w:rsidR="00022E82" w:rsidRPr="00BA56C0">
        <w:rPr>
          <w:rFonts w:asciiTheme="majorHAnsi" w:hAnsiTheme="majorHAnsi"/>
          <w:sz w:val="24"/>
          <w:szCs w:val="24"/>
          <w:lang w:val="en-CA"/>
        </w:rPr>
        <w:t>its important role in increasing</w:t>
      </w:r>
      <w:r w:rsidR="00F77148" w:rsidRPr="00BA56C0">
        <w:rPr>
          <w:rFonts w:asciiTheme="majorHAnsi" w:hAnsiTheme="majorHAnsi"/>
          <w:sz w:val="24"/>
          <w:szCs w:val="24"/>
          <w:lang w:val="en-CA"/>
        </w:rPr>
        <w:t xml:space="preserve"> </w:t>
      </w:r>
      <w:r w:rsidRPr="00BA56C0">
        <w:rPr>
          <w:rFonts w:asciiTheme="majorHAnsi" w:hAnsiTheme="majorHAnsi"/>
          <w:sz w:val="24"/>
          <w:szCs w:val="24"/>
          <w:lang w:val="en-CA"/>
        </w:rPr>
        <w:t xml:space="preserve">personal relevance </w:t>
      </w:r>
      <w:r w:rsidR="00227591" w:rsidRPr="00BA56C0">
        <w:rPr>
          <w:rFonts w:asciiTheme="majorHAnsi" w:hAnsiTheme="majorHAnsi"/>
          <w:sz w:val="24"/>
          <w:szCs w:val="24"/>
          <w:lang w:val="en-CA"/>
        </w:rPr>
        <w:fldChar w:fldCharType="begin" w:fldLock="1"/>
      </w:r>
      <w:r w:rsidR="00CD1BD8" w:rsidRPr="00BA56C0">
        <w:rPr>
          <w:rFonts w:asciiTheme="majorHAnsi" w:hAnsiTheme="majorHAnsi"/>
          <w:sz w:val="24"/>
          <w:szCs w:val="24"/>
          <w:lang w:val="en-CA"/>
        </w:rPr>
        <w:instrText>ADDIN CSL_CITATION { "citationItems" : [ { "id" : "ITEM-1", "itemData" : { "ISBN" : "3540720782", "author" : [ { "dropping-particle" : "", "family" : "Brusilovski", "given" : "Peter", "non-dropping-particle" : "", "parse-names" : false, "suffix" : "" }, { "dropping-particle" : "", "family" : "Kobsa", "given" : "Alfred", "non-dropping-particle" : "", "parse-names" : false, "suffix" : "" }, { "dropping-particle" : "", "family" : "Nejdl", "given" : "Wolfgang", "non-dropping-particle" : "", "parse-names" : false, "suffix" : "" } ], "id" : "ITEM-1", "issued" : { "date-parts" : [ [ "2007" ] ] }, "publisher" : "Springer Science &amp; Business Media", "title" : "The Adaptive Web: Methods and Strategies of Web Personalization", "type" : "book", "volume" : "4321" }, "uris" : [ "http://www.mendeley.com/documents/?uuid=c08618b8-0597-4812-9f77-52ad86486627" ] }, { "id" : "ITEM-2", "itemData" : { "ISBN" : "0742-1222", "author" : [ { "dropping-particle" : "", "family" : "Delone", "given" : "William H", "non-dropping-particle" : "", "parse-names" : false, "suffix" : "" }, { "dropping-particle" : "", "family" : "McLean", "given" : "Ephraim R", "non-dropping-particle" : "", "parse-names" : false, "suffix" : "" } ], "container-title" : "Journal of Management Information Systems", "id" : "ITEM-2", "issue" : "4", "issued" : { "date-parts" : [ [ "2003" ] ] }, "page" : "9-30", "title" : "The DeLone and McLean model of information systems success: a ten-year update", "type" : "article-journal", "volume" : "19" }, "uris" : [ "http://www.mendeley.com/documents/?uuid=0a87a9b2-ad4e-4716-8a73-3bfa063bc780" ] }, { "id" : "ITEM-3", "itemData" : { "DOI" : "10.1080/10919392.2006.9681199", "ISBN" : "1091-9392", "ISSN" : "1091-9392", "author" : [ { "dropping-particle" : "", "family" : "Fan", "given" : "Haiyan", "non-dropping-particle" : "", "parse-names" : false, "suffix" : "" }, { "dropping-particle" : "", "family" : "Poole", "given" : "Marshall Scott", "non-dropping-particle" : "", "parse-names" : false, "suffix" : "" } ], "container-title" : "Journal of Organizational Computing and Electronic Commerce", "id" : "ITEM-3", "issue" : "3-4", "issued" : { "date-parts" : [ [ "2006", "1" ] ] }, "page" : "179-202", "title" : "What Is Personalization? Perspectives on the Design and Implementation of Personalization in Information Systems", "type" : "article-journal", "volume" : "16" }, "uris" : [ "http://www.mendeley.com/documents/?uuid=14fb1779-06f4-4552-be66-6d5c55f618c4" ] } ], "mendeley" : { "formattedCitation" : "(Brusilovski et al. 2007; Delone and McLean 2003; Fan and Poole 2006)", "plainTextFormattedCitation" : "(Brusilovski et al. 2007; Delone and McLean 2003; Fan and Poole 2006)", "previouslyFormattedCitation" : "(Brusilovski et al. 2007; Delone and McLean 2003; Fan and Poole 2006)" }, "properties" : { "noteIndex" : 0 }, "schema" : "https://github.com/citation-style-language/schema/raw/master/csl-citation.json" }</w:instrText>
      </w:r>
      <w:r w:rsidR="00227591" w:rsidRPr="00BA56C0">
        <w:rPr>
          <w:rFonts w:asciiTheme="majorHAnsi" w:hAnsiTheme="majorHAnsi"/>
          <w:sz w:val="24"/>
          <w:szCs w:val="24"/>
          <w:lang w:val="en-CA"/>
        </w:rPr>
        <w:fldChar w:fldCharType="separate"/>
      </w:r>
      <w:r w:rsidR="00072072" w:rsidRPr="00BA56C0">
        <w:rPr>
          <w:rFonts w:asciiTheme="majorHAnsi" w:hAnsiTheme="majorHAnsi"/>
          <w:noProof/>
          <w:sz w:val="24"/>
          <w:szCs w:val="24"/>
          <w:lang w:val="en-CA"/>
        </w:rPr>
        <w:t>(Brusilovski et al. 2007; Delone and McLean 2003; Fan and Poole 2006)</w:t>
      </w:r>
      <w:r w:rsidR="00227591" w:rsidRPr="00BA56C0">
        <w:rPr>
          <w:rFonts w:asciiTheme="majorHAnsi" w:hAnsiTheme="majorHAnsi"/>
          <w:sz w:val="24"/>
          <w:szCs w:val="24"/>
          <w:lang w:val="en-CA"/>
        </w:rPr>
        <w:fldChar w:fldCharType="end"/>
      </w:r>
      <w:r w:rsidR="00227591" w:rsidRPr="00BA56C0">
        <w:rPr>
          <w:rFonts w:asciiTheme="majorHAnsi" w:hAnsiTheme="majorHAnsi"/>
          <w:sz w:val="24"/>
          <w:szCs w:val="24"/>
          <w:lang w:val="en-CA"/>
        </w:rPr>
        <w:t>.</w:t>
      </w:r>
      <w:r w:rsidRPr="00BA56C0">
        <w:rPr>
          <w:rFonts w:asciiTheme="majorHAnsi" w:hAnsiTheme="majorHAnsi"/>
          <w:sz w:val="24"/>
          <w:szCs w:val="24"/>
          <w:lang w:val="en-CA"/>
        </w:rPr>
        <w:t xml:space="preserve"> Many e-commerce systems are designed to </w:t>
      </w:r>
      <w:r w:rsidR="00022E82" w:rsidRPr="00BA56C0">
        <w:rPr>
          <w:rFonts w:asciiTheme="majorHAnsi" w:hAnsiTheme="majorHAnsi"/>
          <w:sz w:val="24"/>
          <w:szCs w:val="24"/>
          <w:lang w:val="en-CA"/>
        </w:rPr>
        <w:t>leverage</w:t>
      </w:r>
      <w:r w:rsidRPr="00BA56C0">
        <w:rPr>
          <w:rFonts w:asciiTheme="majorHAnsi" w:hAnsiTheme="majorHAnsi"/>
          <w:sz w:val="24"/>
          <w:szCs w:val="24"/>
          <w:lang w:val="en-CA"/>
        </w:rPr>
        <w:t xml:space="preserve"> user</w:t>
      </w:r>
      <w:r w:rsidR="00022E82" w:rsidRPr="00BA56C0">
        <w:rPr>
          <w:rFonts w:asciiTheme="majorHAnsi" w:hAnsiTheme="majorHAnsi"/>
          <w:sz w:val="24"/>
          <w:szCs w:val="24"/>
          <w:lang w:val="en-CA"/>
        </w:rPr>
        <w:t xml:space="preserve">-specific </w:t>
      </w:r>
      <w:r w:rsidRPr="00BA56C0">
        <w:rPr>
          <w:rFonts w:asciiTheme="majorHAnsi" w:hAnsiTheme="majorHAnsi"/>
          <w:sz w:val="24"/>
          <w:szCs w:val="24"/>
          <w:lang w:val="en-CA"/>
        </w:rPr>
        <w:t xml:space="preserve">data </w:t>
      </w:r>
      <w:r w:rsidR="00022E82" w:rsidRPr="00BA56C0">
        <w:rPr>
          <w:rFonts w:asciiTheme="majorHAnsi" w:hAnsiTheme="majorHAnsi"/>
          <w:sz w:val="24"/>
          <w:szCs w:val="24"/>
          <w:lang w:val="en-CA"/>
        </w:rPr>
        <w:t xml:space="preserve">to </w:t>
      </w:r>
      <w:r w:rsidRPr="00BA56C0">
        <w:rPr>
          <w:rFonts w:asciiTheme="majorHAnsi" w:hAnsiTheme="majorHAnsi"/>
          <w:sz w:val="24"/>
          <w:szCs w:val="24"/>
          <w:lang w:val="en-CA"/>
        </w:rPr>
        <w:t xml:space="preserve">develop </w:t>
      </w:r>
      <w:r w:rsidR="00022E82" w:rsidRPr="00BA56C0">
        <w:rPr>
          <w:rFonts w:asciiTheme="majorHAnsi" w:hAnsiTheme="majorHAnsi"/>
          <w:sz w:val="24"/>
          <w:szCs w:val="24"/>
          <w:lang w:val="en-CA"/>
        </w:rPr>
        <w:t xml:space="preserve">customized </w:t>
      </w:r>
      <w:r w:rsidRPr="00BA56C0">
        <w:rPr>
          <w:rFonts w:asciiTheme="majorHAnsi" w:hAnsiTheme="majorHAnsi"/>
          <w:sz w:val="24"/>
          <w:szCs w:val="24"/>
          <w:lang w:val="en-CA"/>
        </w:rPr>
        <w:t xml:space="preserve">models for clusters of </w:t>
      </w:r>
      <w:r w:rsidR="00022E82" w:rsidRPr="00BA56C0">
        <w:rPr>
          <w:rFonts w:asciiTheme="majorHAnsi" w:hAnsiTheme="majorHAnsi"/>
          <w:sz w:val="24"/>
          <w:szCs w:val="24"/>
          <w:lang w:val="en-CA"/>
        </w:rPr>
        <w:t>users</w:t>
      </w:r>
      <w:r w:rsidRPr="00BA56C0">
        <w:rPr>
          <w:rFonts w:asciiTheme="majorHAnsi" w:hAnsiTheme="majorHAnsi"/>
          <w:sz w:val="24"/>
          <w:szCs w:val="24"/>
          <w:lang w:val="en-CA"/>
        </w:rPr>
        <w:t xml:space="preserve">, and use this information to personalize the system. Research findings indicate that users are more receptive to such </w:t>
      </w:r>
      <w:r w:rsidR="00022E82" w:rsidRPr="00BA56C0">
        <w:rPr>
          <w:rFonts w:asciiTheme="majorHAnsi" w:hAnsiTheme="majorHAnsi"/>
          <w:sz w:val="24"/>
          <w:szCs w:val="24"/>
          <w:lang w:val="en-CA"/>
        </w:rPr>
        <w:t xml:space="preserve">personalized </w:t>
      </w:r>
      <w:r w:rsidRPr="00BA56C0">
        <w:rPr>
          <w:rFonts w:asciiTheme="majorHAnsi" w:hAnsiTheme="majorHAnsi"/>
          <w:sz w:val="24"/>
          <w:szCs w:val="24"/>
          <w:lang w:val="en-CA"/>
        </w:rPr>
        <w:t>design</w:t>
      </w:r>
      <w:r w:rsidR="00022E82" w:rsidRPr="00BA56C0">
        <w:rPr>
          <w:rFonts w:asciiTheme="majorHAnsi" w:hAnsiTheme="majorHAnsi"/>
          <w:sz w:val="24"/>
          <w:szCs w:val="24"/>
          <w:lang w:val="en-CA"/>
        </w:rPr>
        <w:t>s</w:t>
      </w:r>
      <w:r w:rsidRPr="00BA56C0">
        <w:rPr>
          <w:rFonts w:asciiTheme="majorHAnsi" w:hAnsiTheme="majorHAnsi"/>
          <w:sz w:val="24"/>
          <w:szCs w:val="24"/>
          <w:lang w:val="en-CA"/>
        </w:rPr>
        <w:t xml:space="preserve"> and perceive the system as being </w:t>
      </w:r>
      <w:r w:rsidR="00F77148" w:rsidRPr="00BA56C0">
        <w:rPr>
          <w:rFonts w:asciiTheme="majorHAnsi" w:hAnsiTheme="majorHAnsi"/>
          <w:sz w:val="24"/>
          <w:szCs w:val="24"/>
          <w:lang w:val="en-CA"/>
        </w:rPr>
        <w:t>of higher</w:t>
      </w:r>
      <w:r w:rsidRPr="00BA56C0">
        <w:rPr>
          <w:rFonts w:asciiTheme="majorHAnsi" w:hAnsiTheme="majorHAnsi"/>
          <w:sz w:val="24"/>
          <w:szCs w:val="24"/>
          <w:lang w:val="en-CA"/>
        </w:rPr>
        <w:t xml:space="preserve"> quality </w:t>
      </w:r>
      <w:r w:rsidR="00227591" w:rsidRPr="00BA56C0">
        <w:rPr>
          <w:rFonts w:asciiTheme="majorHAnsi" w:hAnsiTheme="majorHAnsi"/>
          <w:sz w:val="24"/>
          <w:szCs w:val="24"/>
          <w:lang w:val="en-CA"/>
        </w:rPr>
        <w:fldChar w:fldCharType="begin" w:fldLock="1"/>
      </w:r>
      <w:r w:rsidR="00EF5214" w:rsidRPr="00BA56C0">
        <w:rPr>
          <w:rFonts w:asciiTheme="majorHAnsi" w:hAnsiTheme="majorHAnsi"/>
          <w:sz w:val="24"/>
          <w:szCs w:val="24"/>
          <w:lang w:val="en-CA"/>
        </w:rPr>
        <w:instrText>ADDIN CSL_CITATION { "citationItems" : [ { "id" : "ITEM-1", "itemData" : { "ISBN" : "0742-1222", "author" : [ { "dropping-particle" : "", "family" : "Delone", "given" : "William H", "non-dropping-particle" : "", "parse-names" : false, "suffix" : "" }, { "dropping-particle" : "", "family" : "McLean", "given" : "Ephraim R", "non-dropping-particle" : "", "parse-names" : false, "suffix" : "" } ], "container-title" : "Journal of Management Information Systems", "id" : "ITEM-1", "issue" : "4", "issued" : { "date-parts" : [ [ "2003" ] ] }, "page" : "9-30", "title" : "The DeLone and McLean model of information systems success: a ten-year update", "type" : "article-journal", "volume" : "19" }, "uris" : [ "http://www.mendeley.com/documents/?uuid=0a87a9b2-ad4e-4716-8a73-3bfa063bc780" ] }, { "id" : "ITEM-2", "itemData" : { "ISBN" : "0276-7783", "author" : [ { "dropping-particle" : "", "family" : "Tam", "given" : "Kar Yan", "non-dropping-particle" : "", "parse-names" : false, "suffix" : "" }, { "dropping-particle" : "", "family" : "Ho", "given" : "Shuk Ying", "non-dropping-particle" : "", "parse-names" : false, "suffix" : "" } ], "container-title" : "MIS Quarterly", "id" : "ITEM-2", "issue" : "4", "issued" : { "date-parts" : [ [ "2006" ] ] }, "page" : "865-890", "title" : "Understanding the Impact of Web Personalization on User Information Processing and Decision Outcomes", "type" : "article-journal", "volume" : "30" }, "uris" : [ "http://www.mendeley.com/documents/?uuid=d9159f32-5afb-445a-9772-74f46479ea79" ] } ], "mendeley" : { "formattedCitation" : "(Delone and McLean 2003; Tam and Ho 2006)", "plainTextFormattedCitation" : "(Delone and McLean 2003; Tam and Ho 2006)", "previouslyFormattedCitation" : "(Delone and McLean 2003; Tam and Ho 2006)" }, "properties" : { "noteIndex" : 0 }, "schema" : "https://github.com/citation-style-language/schema/raw/master/csl-citation.json" }</w:instrText>
      </w:r>
      <w:r w:rsidR="00227591" w:rsidRPr="00BA56C0">
        <w:rPr>
          <w:rFonts w:asciiTheme="majorHAnsi" w:hAnsiTheme="majorHAnsi"/>
          <w:sz w:val="24"/>
          <w:szCs w:val="24"/>
          <w:lang w:val="en-CA"/>
        </w:rPr>
        <w:fldChar w:fldCharType="separate"/>
      </w:r>
      <w:r w:rsidR="00227591" w:rsidRPr="00BA56C0">
        <w:rPr>
          <w:rFonts w:asciiTheme="majorHAnsi" w:hAnsiTheme="majorHAnsi"/>
          <w:noProof/>
          <w:sz w:val="24"/>
          <w:szCs w:val="24"/>
          <w:lang w:val="en-CA"/>
        </w:rPr>
        <w:t>(Delone and McLean 2003; Tam and Ho 2006)</w:t>
      </w:r>
      <w:r w:rsidR="00227591" w:rsidRPr="00BA56C0">
        <w:rPr>
          <w:rFonts w:asciiTheme="majorHAnsi" w:hAnsiTheme="majorHAnsi"/>
          <w:sz w:val="24"/>
          <w:szCs w:val="24"/>
          <w:lang w:val="en-CA"/>
        </w:rPr>
        <w:fldChar w:fldCharType="end"/>
      </w:r>
      <w:r w:rsidR="00227591" w:rsidRPr="00BA56C0">
        <w:rPr>
          <w:rFonts w:asciiTheme="majorHAnsi" w:hAnsiTheme="majorHAnsi"/>
          <w:sz w:val="24"/>
          <w:szCs w:val="24"/>
          <w:lang w:val="en-CA"/>
        </w:rPr>
        <w:t>.</w:t>
      </w:r>
      <w:r w:rsidRPr="00BA56C0">
        <w:rPr>
          <w:rFonts w:asciiTheme="majorHAnsi" w:hAnsiTheme="majorHAnsi"/>
          <w:sz w:val="24"/>
          <w:szCs w:val="24"/>
          <w:lang w:val="en-CA"/>
        </w:rPr>
        <w:t xml:space="preserve"> </w:t>
      </w:r>
      <w:r w:rsidR="00F77148" w:rsidRPr="00BA56C0">
        <w:rPr>
          <w:rFonts w:asciiTheme="majorHAnsi" w:hAnsiTheme="majorHAnsi"/>
          <w:sz w:val="24"/>
          <w:szCs w:val="24"/>
          <w:lang w:val="en-CA"/>
        </w:rPr>
        <w:t xml:space="preserve">Similarly, </w:t>
      </w:r>
      <w:r w:rsidRPr="00BA56C0">
        <w:rPr>
          <w:rFonts w:asciiTheme="majorHAnsi" w:hAnsiTheme="majorHAnsi"/>
          <w:sz w:val="24"/>
          <w:szCs w:val="24"/>
          <w:lang w:val="en-CA"/>
        </w:rPr>
        <w:t>gamifi</w:t>
      </w:r>
      <w:r w:rsidR="00960FB6" w:rsidRPr="00BA56C0">
        <w:rPr>
          <w:rFonts w:asciiTheme="majorHAnsi" w:hAnsiTheme="majorHAnsi"/>
          <w:sz w:val="24"/>
          <w:szCs w:val="24"/>
          <w:lang w:val="en-CA"/>
        </w:rPr>
        <w:t>ed</w:t>
      </w:r>
      <w:r w:rsidRPr="00BA56C0">
        <w:rPr>
          <w:rFonts w:asciiTheme="majorHAnsi" w:hAnsiTheme="majorHAnsi"/>
          <w:sz w:val="24"/>
          <w:szCs w:val="24"/>
          <w:lang w:val="en-CA"/>
        </w:rPr>
        <w:t xml:space="preserve"> systems would be </w:t>
      </w:r>
      <w:r w:rsidR="00F77148" w:rsidRPr="00BA56C0">
        <w:rPr>
          <w:rFonts w:asciiTheme="majorHAnsi" w:hAnsiTheme="majorHAnsi"/>
          <w:sz w:val="24"/>
          <w:szCs w:val="24"/>
          <w:lang w:val="en-CA"/>
        </w:rPr>
        <w:t xml:space="preserve">better </w:t>
      </w:r>
      <w:r w:rsidRPr="00BA56C0">
        <w:rPr>
          <w:rFonts w:asciiTheme="majorHAnsi" w:hAnsiTheme="majorHAnsi"/>
          <w:sz w:val="24"/>
          <w:szCs w:val="24"/>
          <w:lang w:val="en-CA"/>
        </w:rPr>
        <w:t xml:space="preserve">received </w:t>
      </w:r>
      <w:r w:rsidR="00F77148" w:rsidRPr="00BA56C0">
        <w:rPr>
          <w:rFonts w:asciiTheme="majorHAnsi" w:hAnsiTheme="majorHAnsi"/>
          <w:sz w:val="24"/>
          <w:szCs w:val="24"/>
          <w:lang w:val="en-CA"/>
        </w:rPr>
        <w:t>if</w:t>
      </w:r>
      <w:r w:rsidR="00DE303C" w:rsidRPr="00BA56C0">
        <w:rPr>
          <w:rFonts w:asciiTheme="majorHAnsi" w:hAnsiTheme="majorHAnsi"/>
          <w:sz w:val="24"/>
          <w:szCs w:val="24"/>
          <w:lang w:val="en-CA"/>
        </w:rPr>
        <w:t xml:space="preserve"> they we</w:t>
      </w:r>
      <w:r w:rsidR="00F77148" w:rsidRPr="00BA56C0">
        <w:rPr>
          <w:rFonts w:asciiTheme="majorHAnsi" w:hAnsiTheme="majorHAnsi"/>
          <w:sz w:val="24"/>
          <w:szCs w:val="24"/>
          <w:lang w:val="en-CA"/>
        </w:rPr>
        <w:t>re</w:t>
      </w:r>
      <w:r w:rsidRPr="00BA56C0">
        <w:rPr>
          <w:rFonts w:asciiTheme="majorHAnsi" w:hAnsiTheme="majorHAnsi"/>
          <w:sz w:val="24"/>
          <w:szCs w:val="24"/>
          <w:lang w:val="en-CA"/>
        </w:rPr>
        <w:t xml:space="preserve"> personalized. Prior research in </w:t>
      </w:r>
      <w:r w:rsidR="00022E82" w:rsidRPr="00BA56C0">
        <w:rPr>
          <w:rFonts w:asciiTheme="majorHAnsi" w:hAnsiTheme="majorHAnsi"/>
          <w:sz w:val="24"/>
          <w:szCs w:val="24"/>
          <w:lang w:val="en-CA"/>
        </w:rPr>
        <w:t xml:space="preserve">digital </w:t>
      </w:r>
      <w:r w:rsidRPr="00BA56C0">
        <w:rPr>
          <w:rFonts w:asciiTheme="majorHAnsi" w:hAnsiTheme="majorHAnsi"/>
          <w:sz w:val="24"/>
          <w:szCs w:val="24"/>
          <w:lang w:val="en-CA"/>
        </w:rPr>
        <w:t>game</w:t>
      </w:r>
      <w:r w:rsidR="00022E82" w:rsidRPr="00BA56C0">
        <w:rPr>
          <w:rFonts w:asciiTheme="majorHAnsi" w:hAnsiTheme="majorHAnsi"/>
          <w:sz w:val="24"/>
          <w:szCs w:val="24"/>
          <w:lang w:val="en-CA"/>
        </w:rPr>
        <w:t>s</w:t>
      </w:r>
      <w:r w:rsidRPr="00BA56C0">
        <w:rPr>
          <w:rFonts w:asciiTheme="majorHAnsi" w:hAnsiTheme="majorHAnsi"/>
          <w:sz w:val="24"/>
          <w:szCs w:val="24"/>
          <w:lang w:val="en-CA"/>
        </w:rPr>
        <w:t xml:space="preserve"> indicate</w:t>
      </w:r>
      <w:r w:rsidR="00F77148" w:rsidRPr="00BA56C0">
        <w:rPr>
          <w:rFonts w:asciiTheme="majorHAnsi" w:hAnsiTheme="majorHAnsi"/>
          <w:sz w:val="24"/>
          <w:szCs w:val="24"/>
          <w:lang w:val="en-CA"/>
        </w:rPr>
        <w:t>s</w:t>
      </w:r>
      <w:r w:rsidRPr="00BA56C0">
        <w:rPr>
          <w:rFonts w:asciiTheme="majorHAnsi" w:hAnsiTheme="majorHAnsi"/>
          <w:sz w:val="24"/>
          <w:szCs w:val="24"/>
          <w:lang w:val="en-CA"/>
        </w:rPr>
        <w:t xml:space="preserve"> that game players exhibit clear preferences for </w:t>
      </w:r>
      <w:r w:rsidR="00F77148" w:rsidRPr="00BA56C0">
        <w:rPr>
          <w:rFonts w:asciiTheme="majorHAnsi" w:hAnsiTheme="majorHAnsi"/>
          <w:sz w:val="24"/>
          <w:szCs w:val="24"/>
          <w:lang w:val="en-CA"/>
        </w:rPr>
        <w:t>personalization</w:t>
      </w:r>
      <w:r w:rsidRPr="00BA56C0">
        <w:rPr>
          <w:rFonts w:asciiTheme="majorHAnsi" w:hAnsiTheme="majorHAnsi"/>
          <w:sz w:val="24"/>
          <w:szCs w:val="24"/>
          <w:lang w:val="en-CA"/>
        </w:rPr>
        <w:t xml:space="preserve">. For example, based on preferences for </w:t>
      </w:r>
      <w:r w:rsidR="00022E82" w:rsidRPr="00BA56C0">
        <w:rPr>
          <w:rFonts w:asciiTheme="majorHAnsi" w:hAnsiTheme="majorHAnsi"/>
          <w:sz w:val="24"/>
          <w:szCs w:val="24"/>
          <w:lang w:val="en-CA"/>
        </w:rPr>
        <w:t xml:space="preserve">different </w:t>
      </w:r>
      <w:r w:rsidRPr="00BA56C0">
        <w:rPr>
          <w:rFonts w:asciiTheme="majorHAnsi" w:hAnsiTheme="majorHAnsi"/>
          <w:sz w:val="24"/>
          <w:szCs w:val="24"/>
          <w:lang w:val="en-CA"/>
        </w:rPr>
        <w:t xml:space="preserve">types of </w:t>
      </w:r>
      <w:r w:rsidR="00022E82" w:rsidRPr="00BA56C0">
        <w:rPr>
          <w:rFonts w:asciiTheme="majorHAnsi" w:hAnsiTheme="majorHAnsi"/>
          <w:sz w:val="24"/>
          <w:szCs w:val="24"/>
          <w:lang w:val="en-CA"/>
        </w:rPr>
        <w:t xml:space="preserve">in-game </w:t>
      </w:r>
      <w:r w:rsidRPr="00BA56C0">
        <w:rPr>
          <w:rFonts w:asciiTheme="majorHAnsi" w:hAnsiTheme="majorHAnsi"/>
          <w:sz w:val="24"/>
          <w:szCs w:val="24"/>
          <w:lang w:val="en-CA"/>
        </w:rPr>
        <w:t xml:space="preserve">interactions, </w:t>
      </w:r>
      <w:r w:rsidR="00022E82" w:rsidRPr="00BA56C0">
        <w:rPr>
          <w:rFonts w:asciiTheme="majorHAnsi" w:hAnsiTheme="majorHAnsi"/>
          <w:sz w:val="24"/>
          <w:szCs w:val="24"/>
          <w:lang w:val="en-CA"/>
        </w:rPr>
        <w:t xml:space="preserve">one may classify game </w:t>
      </w:r>
      <w:r w:rsidRPr="00BA56C0">
        <w:rPr>
          <w:rFonts w:asciiTheme="majorHAnsi" w:hAnsiTheme="majorHAnsi"/>
          <w:sz w:val="24"/>
          <w:szCs w:val="24"/>
          <w:lang w:val="en-CA"/>
        </w:rPr>
        <w:t xml:space="preserve">players </w:t>
      </w:r>
      <w:r w:rsidR="00022E82" w:rsidRPr="00BA56C0">
        <w:rPr>
          <w:rFonts w:asciiTheme="majorHAnsi" w:hAnsiTheme="majorHAnsi"/>
          <w:sz w:val="24"/>
          <w:szCs w:val="24"/>
          <w:lang w:val="en-CA"/>
        </w:rPr>
        <w:t>as</w:t>
      </w:r>
      <w:r w:rsidRPr="00BA56C0">
        <w:rPr>
          <w:rFonts w:asciiTheme="majorHAnsi" w:hAnsiTheme="majorHAnsi"/>
          <w:sz w:val="24"/>
          <w:szCs w:val="24"/>
          <w:lang w:val="en-CA"/>
        </w:rPr>
        <w:t xml:space="preserve"> achievers (who seek challenges and points), </w:t>
      </w:r>
      <w:r w:rsidRPr="00BA56C0">
        <w:rPr>
          <w:rFonts w:asciiTheme="majorHAnsi" w:hAnsiTheme="majorHAnsi"/>
          <w:sz w:val="24"/>
          <w:szCs w:val="24"/>
        </w:rPr>
        <w:t>explorers (who seek information and experiment with new objects), socializers (who seek other players and empathize</w:t>
      </w:r>
      <w:r w:rsidR="0065493A" w:rsidRPr="00BA56C0">
        <w:rPr>
          <w:rFonts w:asciiTheme="majorHAnsi" w:hAnsiTheme="majorHAnsi"/>
          <w:sz w:val="24"/>
          <w:szCs w:val="24"/>
        </w:rPr>
        <w:t>)</w:t>
      </w:r>
      <w:r w:rsidRPr="00BA56C0">
        <w:rPr>
          <w:rFonts w:asciiTheme="majorHAnsi" w:hAnsiTheme="majorHAnsi"/>
          <w:sz w:val="24"/>
          <w:szCs w:val="24"/>
        </w:rPr>
        <w:t>, and killers (who like to conquer and destroy opponents)</w:t>
      </w:r>
      <w:r w:rsidR="00022E82" w:rsidRPr="00BA56C0">
        <w:rPr>
          <w:rFonts w:asciiTheme="majorHAnsi" w:hAnsiTheme="majorHAnsi"/>
          <w:sz w:val="24"/>
          <w:szCs w:val="24"/>
        </w:rPr>
        <w:t xml:space="preserve"> </w:t>
      </w:r>
      <w:r w:rsidR="00227591" w:rsidRPr="00BA56C0">
        <w:rPr>
          <w:rFonts w:asciiTheme="majorHAnsi" w:hAnsiTheme="majorHAnsi"/>
          <w:sz w:val="24"/>
          <w:szCs w:val="24"/>
        </w:rPr>
        <w:fldChar w:fldCharType="begin" w:fldLock="1"/>
      </w:r>
      <w:r w:rsidR="00EF5214" w:rsidRPr="00BA56C0">
        <w:rPr>
          <w:rFonts w:asciiTheme="majorHAnsi" w:hAnsiTheme="majorHAnsi"/>
          <w:sz w:val="24"/>
          <w:szCs w:val="24"/>
        </w:rPr>
        <w:instrText>ADDIN CSL_CITATION { "citationItems" : [ { "id" : "ITEM-1", "itemData" : { "author" : [ { "dropping-particle" : "", "family" : "Bartle", "given" : "Richard", "non-dropping-particle" : "", "parse-names" : false, "suffix" : "" } ], "container-title" : "Journal of MUD research", "id" : "ITEM-1", "issue" : "1", "issued" : { "date-parts" : [ [ "1996" ] ] }, "page" : "19-36", "title" : "Hearts, Clubs, Diamonds, Spades: Players Who Suit MUDs", "type" : "article-journal", "volume" : "1" }, "uris" : [ "http://www.mendeley.com/documents/?uuid=46145503-fb06-46da-9fdb-0f526782d166" ] }, { "id" : "ITEM-2", "itemData" : { "ISSN" : "1094-9313", "author" : [ { "dropping-particle" : "", "family" : "Yee", "given" : "N.", "non-dropping-particle" : "", "parse-names" : false, "suffix" : "" } ], "container-title" : "CyberPsychology &amp; Behavior", "id" : "ITEM-2", "issue" : "6", "issued" : { "date-parts" : [ [ "2006" ] ] }, "page" : "772\u2013775", "title" : "Motivations for Play in Online Games", "type" : "article-journal", "volume" : "9" }, "uris" : [ "http://www.mendeley.com/documents/?uuid=39c40b08-a250-46f2-9e39-5354814741c9" ] } ], "mendeley" : { "formattedCitation" : "(Bartle 1996; Yee 2006)", "plainTextFormattedCitation" : "(Bartle 1996; Yee 2006)", "previouslyFormattedCitation" : "(Bartle 1996; Yee 2006)" }, "properties" : { "noteIndex" : 0 }, "schema" : "https://github.com/citation-style-language/schema/raw/master/csl-citation.json" }</w:instrText>
      </w:r>
      <w:r w:rsidR="00227591" w:rsidRPr="00BA56C0">
        <w:rPr>
          <w:rFonts w:asciiTheme="majorHAnsi" w:hAnsiTheme="majorHAnsi"/>
          <w:sz w:val="24"/>
          <w:szCs w:val="24"/>
        </w:rPr>
        <w:fldChar w:fldCharType="separate"/>
      </w:r>
      <w:r w:rsidR="00022E82" w:rsidRPr="00BA56C0">
        <w:rPr>
          <w:rFonts w:asciiTheme="majorHAnsi" w:hAnsiTheme="majorHAnsi"/>
          <w:noProof/>
          <w:sz w:val="24"/>
          <w:szCs w:val="24"/>
        </w:rPr>
        <w:t>(Bartle 1996; Yee 2006)</w:t>
      </w:r>
      <w:r w:rsidR="00227591" w:rsidRPr="00BA56C0">
        <w:rPr>
          <w:rFonts w:asciiTheme="majorHAnsi" w:hAnsiTheme="majorHAnsi"/>
          <w:sz w:val="24"/>
          <w:szCs w:val="24"/>
        </w:rPr>
        <w:fldChar w:fldCharType="end"/>
      </w:r>
      <w:r w:rsidR="00227591" w:rsidRPr="00BA56C0">
        <w:rPr>
          <w:rFonts w:asciiTheme="majorHAnsi" w:hAnsiTheme="majorHAnsi"/>
          <w:sz w:val="24"/>
          <w:szCs w:val="24"/>
        </w:rPr>
        <w:t>.</w:t>
      </w:r>
      <w:r w:rsidRPr="00BA56C0">
        <w:rPr>
          <w:rFonts w:asciiTheme="majorHAnsi" w:hAnsiTheme="majorHAnsi"/>
          <w:sz w:val="24"/>
          <w:szCs w:val="24"/>
          <w:lang w:val="en-CA"/>
        </w:rPr>
        <w:t xml:space="preserve"> More recent studies on game-playing behaviors identify gender differences in user motivations to play </w:t>
      </w:r>
      <w:r w:rsidR="009177DC" w:rsidRPr="00BA56C0">
        <w:rPr>
          <w:rFonts w:asciiTheme="majorHAnsi" w:hAnsiTheme="majorHAnsi"/>
          <w:sz w:val="24"/>
          <w:szCs w:val="24"/>
          <w:lang w:val="en-CA"/>
        </w:rPr>
        <w:fldChar w:fldCharType="begin" w:fldLock="1"/>
      </w:r>
      <w:r w:rsidR="00EF5214" w:rsidRPr="00BA56C0">
        <w:rPr>
          <w:rFonts w:asciiTheme="majorHAnsi" w:hAnsiTheme="majorHAnsi"/>
          <w:sz w:val="24"/>
          <w:szCs w:val="24"/>
          <w:lang w:val="en-CA"/>
        </w:rPr>
        <w:instrText>ADDIN CSL_CITATION { "citationItems" : [ { "id" : "ITEM-1", "itemData" : { "DOI" : "10.1016/j.chb.2014.03.007", "ISBN" : "0747-5632", "ISSN" : "07475632", "abstract" : "In recent years, \"gamification\" has been proposed as a solution for engaging people in individually and socially sustainable behaviors, such as exercise, sustainable consumption, and education. This paper studies demographic differences in perceived benefits from gamification in the context of exercise. On the basis of data gathered via an online survey (N = 195) from an exercise gamification service Fitocracy, we examine the effects of gender, age, and time using the service on social, hedonic, and utilitarian benefits and facilitating features of gamifying exercise. The results indicate that perceived enjoyment and usefulness of the gamification decline with use, suggesting that users might experience novelty effects from the service. The findings show that women report greater social benefits from the use of gamification. Further, ease of use of gamification is shown to decline with age. The implications of the findings are discussed. ?? 2014 Elsevier Ltd. All rights reserved.", "author" : [ { "dropping-particle" : "", "family" : "Koivisto", "given" : "Jonna", "non-dropping-particle" : "", "parse-names" : false, "suffix" : "" }, { "dropping-particle" : "", "family" : "Hamari", "given" : "Juho", "non-dropping-particle" : "", "parse-names" : false, "suffix" : "" } ], "container-title" : "Computers in Human Behavior", "id" : "ITEM-1", "issue" : "2014", "issued" : { "date-parts" : [ [ "2014", "6" ] ] }, "page" : "179-188", "title" : "Demographic Differences in Perceived Benefits From Gamification", "type" : "article-journal", "volume" : "35" }, "uris" : [ "http://www.mendeley.com/documents/?uuid=827509d6-a01e-413e-9922-7bdf269973f0" ] } ], "mendeley" : { "formattedCitation" : "(Koivisto and Hamari 2014)", "plainTextFormattedCitation" : "(Koivisto and Hamari 2014)", "previouslyFormattedCitation" : "(Koivisto and Hamari 2014)" }, "properties" : { "noteIndex" : 0 }, "schema" : "https://github.com/citation-style-language/schema/raw/master/csl-citation.json" }</w:instrText>
      </w:r>
      <w:r w:rsidR="009177DC" w:rsidRPr="00BA56C0">
        <w:rPr>
          <w:rFonts w:asciiTheme="majorHAnsi" w:hAnsiTheme="majorHAnsi"/>
          <w:sz w:val="24"/>
          <w:szCs w:val="24"/>
          <w:lang w:val="en-CA"/>
        </w:rPr>
        <w:fldChar w:fldCharType="separate"/>
      </w:r>
      <w:r w:rsidR="009177DC" w:rsidRPr="00BA56C0">
        <w:rPr>
          <w:rFonts w:asciiTheme="majorHAnsi" w:hAnsiTheme="majorHAnsi"/>
          <w:noProof/>
          <w:sz w:val="24"/>
          <w:szCs w:val="24"/>
          <w:lang w:val="en-CA"/>
        </w:rPr>
        <w:t>(Koivisto and Hamari 2014)</w:t>
      </w:r>
      <w:r w:rsidR="009177DC" w:rsidRPr="00BA56C0">
        <w:rPr>
          <w:rFonts w:asciiTheme="majorHAnsi" w:hAnsiTheme="majorHAnsi"/>
          <w:sz w:val="24"/>
          <w:szCs w:val="24"/>
          <w:lang w:val="en-CA"/>
        </w:rPr>
        <w:fldChar w:fldCharType="end"/>
      </w:r>
      <w:r w:rsidR="00F77148" w:rsidRPr="00BA56C0">
        <w:rPr>
          <w:rFonts w:asciiTheme="majorHAnsi" w:hAnsiTheme="majorHAnsi"/>
          <w:sz w:val="24"/>
          <w:szCs w:val="24"/>
          <w:lang w:val="en-CA"/>
        </w:rPr>
        <w:t xml:space="preserve">. </w:t>
      </w:r>
      <w:r w:rsidRPr="00BA56C0">
        <w:rPr>
          <w:rFonts w:asciiTheme="majorHAnsi" w:hAnsiTheme="majorHAnsi"/>
          <w:sz w:val="24"/>
          <w:szCs w:val="24"/>
          <w:lang w:val="en-CA"/>
        </w:rPr>
        <w:t>Therefore, given that research on games show</w:t>
      </w:r>
      <w:r w:rsidR="00F77148" w:rsidRPr="00BA56C0">
        <w:rPr>
          <w:rFonts w:asciiTheme="majorHAnsi" w:hAnsiTheme="majorHAnsi"/>
          <w:sz w:val="24"/>
          <w:szCs w:val="24"/>
          <w:lang w:val="en-CA"/>
        </w:rPr>
        <w:t>s</w:t>
      </w:r>
      <w:r w:rsidRPr="00BA56C0">
        <w:rPr>
          <w:rFonts w:asciiTheme="majorHAnsi" w:hAnsiTheme="majorHAnsi"/>
          <w:sz w:val="24"/>
          <w:szCs w:val="24"/>
          <w:lang w:val="en-CA"/>
        </w:rPr>
        <w:t xml:space="preserve"> clear user differences in motivation and preferences for game playing, we think it is appropriate that gam</w:t>
      </w:r>
      <w:r w:rsidR="00F77148" w:rsidRPr="00BA56C0">
        <w:rPr>
          <w:rFonts w:asciiTheme="majorHAnsi" w:hAnsiTheme="majorHAnsi"/>
          <w:sz w:val="24"/>
          <w:szCs w:val="24"/>
          <w:lang w:val="en-CA"/>
        </w:rPr>
        <w:t>ification</w:t>
      </w:r>
      <w:r w:rsidRPr="00BA56C0">
        <w:rPr>
          <w:rFonts w:asciiTheme="majorHAnsi" w:hAnsiTheme="majorHAnsi"/>
          <w:sz w:val="24"/>
          <w:szCs w:val="24"/>
          <w:lang w:val="en-CA"/>
        </w:rPr>
        <w:t xml:space="preserve"> design elements should match individual users</w:t>
      </w:r>
      <w:r w:rsidR="00F77148" w:rsidRPr="00BA56C0">
        <w:rPr>
          <w:rFonts w:asciiTheme="majorHAnsi" w:hAnsiTheme="majorHAnsi"/>
          <w:sz w:val="24"/>
          <w:szCs w:val="24"/>
          <w:lang w:val="en-CA"/>
        </w:rPr>
        <w:t>.</w:t>
      </w:r>
      <w:r w:rsidRPr="00BA56C0">
        <w:rPr>
          <w:rFonts w:asciiTheme="majorHAnsi" w:hAnsiTheme="majorHAnsi"/>
          <w:sz w:val="24"/>
          <w:szCs w:val="24"/>
          <w:lang w:val="en-CA"/>
        </w:rPr>
        <w:t xml:space="preserve"> </w:t>
      </w:r>
      <w:r w:rsidR="003F0E8A" w:rsidRPr="00BA56C0">
        <w:rPr>
          <w:rFonts w:asciiTheme="majorHAnsi" w:hAnsiTheme="majorHAnsi"/>
          <w:sz w:val="24"/>
          <w:szCs w:val="24"/>
          <w:lang w:val="en-CA"/>
        </w:rPr>
        <w:t>Thus, w</w:t>
      </w:r>
      <w:r w:rsidRPr="00BA56C0">
        <w:rPr>
          <w:rFonts w:asciiTheme="majorHAnsi" w:hAnsiTheme="majorHAnsi"/>
          <w:sz w:val="24"/>
          <w:szCs w:val="24"/>
          <w:lang w:val="en-CA"/>
        </w:rPr>
        <w:t xml:space="preserve">e </w:t>
      </w:r>
      <w:r w:rsidR="009E00B9" w:rsidRPr="00BA56C0">
        <w:rPr>
          <w:rFonts w:asciiTheme="majorHAnsi" w:hAnsiTheme="majorHAnsi"/>
          <w:sz w:val="24"/>
          <w:szCs w:val="24"/>
          <w:lang w:val="en-CA"/>
        </w:rPr>
        <w:t>suggest</w:t>
      </w:r>
      <w:r w:rsidRPr="00BA56C0">
        <w:rPr>
          <w:rFonts w:asciiTheme="majorHAnsi" w:hAnsiTheme="majorHAnsi"/>
          <w:sz w:val="24"/>
          <w:szCs w:val="24"/>
          <w:lang w:val="en-CA"/>
        </w:rPr>
        <w:t>:</w:t>
      </w:r>
    </w:p>
    <w:p w14:paraId="18356F27" w14:textId="753FF341" w:rsidR="00F04611" w:rsidRPr="00BA56C0" w:rsidRDefault="00F04611" w:rsidP="00BA56C0">
      <w:pPr>
        <w:widowControl w:val="0"/>
        <w:spacing w:line="276" w:lineRule="auto"/>
        <w:ind w:left="360"/>
        <w:jc w:val="both"/>
        <w:rPr>
          <w:rFonts w:asciiTheme="majorHAnsi" w:hAnsiTheme="majorHAnsi"/>
          <w:i/>
          <w:iCs/>
          <w:sz w:val="24"/>
          <w:szCs w:val="24"/>
          <w:lang w:val="en-CA"/>
        </w:rPr>
      </w:pPr>
      <w:r w:rsidRPr="00BA56C0">
        <w:rPr>
          <w:rFonts w:asciiTheme="majorHAnsi" w:hAnsiTheme="majorHAnsi"/>
          <w:b/>
          <w:sz w:val="24"/>
          <w:szCs w:val="24"/>
          <w:lang w:val="en-CA"/>
        </w:rPr>
        <w:t xml:space="preserve">Gamification Principle </w:t>
      </w:r>
      <w:r w:rsidR="001A3BFD" w:rsidRPr="00BA56C0">
        <w:rPr>
          <w:rFonts w:asciiTheme="majorHAnsi" w:hAnsiTheme="majorHAnsi"/>
          <w:b/>
          <w:sz w:val="24"/>
          <w:szCs w:val="24"/>
          <w:lang w:val="en-CA"/>
        </w:rPr>
        <w:t>B</w:t>
      </w:r>
      <w:r w:rsidRPr="00BA56C0">
        <w:rPr>
          <w:rFonts w:asciiTheme="majorHAnsi" w:hAnsiTheme="majorHAnsi"/>
          <w:sz w:val="24"/>
          <w:szCs w:val="24"/>
          <w:lang w:val="en-CA"/>
        </w:rPr>
        <w:t xml:space="preserve">: </w:t>
      </w:r>
      <w:r w:rsidRPr="00BA56C0">
        <w:rPr>
          <w:rFonts w:asciiTheme="majorHAnsi" w:hAnsiTheme="majorHAnsi"/>
          <w:i/>
          <w:iCs/>
          <w:sz w:val="24"/>
          <w:szCs w:val="24"/>
          <w:lang w:val="en-CA"/>
        </w:rPr>
        <w:t>Gamification design elements must match users’ characteristics</w:t>
      </w:r>
      <w:r w:rsidR="00F77148" w:rsidRPr="00BA56C0">
        <w:rPr>
          <w:rFonts w:asciiTheme="majorHAnsi" w:hAnsiTheme="majorHAnsi"/>
          <w:i/>
          <w:iCs/>
          <w:sz w:val="24"/>
          <w:szCs w:val="24"/>
          <w:lang w:val="en-CA"/>
        </w:rPr>
        <w:t>.</w:t>
      </w:r>
    </w:p>
    <w:p w14:paraId="0B50A856" w14:textId="188D1350" w:rsidR="00EB26FD" w:rsidRPr="00BA56C0" w:rsidRDefault="00F77148" w:rsidP="00BA56C0">
      <w:pPr>
        <w:widowControl w:val="0"/>
        <w:spacing w:line="276" w:lineRule="auto"/>
        <w:ind w:firstLine="360"/>
        <w:jc w:val="both"/>
        <w:rPr>
          <w:rFonts w:asciiTheme="majorHAnsi" w:hAnsiTheme="majorHAnsi"/>
          <w:sz w:val="24"/>
          <w:szCs w:val="24"/>
          <w:lang w:val="en-CA"/>
        </w:rPr>
      </w:pPr>
      <w:r w:rsidRPr="00BA56C0">
        <w:rPr>
          <w:rFonts w:asciiTheme="majorHAnsi" w:hAnsiTheme="majorHAnsi"/>
          <w:sz w:val="24"/>
          <w:szCs w:val="24"/>
          <w:lang w:val="en-CA"/>
        </w:rPr>
        <w:t>Although g</w:t>
      </w:r>
      <w:r w:rsidR="00F04611" w:rsidRPr="00BA56C0">
        <w:rPr>
          <w:rFonts w:asciiTheme="majorHAnsi" w:hAnsiTheme="majorHAnsi"/>
          <w:sz w:val="24"/>
          <w:szCs w:val="24"/>
          <w:lang w:val="en-CA"/>
        </w:rPr>
        <w:t>ame-based research has identified broad categories of player behaviors</w:t>
      </w:r>
      <w:r w:rsidRPr="00BA56C0">
        <w:rPr>
          <w:rFonts w:asciiTheme="majorHAnsi" w:hAnsiTheme="majorHAnsi"/>
          <w:sz w:val="24"/>
          <w:szCs w:val="24"/>
          <w:lang w:val="en-CA"/>
        </w:rPr>
        <w:t>,</w:t>
      </w:r>
      <w:r w:rsidR="00F04611" w:rsidRPr="00BA56C0">
        <w:rPr>
          <w:rFonts w:asciiTheme="majorHAnsi" w:hAnsiTheme="majorHAnsi"/>
          <w:sz w:val="24"/>
          <w:szCs w:val="24"/>
          <w:lang w:val="en-CA"/>
        </w:rPr>
        <w:t xml:space="preserve"> </w:t>
      </w:r>
      <w:r w:rsidR="001E08D0" w:rsidRPr="00BA56C0">
        <w:rPr>
          <w:rFonts w:asciiTheme="majorHAnsi" w:hAnsiTheme="majorHAnsi"/>
          <w:sz w:val="24"/>
          <w:szCs w:val="24"/>
          <w:lang w:val="en-CA"/>
        </w:rPr>
        <w:t xml:space="preserve">they have </w:t>
      </w:r>
      <w:r w:rsidR="00F04611" w:rsidRPr="00BA56C0">
        <w:rPr>
          <w:rFonts w:asciiTheme="majorHAnsi" w:hAnsiTheme="majorHAnsi"/>
          <w:sz w:val="24"/>
          <w:szCs w:val="24"/>
          <w:lang w:val="en-CA"/>
        </w:rPr>
        <w:t xml:space="preserve">mostly </w:t>
      </w:r>
      <w:r w:rsidR="001E08D0" w:rsidRPr="00BA56C0">
        <w:rPr>
          <w:rFonts w:asciiTheme="majorHAnsi" w:hAnsiTheme="majorHAnsi"/>
          <w:sz w:val="24"/>
          <w:szCs w:val="24"/>
          <w:lang w:val="en-CA"/>
        </w:rPr>
        <w:t xml:space="preserve">been </w:t>
      </w:r>
      <w:r w:rsidR="00F04611" w:rsidRPr="00BA56C0">
        <w:rPr>
          <w:rFonts w:asciiTheme="majorHAnsi" w:hAnsiTheme="majorHAnsi"/>
          <w:sz w:val="24"/>
          <w:szCs w:val="24"/>
          <w:lang w:val="en-CA"/>
        </w:rPr>
        <w:t>in entertainment settings</w:t>
      </w:r>
      <w:r w:rsidR="00BD051A" w:rsidRPr="00BA56C0">
        <w:rPr>
          <w:rFonts w:asciiTheme="majorHAnsi" w:hAnsiTheme="majorHAnsi"/>
          <w:sz w:val="24"/>
          <w:szCs w:val="24"/>
          <w:lang w:val="en-CA"/>
        </w:rPr>
        <w:t>. Therefore,</w:t>
      </w:r>
      <w:r w:rsidRPr="00BA56C0">
        <w:rPr>
          <w:rFonts w:asciiTheme="majorHAnsi" w:hAnsiTheme="majorHAnsi"/>
          <w:sz w:val="24"/>
          <w:szCs w:val="24"/>
          <w:lang w:val="en-CA"/>
        </w:rPr>
        <w:t xml:space="preserve"> </w:t>
      </w:r>
      <w:r w:rsidR="00F04611" w:rsidRPr="00BA56C0">
        <w:rPr>
          <w:rFonts w:asciiTheme="majorHAnsi" w:hAnsiTheme="majorHAnsi"/>
          <w:sz w:val="24"/>
          <w:szCs w:val="24"/>
          <w:lang w:val="en-CA"/>
        </w:rPr>
        <w:t xml:space="preserve">we turn to IS research on individual </w:t>
      </w:r>
      <w:r w:rsidR="00F04611" w:rsidRPr="00BA56C0">
        <w:rPr>
          <w:rFonts w:asciiTheme="majorHAnsi" w:hAnsiTheme="majorHAnsi"/>
          <w:sz w:val="24"/>
          <w:szCs w:val="24"/>
          <w:lang w:val="en-CA"/>
        </w:rPr>
        <w:lastRenderedPageBreak/>
        <w:t>differences</w:t>
      </w:r>
      <w:r w:rsidRPr="00BA56C0">
        <w:rPr>
          <w:rFonts w:asciiTheme="majorHAnsi" w:hAnsiTheme="majorHAnsi"/>
          <w:sz w:val="24"/>
          <w:szCs w:val="24"/>
          <w:lang w:val="en-CA"/>
        </w:rPr>
        <w:t xml:space="preserve"> to identify user characteristics that </w:t>
      </w:r>
      <w:r w:rsidR="00022E82" w:rsidRPr="00BA56C0">
        <w:rPr>
          <w:rFonts w:asciiTheme="majorHAnsi" w:hAnsiTheme="majorHAnsi"/>
          <w:sz w:val="24"/>
          <w:szCs w:val="24"/>
          <w:lang w:val="en-CA"/>
        </w:rPr>
        <w:t>could be used to</w:t>
      </w:r>
      <w:r w:rsidRPr="00BA56C0">
        <w:rPr>
          <w:rFonts w:asciiTheme="majorHAnsi" w:hAnsiTheme="majorHAnsi"/>
          <w:sz w:val="24"/>
          <w:szCs w:val="24"/>
          <w:lang w:val="en-CA"/>
        </w:rPr>
        <w:t xml:space="preserve"> per</w:t>
      </w:r>
      <w:r w:rsidR="00E67B3C" w:rsidRPr="00BA56C0">
        <w:rPr>
          <w:rFonts w:asciiTheme="majorHAnsi" w:hAnsiTheme="majorHAnsi"/>
          <w:sz w:val="24"/>
          <w:szCs w:val="24"/>
          <w:lang w:val="en-CA"/>
        </w:rPr>
        <w:t>sonalize a gamifi</w:t>
      </w:r>
      <w:r w:rsidR="00960FB6" w:rsidRPr="00BA56C0">
        <w:rPr>
          <w:rFonts w:asciiTheme="majorHAnsi" w:hAnsiTheme="majorHAnsi"/>
          <w:sz w:val="24"/>
          <w:szCs w:val="24"/>
          <w:lang w:val="en-CA"/>
        </w:rPr>
        <w:t>ed</w:t>
      </w:r>
      <w:r w:rsidR="00E67B3C" w:rsidRPr="00BA56C0">
        <w:rPr>
          <w:rFonts w:asciiTheme="majorHAnsi" w:hAnsiTheme="majorHAnsi"/>
          <w:sz w:val="24"/>
          <w:szCs w:val="24"/>
          <w:lang w:val="en-CA"/>
        </w:rPr>
        <w:t xml:space="preserve"> system.</w:t>
      </w:r>
      <w:r w:rsidR="00F04611" w:rsidRPr="00BA56C0">
        <w:rPr>
          <w:rFonts w:asciiTheme="majorHAnsi" w:hAnsiTheme="majorHAnsi"/>
          <w:sz w:val="24"/>
          <w:szCs w:val="24"/>
          <w:lang w:val="en-CA"/>
        </w:rPr>
        <w:t xml:space="preserve"> </w:t>
      </w:r>
      <w:r w:rsidR="00BD051A" w:rsidRPr="00BA56C0">
        <w:rPr>
          <w:rFonts w:asciiTheme="majorHAnsi" w:hAnsiTheme="majorHAnsi"/>
          <w:sz w:val="24"/>
          <w:szCs w:val="24"/>
          <w:lang w:val="en-CA"/>
        </w:rPr>
        <w:t xml:space="preserve">For a long time, </w:t>
      </w:r>
      <w:r w:rsidR="00F04611" w:rsidRPr="00BA56C0">
        <w:rPr>
          <w:rFonts w:asciiTheme="majorHAnsi" w:hAnsiTheme="majorHAnsi"/>
          <w:sz w:val="24"/>
          <w:szCs w:val="24"/>
          <w:lang w:val="en-CA"/>
        </w:rPr>
        <w:t xml:space="preserve">IS research has emphasized </w:t>
      </w:r>
      <w:r w:rsidR="008A4832" w:rsidRPr="00BA56C0">
        <w:rPr>
          <w:rFonts w:asciiTheme="majorHAnsi" w:hAnsiTheme="majorHAnsi"/>
          <w:sz w:val="24"/>
          <w:szCs w:val="24"/>
          <w:lang w:val="en-CA"/>
        </w:rPr>
        <w:t xml:space="preserve">the role of </w:t>
      </w:r>
      <w:r w:rsidR="00F04611" w:rsidRPr="00BA56C0">
        <w:rPr>
          <w:rFonts w:asciiTheme="majorHAnsi" w:hAnsiTheme="majorHAnsi"/>
          <w:sz w:val="24"/>
          <w:szCs w:val="24"/>
          <w:lang w:val="en-CA"/>
        </w:rPr>
        <w:t>individual differences in influencing users’ beliefs and outcomes of interactions with technology artifacts</w:t>
      </w:r>
      <w:r w:rsidR="00B10431" w:rsidRPr="00BA56C0">
        <w:rPr>
          <w:rFonts w:asciiTheme="majorHAnsi" w:hAnsiTheme="majorHAnsi"/>
          <w:sz w:val="24"/>
          <w:szCs w:val="24"/>
          <w:lang w:val="en-CA"/>
        </w:rPr>
        <w:t xml:space="preserve"> </w:t>
      </w:r>
      <w:r w:rsidR="00B10431" w:rsidRPr="00BA56C0">
        <w:rPr>
          <w:rFonts w:asciiTheme="majorHAnsi" w:hAnsiTheme="majorHAnsi"/>
          <w:sz w:val="24"/>
          <w:szCs w:val="24"/>
          <w:lang w:val="en-CA"/>
        </w:rPr>
        <w:fldChar w:fldCharType="begin" w:fldLock="1"/>
      </w:r>
      <w:r w:rsidR="00E15A64" w:rsidRPr="00BA56C0">
        <w:rPr>
          <w:rFonts w:asciiTheme="majorHAnsi" w:hAnsiTheme="majorHAnsi"/>
          <w:sz w:val="24"/>
          <w:szCs w:val="24"/>
          <w:lang w:val="en-CA"/>
        </w:rPr>
        <w:instrText>ADDIN CSL_CITATION { "citationItems" : [ { "id" : "ITEM-1", "itemData" : { "DOI" : "10.1016/j.ijhcs.2005.04.013", "ISBN" : "10715819 (ISSN)", "ISSN" : "10715819", "abstract" : "Along with increasing investments in new technologies, user technology acceptance becomes a frequently studied topic in the information systems discipline. The last two decades have seen user acceptance models being proposed, tested, refined, extended and unified. These models have contributed to our understanding of user technology acceptance factors and their relationships. Yet they have also presented two limitations: the relatively low explanatory power and inconsistent influences of the factors across studies. Several researchers have recently started to examine the potential moderating effects that may overcome these limitations. However, studies in this direction are far from being conclusive. This study attempts to provide a systematic analysis of the explanatory and situational limitations of existing technology acceptance studies. Ten moderating factors are identified and categorized into three groups: organizational factors, technological factors and individual factors. An integrative model is subsequently established, followed by corresponding propositions pertaining to the moderating factors. ?? 2005 Elsevier Ltd. All rights reserved.", "author" : [ { "dropping-particle" : "", "family" : "Sun", "given" : "Heshan", "non-dropping-particle" : "", "parse-names" : false, "suffix" : "" }, { "dropping-particle" : "", "family" : "Zhang", "given" : "Ping", "non-dropping-particle" : "", "parse-names" : false, "suffix" : "" } ], "container-title" : "International Journal of Human Computer Studies", "id" : "ITEM-1", "issue" : "2", "issued" : { "date-parts" : [ [ "2006" ] ] }, "page" : "53-78", "title" : "The Role of Moderating Factors in User Technology Acceptance", "type" : "article-journal", "volume" : "64" }, "uris" : [ "http://www.mendeley.com/documents/?uuid=d405b91f-8f3d-49d7-858e-f984fc7f58f3" ] }, { "id" : "ITEM-2", "itemData" : { "abstract" : "This study extends the TAM model (Davis 1989) and the SPIR addendum (Straub 1994) by adding gender to an IT diffusion model, The technology acceptance model (TAM) has been widely studied in IS research as an explanation of the use of information systems across IS types and nationalities. While this line of research has found signiifcant cross-cultuiral differences, it has ignored the effects of gender, even though in socio-linguistic research gender is a fundamental aspect of culture. Indeed, socio-linguistic research has shown that men tend to focus discourse on hierarchy and independence, while women focus on intimacy and solidarity. This literature provides a solid grounding for concpetual extensions to the IT diffusion research and technology accpetance model. Testing gender differences that might relate to beliefs and use of computer-based media, this study sampled 392 female and male responses via a cross-sectional survey instrument. The sample drew from comparable groups of knowledge workers using e-mail systems in the airline industry in North America, Asia, and Europe. Study findings indicate that women and men differ in their perceptions but not use of e-mail. These findings suggest that researchers should include gender in IT diffusion models along with other cultural effects. Managers and co-workers, moreover, need to realize that same mode of comunication may be perceived differently by the sexes, suggesting that more favorable communciations environments might be created, environments that take into account not only organziational contextual factors, but also the gender of users. The creation of these environments involves not only the actual deployment of communication media, but also organizational training on communications media.", "author" : [ { "dropping-particle" : "", "family" : "Gefen", "given" : "D", "non-dropping-particle" : "", "parse-names" : false, "suffix" : "" }, { "dropping-particle" : "", "family" : "Straub", "given" : "D", "non-dropping-particle" : "", "parse-names" : false, "suffix" : "" } ], "container-title" : "MIS Quarterly", "id" : "ITEM-2", "issue" : "4", "issued" : { "date-parts" : [ [ "1997" ] ] }, "page" : "389-400", "title" : "Gender Difference in the Perception and Use of E-Mail: An Extension to the Technology Acceptance Model", "type" : "article-journal", "volume" : "21" }, "uris" : [ "http://www.mendeley.com/documents/?uuid=435389ef-8db7-4732-9e56-d1e87850a3c8" ] } ], "mendeley" : { "formattedCitation" : "(Gefen and Straub 1997; Sun and Zhang 2006)", "plainTextFormattedCitation" : "(Gefen and Straub 1997; Sun and Zhang 2006)", "previouslyFormattedCitation" : "(Gefen and Straub 1997; Sun and Zhang 2006)" }, "properties" : { "noteIndex" : 0 }, "schema" : "https://github.com/citation-style-language/schema/raw/master/csl-citation.json" }</w:instrText>
      </w:r>
      <w:r w:rsidR="00B10431" w:rsidRPr="00BA56C0">
        <w:rPr>
          <w:rFonts w:asciiTheme="majorHAnsi" w:hAnsiTheme="majorHAnsi"/>
          <w:sz w:val="24"/>
          <w:szCs w:val="24"/>
          <w:lang w:val="en-CA"/>
        </w:rPr>
        <w:fldChar w:fldCharType="separate"/>
      </w:r>
      <w:r w:rsidR="00B10431" w:rsidRPr="00BA56C0">
        <w:rPr>
          <w:rFonts w:asciiTheme="majorHAnsi" w:hAnsiTheme="majorHAnsi"/>
          <w:noProof/>
          <w:sz w:val="24"/>
          <w:szCs w:val="24"/>
          <w:lang w:val="en-CA"/>
        </w:rPr>
        <w:t>(Gefen and Straub 1997; Sun and Zhang 2006)</w:t>
      </w:r>
      <w:r w:rsidR="00B10431" w:rsidRPr="00BA56C0">
        <w:rPr>
          <w:rFonts w:asciiTheme="majorHAnsi" w:hAnsiTheme="majorHAnsi"/>
          <w:sz w:val="24"/>
          <w:szCs w:val="24"/>
          <w:lang w:val="en-CA"/>
        </w:rPr>
        <w:fldChar w:fldCharType="end"/>
      </w:r>
      <w:r w:rsidR="00F04611" w:rsidRPr="00BA56C0">
        <w:rPr>
          <w:rFonts w:asciiTheme="majorHAnsi" w:hAnsiTheme="majorHAnsi"/>
          <w:sz w:val="24"/>
          <w:szCs w:val="24"/>
          <w:lang w:val="en-CA"/>
        </w:rPr>
        <w:t xml:space="preserve">. </w:t>
      </w:r>
      <w:r w:rsidR="00BD051A" w:rsidRPr="00BA56C0">
        <w:rPr>
          <w:rFonts w:asciiTheme="majorHAnsi" w:hAnsiTheme="majorHAnsi"/>
          <w:sz w:val="24"/>
          <w:szCs w:val="24"/>
          <w:lang w:val="en-CA"/>
        </w:rPr>
        <w:t>Individual characteristics,</w:t>
      </w:r>
      <w:r w:rsidR="00F04611" w:rsidRPr="00BA56C0">
        <w:rPr>
          <w:rFonts w:asciiTheme="majorHAnsi" w:hAnsiTheme="majorHAnsi"/>
          <w:sz w:val="24"/>
          <w:szCs w:val="24"/>
          <w:lang w:val="en-CA"/>
        </w:rPr>
        <w:t xml:space="preserve"> such as their need for achievement, goal</w:t>
      </w:r>
      <w:r w:rsidR="0065493A" w:rsidRPr="00BA56C0">
        <w:rPr>
          <w:rFonts w:asciiTheme="majorHAnsi" w:hAnsiTheme="majorHAnsi"/>
          <w:sz w:val="24"/>
          <w:szCs w:val="24"/>
          <w:lang w:val="en-CA"/>
        </w:rPr>
        <w:t xml:space="preserve"> </w:t>
      </w:r>
      <w:r w:rsidR="00F04611" w:rsidRPr="00BA56C0">
        <w:rPr>
          <w:rFonts w:asciiTheme="majorHAnsi" w:hAnsiTheme="majorHAnsi"/>
          <w:sz w:val="24"/>
          <w:szCs w:val="24"/>
          <w:lang w:val="en-CA"/>
        </w:rPr>
        <w:t>orientation</w:t>
      </w:r>
      <w:r w:rsidR="00BD051A" w:rsidRPr="00BA56C0">
        <w:rPr>
          <w:rFonts w:asciiTheme="majorHAnsi" w:hAnsiTheme="majorHAnsi"/>
          <w:sz w:val="24"/>
          <w:szCs w:val="24"/>
          <w:lang w:val="en-CA"/>
        </w:rPr>
        <w:t>s</w:t>
      </w:r>
      <w:r w:rsidR="00F04611" w:rsidRPr="00BA56C0">
        <w:rPr>
          <w:rFonts w:asciiTheme="majorHAnsi" w:hAnsiTheme="majorHAnsi"/>
          <w:sz w:val="24"/>
          <w:szCs w:val="24"/>
          <w:lang w:val="en-CA"/>
        </w:rPr>
        <w:t>, personal innovativeness</w:t>
      </w:r>
      <w:r w:rsidR="00BD051A" w:rsidRPr="00BA56C0">
        <w:rPr>
          <w:rFonts w:asciiTheme="majorHAnsi" w:hAnsiTheme="majorHAnsi"/>
          <w:sz w:val="24"/>
          <w:szCs w:val="24"/>
          <w:lang w:val="en-CA"/>
        </w:rPr>
        <w:t>, self-efficacy beliefs, computer anxieties, and</w:t>
      </w:r>
      <w:r w:rsidR="00F04611" w:rsidRPr="00BA56C0">
        <w:rPr>
          <w:rFonts w:asciiTheme="majorHAnsi" w:hAnsiTheme="majorHAnsi"/>
          <w:sz w:val="24"/>
          <w:szCs w:val="24"/>
          <w:lang w:val="en-CA"/>
        </w:rPr>
        <w:t xml:space="preserve"> playfulness, </w:t>
      </w:r>
      <w:r w:rsidR="00DE303C" w:rsidRPr="00BA56C0">
        <w:rPr>
          <w:rFonts w:asciiTheme="majorHAnsi" w:hAnsiTheme="majorHAnsi"/>
          <w:sz w:val="24"/>
          <w:szCs w:val="24"/>
          <w:lang w:val="en-CA"/>
        </w:rPr>
        <w:t xml:space="preserve">can </w:t>
      </w:r>
      <w:r w:rsidR="00F04611" w:rsidRPr="00BA56C0">
        <w:rPr>
          <w:rFonts w:asciiTheme="majorHAnsi" w:hAnsiTheme="majorHAnsi"/>
          <w:sz w:val="24"/>
          <w:szCs w:val="24"/>
          <w:lang w:val="en-CA"/>
        </w:rPr>
        <w:t xml:space="preserve">play a significant role </w:t>
      </w:r>
      <w:r w:rsidR="0065493A" w:rsidRPr="00BA56C0">
        <w:rPr>
          <w:rFonts w:asciiTheme="majorHAnsi" w:hAnsiTheme="majorHAnsi"/>
          <w:sz w:val="24"/>
          <w:szCs w:val="24"/>
          <w:lang w:val="en-CA"/>
        </w:rPr>
        <w:t>i</w:t>
      </w:r>
      <w:r w:rsidR="00BD051A" w:rsidRPr="00BA56C0">
        <w:rPr>
          <w:rFonts w:asciiTheme="majorHAnsi" w:hAnsiTheme="majorHAnsi"/>
          <w:sz w:val="24"/>
          <w:szCs w:val="24"/>
          <w:lang w:val="en-CA"/>
        </w:rPr>
        <w:t xml:space="preserve">n </w:t>
      </w:r>
      <w:r w:rsidR="00F04611" w:rsidRPr="00BA56C0">
        <w:rPr>
          <w:rFonts w:asciiTheme="majorHAnsi" w:hAnsiTheme="majorHAnsi"/>
          <w:sz w:val="24"/>
          <w:szCs w:val="24"/>
          <w:lang w:val="en-CA"/>
        </w:rPr>
        <w:t xml:space="preserve">technology use </w:t>
      </w:r>
      <w:r w:rsidR="00227591" w:rsidRPr="00BA56C0">
        <w:rPr>
          <w:rFonts w:asciiTheme="majorHAnsi" w:hAnsiTheme="majorHAnsi"/>
          <w:sz w:val="24"/>
          <w:szCs w:val="24"/>
          <w:lang w:val="en-CA"/>
        </w:rPr>
        <w:fldChar w:fldCharType="begin" w:fldLock="1"/>
      </w:r>
      <w:r w:rsidR="00CD1BD8" w:rsidRPr="00BA56C0">
        <w:rPr>
          <w:rFonts w:asciiTheme="majorHAnsi" w:hAnsiTheme="majorHAnsi"/>
          <w:sz w:val="24"/>
          <w:szCs w:val="24"/>
          <w:lang w:val="en-CA"/>
        </w:rPr>
        <w:instrText>ADDIN CSL_CITATION { "citationItems" : [ { "id" : "ITEM-1", "itemData" : { "DOI" : "10.1037/0022-3514.32.5.922", "ISBN" : "1939-1315", "ISSN" : "0022-3514", "author" : [ { "dropping-particle" : "", "family" : "Kuhlman", "given" : "D Michael", "non-dropping-particle" : "", "parse-names" : false, "suffix" : "" }, { "dropping-particle" : "", "family" : "Marshello", "given" : "Alfred F", "non-dropping-particle" : "", "parse-names" : false, "suffix" : "" } ], "container-title" : "Journal of Personality and Social Psychology", "id" : "ITEM-1", "issue" : "5", "issued" : { "date-parts" : [ [ "1975" ] ] }, "page" : "922-931", "title" : "Individual Differences in Game Motivation as Moderators of Preprogrammed Strategy Effects in Prisoner's Dilemma", "type" : "article-journal", "volume" : "32" }, "uris" : [ "http://www.mendeley.com/documents/?uuid=bae084a4-4d35-4ce4-bb54-b7dd313f0e96" ] }, { "id" : "ITEM-2", "itemData" : { "author" : [ { "dropping-particle" : "", "family" : "Thiebes", "given" : "Scott", "non-dropping-particle" : "", "parse-names" : false, "suffix" : "" }, { "dropping-particle" : "", "family" : "Lins", "given" : "Sebastian", "non-dropping-particle" : "", "parse-names" : false, "suffix" : "" }, { "dropping-particle" : "", "family" : "Basten", "given" : "Dirk", "non-dropping-particle" : "", "parse-names" : false, "suffix" : "" } ], "container-title" : "European Conference on Information Systems", "id" : "ITEM-2", "issued" : { "date-parts" : [ [ "2014" ] ] }, "publisher-place" : "Tel Aviv, Israel", "title" : "Gamifying Information Systems-A Synthesis of Gamification Mechanics and Dynamics", "type" : "paper-conference" }, "uris" : [ "http://www.mendeley.com/documents/?uuid=a3644cc3-49c0-41d3-9ece-7fbc77774458" ] }, { "id" : "ITEM-3", "itemData" : { "ISSN" : "1744-6570", "author" : [ { "dropping-particle" : "", "family" : "Martocchio", "given" : "J.J. J", "non-dropping-particle" : "", "parse-names" : false, "suffix" : "" }, { "dropping-particle" : "", "family" : "Webster", "given" : "J.", "non-dropping-particle" : "", "parse-names" : false, "suffix" : "" } ], "container-title" : "Personnel Psychology", "id" : "ITEM-3", "issue" : "3", "issued" : { "date-parts" : [ [ "1992" ] ] }, "page" : "553-578", "title" : "Effects of Feedback and Cognitive Playfulness on Performance in Microcomputer Software Training", "type" : "article-journal", "volume" : "45" }, "uris" : [ "http://www.mendeley.com/documents/?uuid=f3346330-a637-42ed-bb43-5fad1b0d35fd" ] }, { "id" : "ITEM-4", "itemData" : { "ISBN" : "1879-2669", "author" : [ { "dropping-particle" : "", "family" : "Zweig", "given" : "D", "non-dropping-particle" : "", "parse-names" : false, "suffix" : "" }, { "dropping-particle" : "", "family" : "Webster", "given" : "J", "non-dropping-particle" : "", "parse-names" : false, "suffix" : "" } ], "container-title" : "Canadian Journal of Behavioural Science", "id" : "ITEM-4", "issue" : "3", "issued" : { "date-parts" : [ [ "2004" ] ] }, "page" : "232-243", "title" : "Validation of a Multidimensional Measure of Goal Orientation", "type" : "article-journal", "volume" : "36" }, "uris" : [ "http://www.mendeley.com/documents/?uuid=0cd8fb11-e996-4193-89b8-c98ee31002f2" ] }, { "id" : "ITEM-5", "itemData" : { "DOI" : "10.1111/j.1540-5915.1999.tb01614.x", "ISBN" : "0011-7315", "ISSN" : "0011-7315", "abstract" : "Persuading users to adopt new information technologies persists as an important problem confronting those responsible for implementing new information systems. In order to better understand and manage the process of new technology adoption, several theoretical models have been proposed, of which the technology acceptance model (TAM) has gained considerable support. Beliefs and attitudes represent significant constructs in TAM. A parallel research stream suggests that individual difference factors are important in information technology acceptance but does not explicate the process by which acceptance is influenced. The objective of this paper is to clarify this process by proposing a theoretical model wherein the relationship between individual differences and IT acceptance is hypothesized to be mediated by the constructs of the technology acceptance model. In essence then, these factors are viewed as influencing an individual's beliefs about an information technology innovation; this relationship is further supported by drawing upon extensive research in learning. The theoretical model was tested in an empirical study of 230 users of an information technology innovation. Results confirm the basic structure of the model, including the mediating role of beliefs. Results also identify several individual difference variables that have significant effects on TAM's beliefs. Theoretical contributions and practical implications that follow are discussed.", "author" : [ { "dropping-particle" : "", "family" : "Agarwal", "given" : "Ritu", "non-dropping-particle" : "", "parse-names" : false, "suffix" : "" }, { "dropping-particle" : "", "family" : "Prasad", "given" : "Jayesh", "non-dropping-particle" : "", "parse-names" : false, "suffix" : "" } ], "container-title" : "Decision Sciences", "id" : "ITEM-5", "issue" : "2", "issued" : { "date-parts" : [ [ "1999", "3" ] ] }, "page" : "361-391", "title" : "Are Individual Differences Germane to the Acceptance of New Information Technologies?", "type" : "article-journal", "volume" : "30" }, "uris" : [ "http://www.mendeley.com/documents/?uuid=6c04152f-7ee7-4634-ae33-4229a6ebdf06" ] } ], "mendeley" : { "formattedCitation" : "(Agarwal and Prasad 1999; Kuhlman and Marshello 1975; Martocchio and Webster 1992; Thiebes et al. 2014; Zweig and Webster 2004)", "plainTextFormattedCitation" : "(Agarwal and Prasad 1999; Kuhlman and Marshello 1975; Martocchio and Webster 1992; Thiebes et al. 2014; Zweig and Webster 2004)", "previouslyFormattedCitation" : "(Agarwal and Prasad 1999; Kuhlman and Marshello 1975; Martocchio and Webster 1992; Thiebes et al. 2014; Zweig and Webster 2004)" }, "properties" : { "noteIndex" : 0 }, "schema" : "https://github.com/citation-style-language/schema/raw/master/csl-citation.json" }</w:instrText>
      </w:r>
      <w:r w:rsidR="00227591" w:rsidRPr="00BA56C0">
        <w:rPr>
          <w:rFonts w:asciiTheme="majorHAnsi" w:hAnsiTheme="majorHAnsi"/>
          <w:sz w:val="24"/>
          <w:szCs w:val="24"/>
          <w:lang w:val="en-CA"/>
        </w:rPr>
        <w:fldChar w:fldCharType="separate"/>
      </w:r>
      <w:r w:rsidR="00B10431" w:rsidRPr="00BA56C0">
        <w:rPr>
          <w:rFonts w:asciiTheme="majorHAnsi" w:hAnsiTheme="majorHAnsi"/>
          <w:noProof/>
          <w:sz w:val="24"/>
          <w:szCs w:val="24"/>
          <w:lang w:val="en-CA"/>
        </w:rPr>
        <w:t>(Agarwal and Prasad 1999; Kuhlman and Marshello 1975; Martocchio and Webster 1992; Thiebes et al. 2014; Zweig and Webster 2004)</w:t>
      </w:r>
      <w:r w:rsidR="00227591" w:rsidRPr="00BA56C0">
        <w:rPr>
          <w:rFonts w:asciiTheme="majorHAnsi" w:hAnsiTheme="majorHAnsi"/>
          <w:sz w:val="24"/>
          <w:szCs w:val="24"/>
          <w:lang w:val="en-CA"/>
        </w:rPr>
        <w:fldChar w:fldCharType="end"/>
      </w:r>
      <w:r w:rsidR="00F04611" w:rsidRPr="00BA56C0">
        <w:rPr>
          <w:rFonts w:asciiTheme="majorHAnsi" w:hAnsiTheme="majorHAnsi"/>
          <w:sz w:val="24"/>
          <w:szCs w:val="24"/>
          <w:lang w:val="en-CA"/>
        </w:rPr>
        <w:t>. Demographic differences in age, gender</w:t>
      </w:r>
      <w:r w:rsidR="008A4832" w:rsidRPr="00BA56C0">
        <w:rPr>
          <w:rFonts w:asciiTheme="majorHAnsi" w:hAnsiTheme="majorHAnsi"/>
          <w:sz w:val="24"/>
          <w:szCs w:val="24"/>
          <w:lang w:val="en-CA"/>
        </w:rPr>
        <w:t>,</w:t>
      </w:r>
      <w:r w:rsidR="00DE303C" w:rsidRPr="00BA56C0">
        <w:rPr>
          <w:rFonts w:asciiTheme="majorHAnsi" w:hAnsiTheme="majorHAnsi"/>
          <w:sz w:val="24"/>
          <w:szCs w:val="24"/>
          <w:lang w:val="en-CA"/>
        </w:rPr>
        <w:t xml:space="preserve"> and</w:t>
      </w:r>
      <w:r w:rsidR="00F04611" w:rsidRPr="00BA56C0">
        <w:rPr>
          <w:rFonts w:asciiTheme="majorHAnsi" w:hAnsiTheme="majorHAnsi"/>
          <w:sz w:val="24"/>
          <w:szCs w:val="24"/>
          <w:lang w:val="en-CA"/>
        </w:rPr>
        <w:t xml:space="preserve"> technology experience</w:t>
      </w:r>
      <w:r w:rsidR="00BD051A" w:rsidRPr="00BA56C0">
        <w:rPr>
          <w:rFonts w:asciiTheme="majorHAnsi" w:hAnsiTheme="majorHAnsi"/>
          <w:sz w:val="24"/>
          <w:szCs w:val="24"/>
          <w:lang w:val="en-CA"/>
        </w:rPr>
        <w:t xml:space="preserve"> also affect </w:t>
      </w:r>
      <w:r w:rsidR="00F04611" w:rsidRPr="00BA56C0">
        <w:rPr>
          <w:rFonts w:asciiTheme="majorHAnsi" w:hAnsiTheme="majorHAnsi"/>
          <w:sz w:val="24"/>
          <w:szCs w:val="24"/>
          <w:lang w:val="en-CA"/>
        </w:rPr>
        <w:t xml:space="preserve">technology use </w:t>
      </w:r>
      <w:r w:rsidR="000F592E" w:rsidRPr="00BA56C0">
        <w:rPr>
          <w:rFonts w:asciiTheme="majorHAnsi" w:hAnsiTheme="majorHAnsi"/>
          <w:sz w:val="24"/>
          <w:szCs w:val="24"/>
        </w:rPr>
        <w:fldChar w:fldCharType="begin" w:fldLock="1"/>
      </w:r>
      <w:r w:rsidR="00EF5214" w:rsidRPr="00BA56C0">
        <w:rPr>
          <w:rFonts w:asciiTheme="majorHAnsi" w:hAnsiTheme="majorHAnsi"/>
          <w:sz w:val="24"/>
          <w:szCs w:val="24"/>
        </w:rPr>
        <w:instrText>ADDIN CSL_CITATION { "citationItems" : [ { "id" : "ITEM-1", "itemData" : { "ISBN" : "0378-7206", "author" : [ { "dropping-particle" : "", "family" : "Hackbarth", "given" : "Gary", "non-dropping-particle" : "", "parse-names" : false, "suffix" : "" }, { "dropping-particle" : "", "family" : "Grover", "given" : "Varun", "non-dropping-particle" : "", "parse-names" : false, "suffix" : "" }, { "dropping-particle" : "", "family" : "Mun", "given" : "Y Yi", "non-dropping-particle" : "", "parse-names" : false, "suffix" : "" } ], "container-title" : "Information &amp; management", "id" : "ITEM-1", "issue" : "3", "issued" : { "date-parts" : [ [ "2003" ] ] }, "page" : "221-232", "title" : "Computer Playfulness and Anxiety: Positive and Negative Mediators of the System Experience Effect on Perceived Ease of Use", "type" : "article-journal", "volume" : "40" }, "uris" : [ "http://www.mendeley.com/documents/?uuid=4e884f03-1fe4-4a69-97e3-14a6c216ed6d" ] } ], "mendeley" : { "formattedCitation" : "(Hackbarth et al. 2003)", "plainTextFormattedCitation" : "(Hackbarth et al. 2003)", "previouslyFormattedCitation" : "(Hackbarth et al. 2003)" }, "properties" : { "noteIndex" : 0 }, "schema" : "https://github.com/citation-style-language/schema/raw/master/csl-citation.json" }</w:instrText>
      </w:r>
      <w:r w:rsidR="000F592E" w:rsidRPr="00BA56C0">
        <w:rPr>
          <w:rFonts w:asciiTheme="majorHAnsi" w:hAnsiTheme="majorHAnsi"/>
          <w:sz w:val="24"/>
          <w:szCs w:val="24"/>
        </w:rPr>
        <w:fldChar w:fldCharType="separate"/>
      </w:r>
      <w:r w:rsidR="00072072" w:rsidRPr="00BA56C0">
        <w:rPr>
          <w:rFonts w:asciiTheme="majorHAnsi" w:hAnsiTheme="majorHAnsi"/>
          <w:noProof/>
          <w:sz w:val="24"/>
          <w:szCs w:val="24"/>
        </w:rPr>
        <w:t>(Hackbarth et al. 2003)</w:t>
      </w:r>
      <w:r w:rsidR="000F592E" w:rsidRPr="00BA56C0">
        <w:rPr>
          <w:rFonts w:asciiTheme="majorHAnsi" w:hAnsiTheme="majorHAnsi"/>
          <w:sz w:val="24"/>
          <w:szCs w:val="24"/>
        </w:rPr>
        <w:fldChar w:fldCharType="end"/>
      </w:r>
      <w:r w:rsidR="000F592E" w:rsidRPr="00BA56C0">
        <w:rPr>
          <w:rFonts w:asciiTheme="majorHAnsi" w:hAnsiTheme="majorHAnsi"/>
          <w:sz w:val="24"/>
          <w:szCs w:val="24"/>
          <w:lang w:val="en-CA"/>
        </w:rPr>
        <w:t>.</w:t>
      </w:r>
      <w:r w:rsidR="00F04611" w:rsidRPr="00BA56C0">
        <w:rPr>
          <w:rFonts w:asciiTheme="majorHAnsi" w:hAnsiTheme="majorHAnsi"/>
          <w:color w:val="222222"/>
          <w:sz w:val="24"/>
          <w:szCs w:val="24"/>
          <w:shd w:val="clear" w:color="auto" w:fill="FFFFFF"/>
        </w:rPr>
        <w:t xml:space="preserve"> </w:t>
      </w:r>
      <w:r w:rsidR="00BD051A" w:rsidRPr="00BA56C0">
        <w:rPr>
          <w:rFonts w:asciiTheme="majorHAnsi" w:hAnsiTheme="majorHAnsi"/>
          <w:color w:val="222222"/>
          <w:sz w:val="24"/>
          <w:szCs w:val="24"/>
          <w:shd w:val="clear" w:color="auto" w:fill="FFFFFF"/>
        </w:rPr>
        <w:t>Although</w:t>
      </w:r>
      <w:r w:rsidR="00F04611" w:rsidRPr="00BA56C0">
        <w:rPr>
          <w:rFonts w:asciiTheme="majorHAnsi" w:hAnsiTheme="majorHAnsi"/>
          <w:color w:val="222222"/>
          <w:sz w:val="24"/>
          <w:szCs w:val="24"/>
          <w:shd w:val="clear" w:color="auto" w:fill="FFFFFF"/>
        </w:rPr>
        <w:t xml:space="preserve"> </w:t>
      </w:r>
      <w:r w:rsidR="00A2410C" w:rsidRPr="00BA56C0">
        <w:rPr>
          <w:rFonts w:asciiTheme="majorHAnsi" w:hAnsiTheme="majorHAnsi"/>
          <w:color w:val="222222"/>
          <w:sz w:val="24"/>
          <w:szCs w:val="24"/>
          <w:shd w:val="clear" w:color="auto" w:fill="FFFFFF"/>
        </w:rPr>
        <w:t xml:space="preserve">IS research has identified </w:t>
      </w:r>
      <w:r w:rsidR="00F04611" w:rsidRPr="00BA56C0">
        <w:rPr>
          <w:rFonts w:asciiTheme="majorHAnsi" w:hAnsiTheme="majorHAnsi"/>
          <w:color w:val="222222"/>
          <w:sz w:val="24"/>
          <w:szCs w:val="24"/>
          <w:shd w:val="clear" w:color="auto" w:fill="FFFFFF"/>
        </w:rPr>
        <w:t>many such individual differences, the type and impact of individual differences may vary</w:t>
      </w:r>
      <w:r w:rsidR="00BD051A" w:rsidRPr="00BA56C0">
        <w:rPr>
          <w:rFonts w:asciiTheme="majorHAnsi" w:hAnsiTheme="majorHAnsi"/>
          <w:color w:val="222222"/>
          <w:sz w:val="24"/>
          <w:szCs w:val="24"/>
          <w:shd w:val="clear" w:color="auto" w:fill="FFFFFF"/>
        </w:rPr>
        <w:t xml:space="preserve"> depending on the nature of the work system.</w:t>
      </w:r>
      <w:r w:rsidR="00F04611" w:rsidRPr="00BA56C0">
        <w:rPr>
          <w:rFonts w:asciiTheme="majorHAnsi" w:hAnsiTheme="majorHAnsi"/>
          <w:color w:val="222222"/>
          <w:sz w:val="24"/>
          <w:szCs w:val="24"/>
          <w:shd w:val="clear" w:color="auto" w:fill="FFFFFF"/>
        </w:rPr>
        <w:t xml:space="preserve"> For example</w:t>
      </w:r>
      <w:r w:rsidR="00CE651B" w:rsidRPr="00BA56C0">
        <w:rPr>
          <w:rFonts w:asciiTheme="majorHAnsi" w:hAnsiTheme="majorHAnsi"/>
          <w:color w:val="222222"/>
          <w:sz w:val="24"/>
          <w:szCs w:val="24"/>
          <w:shd w:val="clear" w:color="auto" w:fill="FFFFFF"/>
        </w:rPr>
        <w:t>,</w:t>
      </w:r>
      <w:r w:rsidR="00F04611" w:rsidRPr="00BA56C0">
        <w:rPr>
          <w:rFonts w:asciiTheme="majorHAnsi" w:hAnsiTheme="majorHAnsi"/>
          <w:color w:val="222222"/>
          <w:sz w:val="24"/>
          <w:szCs w:val="24"/>
          <w:shd w:val="clear" w:color="auto" w:fill="FFFFFF"/>
        </w:rPr>
        <w:t xml:space="preserve"> </w:t>
      </w:r>
      <w:r w:rsidR="008A4832" w:rsidRPr="00BA56C0">
        <w:rPr>
          <w:rFonts w:asciiTheme="majorHAnsi" w:hAnsiTheme="majorHAnsi"/>
          <w:sz w:val="24"/>
          <w:szCs w:val="24"/>
          <w:lang w:val="en-CA"/>
        </w:rPr>
        <w:t xml:space="preserve">learning style is important in e-learning training systems </w:t>
      </w:r>
      <w:r w:rsidR="008A4832" w:rsidRPr="00BA56C0">
        <w:rPr>
          <w:rFonts w:asciiTheme="majorHAnsi" w:hAnsiTheme="majorHAnsi"/>
          <w:sz w:val="24"/>
          <w:szCs w:val="24"/>
          <w:lang w:val="en-CA"/>
        </w:rPr>
        <w:fldChar w:fldCharType="begin" w:fldLock="1"/>
      </w:r>
      <w:r w:rsidR="000745B6" w:rsidRPr="00BA56C0">
        <w:rPr>
          <w:rFonts w:asciiTheme="majorHAnsi" w:hAnsiTheme="majorHAnsi"/>
          <w:sz w:val="24"/>
          <w:szCs w:val="24"/>
          <w:lang w:val="en-CA"/>
        </w:rPr>
        <w:instrText>ADDIN CSL_CITATION { "citationItems" : [ { "id" : "ITEM-1", "itemData" : { "DOI" : "10.1016/j.compedu.2010.11.001", "ISBN" : "0360-1315", "ISSN" : "03601315", "abstract" : "Personalized learning occurs when e-learning systems make deliberate efforts to design educational experiences that fit the needs, goals, talents, and interests of their learners. Researchers had recently begun to investigate various techniques to help teachers improve e-learning systems. In this paper, we describe a recommendation module of a programming tutoring system - Protus, which can automatically adapt to the interests and knowledge levels of learners. This system recognizes different patterns of learning style and learners' habits through testing the learning styles of learners and mining their server logs. Firstly, it processes the clusters based on different learning styles. Next, it analyzes the habits and the interests of the learners through mining the frequent sequences by the AprioriAll algorithm. Finally, this system completes personalized recommendation of the learning content according to the ratings of these frequent sequences, provided by the Protus system. Some experiments were carried out with two real groups of learners: the experimental and the control group. Learners of the control group learned in a normal way and did not receive any recommendation or guidance through the course, while the students of the experimental group were required to use the Protus system. The results show suitability of using this recommendation model, in order to suggest online learning activities to learners based on their learning style, knowledge and preferences. ?? 2010 Elsevier Ltd. All rights reserved.", "author" : [ { "dropping-particle" : "", "family" : "Kla\u0161nja-Mili\u0107evi\u0107", "given" : "Aleksandra", "non-dropping-particle" : "", "parse-names" : false, "suffix" : "" }, { "dropping-particle" : "", "family" : "Vesin", "given" : "Boban", "non-dropping-particle" : "", "parse-names" : false, "suffix" : "" }, { "dropping-particle" : "", "family" : "Ivanovi\u0107", "given" : "Mirjana", "non-dropping-particle" : "", "parse-names" : false, "suffix" : "" }, { "dropping-particle" : "", "family" : "Budimac", "given" : "Zoran", "non-dropping-particle" : "", "parse-names" : false, "suffix" : "" } ], "container-title" : "Computers &amp; Education", "id" : "ITEM-1", "issue" : "3", "issued" : { "date-parts" : [ [ "2011", "4" ] ] }, "page" : "885-899", "title" : "E-Learning Personalization Based on Hybrid Recommendation Strategy and Learning Style Identification", "type" : "article-journal", "volume" : "56" }, "uris" : [ "http://www.mendeley.com/documents/?uuid=4ed4955c-57c2-4cc8-aebb-0c027bd79fc9" ] } ], "mendeley" : { "formattedCitation" : "(Kla\u0161nja-Mili\u0107evi\u0107 et al. 2011)", "plainTextFormattedCitation" : "(Kla\u0161nja-Mili\u0107evi\u0107 et al. 2011)", "previouslyFormattedCitation" : "(Kla\u0161nja-Mili\u0107evi\u0107 et al. 2011)" }, "properties" : { "noteIndex" : 0 }, "schema" : "https://github.com/citation-style-language/schema/raw/master/csl-citation.json" }</w:instrText>
      </w:r>
      <w:r w:rsidR="008A4832" w:rsidRPr="00BA56C0">
        <w:rPr>
          <w:rFonts w:asciiTheme="majorHAnsi" w:hAnsiTheme="majorHAnsi"/>
          <w:sz w:val="24"/>
          <w:szCs w:val="24"/>
          <w:lang w:val="en-CA"/>
        </w:rPr>
        <w:fldChar w:fldCharType="separate"/>
      </w:r>
      <w:r w:rsidR="008A4832" w:rsidRPr="00BA56C0">
        <w:rPr>
          <w:rFonts w:asciiTheme="majorHAnsi" w:hAnsiTheme="majorHAnsi"/>
          <w:noProof/>
          <w:sz w:val="24"/>
          <w:szCs w:val="24"/>
          <w:lang w:val="en-CA"/>
        </w:rPr>
        <w:t>(Klašnja-Milićević et al. 2011)</w:t>
      </w:r>
      <w:r w:rsidR="008A4832" w:rsidRPr="00BA56C0">
        <w:rPr>
          <w:rFonts w:asciiTheme="majorHAnsi" w:hAnsiTheme="majorHAnsi"/>
          <w:sz w:val="24"/>
          <w:szCs w:val="24"/>
          <w:lang w:val="en-CA"/>
        </w:rPr>
        <w:fldChar w:fldCharType="end"/>
      </w:r>
      <w:r w:rsidR="00EB26FD" w:rsidRPr="00BA56C0">
        <w:rPr>
          <w:rFonts w:asciiTheme="majorHAnsi" w:hAnsiTheme="majorHAnsi"/>
          <w:color w:val="2E2E2E"/>
          <w:sz w:val="24"/>
          <w:szCs w:val="24"/>
          <w:shd w:val="clear" w:color="auto" w:fill="FFFFFF"/>
        </w:rPr>
        <w:t>, p</w:t>
      </w:r>
      <w:r w:rsidR="00F04611" w:rsidRPr="00BA56C0">
        <w:rPr>
          <w:rFonts w:asciiTheme="majorHAnsi" w:hAnsiTheme="majorHAnsi"/>
          <w:color w:val="2E2E2E"/>
          <w:sz w:val="24"/>
          <w:szCs w:val="24"/>
          <w:shd w:val="clear" w:color="auto" w:fill="FFFFFF"/>
        </w:rPr>
        <w:t xml:space="preserve">ersonal innovativeness </w:t>
      </w:r>
      <w:r w:rsidR="009E00B9" w:rsidRPr="00BA56C0">
        <w:rPr>
          <w:rFonts w:asciiTheme="majorHAnsi" w:hAnsiTheme="majorHAnsi"/>
          <w:color w:val="2E2E2E"/>
          <w:sz w:val="24"/>
          <w:szCs w:val="24"/>
          <w:shd w:val="clear" w:color="auto" w:fill="FFFFFF"/>
        </w:rPr>
        <w:t>with</w:t>
      </w:r>
      <w:r w:rsidR="00F04611" w:rsidRPr="00BA56C0">
        <w:rPr>
          <w:rFonts w:asciiTheme="majorHAnsi" w:hAnsiTheme="majorHAnsi"/>
          <w:color w:val="2E2E2E"/>
          <w:sz w:val="24"/>
          <w:szCs w:val="24"/>
          <w:shd w:val="clear" w:color="auto" w:fill="FFFFFF"/>
        </w:rPr>
        <w:t xml:space="preserve"> IT, </w:t>
      </w:r>
      <w:r w:rsidR="00EB26FD" w:rsidRPr="00BA56C0">
        <w:rPr>
          <w:rFonts w:asciiTheme="majorHAnsi" w:hAnsiTheme="majorHAnsi"/>
          <w:color w:val="2E2E2E"/>
          <w:sz w:val="24"/>
          <w:szCs w:val="24"/>
          <w:shd w:val="clear" w:color="auto" w:fill="FFFFFF"/>
        </w:rPr>
        <w:t>or</w:t>
      </w:r>
      <w:r w:rsidR="00F04611" w:rsidRPr="00BA56C0">
        <w:rPr>
          <w:rFonts w:asciiTheme="majorHAnsi" w:hAnsiTheme="majorHAnsi"/>
          <w:color w:val="2E2E2E"/>
          <w:sz w:val="24"/>
          <w:szCs w:val="24"/>
          <w:shd w:val="clear" w:color="auto" w:fill="FFFFFF"/>
        </w:rPr>
        <w:t xml:space="preserve"> the </w:t>
      </w:r>
      <w:r w:rsidR="008A4832" w:rsidRPr="00BA56C0">
        <w:rPr>
          <w:rFonts w:asciiTheme="majorHAnsi" w:hAnsiTheme="majorHAnsi"/>
          <w:color w:val="2E2E2E"/>
          <w:sz w:val="24"/>
          <w:szCs w:val="24"/>
          <w:shd w:val="clear" w:color="auto" w:fill="FFFFFF"/>
        </w:rPr>
        <w:t>propensity of an</w:t>
      </w:r>
      <w:r w:rsidR="00F04611" w:rsidRPr="00BA56C0">
        <w:rPr>
          <w:rFonts w:asciiTheme="majorHAnsi" w:hAnsiTheme="majorHAnsi"/>
          <w:color w:val="2E2E2E"/>
          <w:sz w:val="24"/>
          <w:szCs w:val="24"/>
          <w:shd w:val="clear" w:color="auto" w:fill="FFFFFF"/>
        </w:rPr>
        <w:t xml:space="preserve"> individual toward adopting a new IT, </w:t>
      </w:r>
      <w:r w:rsidR="00CE651B" w:rsidRPr="00BA56C0">
        <w:rPr>
          <w:rFonts w:asciiTheme="majorHAnsi" w:hAnsiTheme="majorHAnsi"/>
          <w:color w:val="2E2E2E"/>
          <w:sz w:val="24"/>
          <w:szCs w:val="24"/>
          <w:shd w:val="clear" w:color="auto" w:fill="FFFFFF"/>
        </w:rPr>
        <w:t>affects</w:t>
      </w:r>
      <w:r w:rsidR="00F04611" w:rsidRPr="00BA56C0">
        <w:rPr>
          <w:rFonts w:asciiTheme="majorHAnsi" w:hAnsiTheme="majorHAnsi"/>
          <w:color w:val="2E2E2E"/>
          <w:sz w:val="24"/>
          <w:szCs w:val="24"/>
          <w:shd w:val="clear" w:color="auto" w:fill="FFFFFF"/>
        </w:rPr>
        <w:t xml:space="preserve"> telemedicine technology use by physicians </w:t>
      </w:r>
      <w:r w:rsidR="000F592E" w:rsidRPr="00BA56C0">
        <w:rPr>
          <w:rFonts w:asciiTheme="majorHAnsi" w:hAnsiTheme="majorHAnsi"/>
          <w:color w:val="2E2E2E"/>
          <w:sz w:val="24"/>
          <w:szCs w:val="24"/>
          <w:shd w:val="clear" w:color="auto" w:fill="FFFFFF"/>
        </w:rPr>
        <w:fldChar w:fldCharType="begin" w:fldLock="1"/>
      </w:r>
      <w:r w:rsidR="00EF5214" w:rsidRPr="00BA56C0">
        <w:rPr>
          <w:rFonts w:asciiTheme="majorHAnsi" w:hAnsiTheme="majorHAnsi"/>
          <w:color w:val="2E2E2E"/>
          <w:sz w:val="24"/>
          <w:szCs w:val="24"/>
          <w:shd w:val="clear" w:color="auto" w:fill="FFFFFF"/>
        </w:rPr>
        <w:instrText>ADDIN CSL_CITATION { "citationItems" : [ { "id" : "ITEM-1", "itemData" : { "DOI" : "10.1016/j.im.2005.08.006", "ISBN" : "0378-7206", "ISSN" : "03787206", "author" : [ { "dropping-particle" : "", "family" : "Yi", "given" : "Mun Y.", "non-dropping-particle" : "", "parse-names" : false, "suffix" : "" }, { "dropping-particle" : "", "family" : "Jackson", "given" : "Joyce D", "non-dropping-particle" : "", "parse-names" : false, "suffix" : "" }, { "dropping-particle" : "", "family" : "Park", "given" : "Jae S", "non-dropping-particle" : "", "parse-names" : false, "suffix" : "" }, { "dropping-particle" : "", "family" : "Probst", "given" : "Janice C", "non-dropping-particle" : "", "parse-names" : false, "suffix" : "" } ], "container-title" : "Information &amp; Management", "id" : "ITEM-1", "issue" : "3", "issued" : { "date-parts" : [ [ "2006", "4" ] ] }, "page" : "350-363", "title" : "Understanding Information Technology Acceptance by Individual Professionals: Toward an Integrative View", "type" : "article-journal", "volume" : "43" }, "uris" : [ "http://www.mendeley.com/documents/?uuid=7deab89f-eeba-4817-b085-93e45a0bd2cb" ] }, { "id" : "ITEM-2", "itemData" : { "DOI" : "10.1111/j.1540-5915.1999.tb01614.x", "ISBN" : "0011-7315", "ISSN" : "0011-7315", "abstract" : "Persuading users to adopt new information technologies persists as an important problem confronting those responsible for implementing new information systems. In order to better understand and manage the process of new technology adoption, several theoretical models have been proposed, of which the technology acceptance model (TAM) has gained considerable support. Beliefs and attitudes represent significant constructs in TAM. A parallel research stream suggests that individual difference factors are important in information technology acceptance but does not explicate the process by which acceptance is influenced. The objective of this paper is to clarify this process by proposing a theoretical model wherein the relationship between individual differences and IT acceptance is hypothesized to be mediated by the constructs of the technology acceptance model. In essence then, these factors are viewed as influencing an individual's beliefs about an information technology innovation; this relationship is further supported by drawing upon extensive research in learning. The theoretical model was tested in an empirical study of 230 users of an information technology innovation. Results confirm the basic structure of the model, including the mediating role of beliefs. Results also identify several individual difference variables that have significant effects on TAM's beliefs. Theoretical contributions and practical implications that follow are discussed.", "author" : [ { "dropping-particle" : "", "family" : "Agarwal", "given" : "Ritu", "non-dropping-particle" : "", "parse-names" : false, "suffix" : "" }, { "dropping-particle" : "", "family" : "Prasad", "given" : "Jayesh", "non-dropping-particle" : "", "parse-names" : false, "suffix" : "" } ], "container-title" : "Decision Sciences", "id" : "ITEM-2", "issue" : "2", "issued" : { "date-parts" : [ [ "1999", "3" ] ] }, "page" : "361-391", "title" : "Are Individual Differences Germane to the Acceptance of New Information Technologies?", "type" : "article-journal", "volume" : "30" }, "uris" : [ "http://www.mendeley.com/documents/?uuid=6c04152f-7ee7-4634-ae33-4229a6ebdf06" ] } ], "mendeley" : { "formattedCitation" : "(Agarwal and Prasad 1999; Yi et al. 2006)", "plainTextFormattedCitation" : "(Agarwal and Prasad 1999; Yi et al. 2006)", "previouslyFormattedCitation" : "(Agarwal and Prasad 1999; Yi et al. 2006)" }, "properties" : { "noteIndex" : 0 }, "schema" : "https://github.com/citation-style-language/schema/raw/master/csl-citation.json" }</w:instrText>
      </w:r>
      <w:r w:rsidR="000F592E" w:rsidRPr="00BA56C0">
        <w:rPr>
          <w:rFonts w:asciiTheme="majorHAnsi" w:hAnsiTheme="majorHAnsi"/>
          <w:color w:val="2E2E2E"/>
          <w:sz w:val="24"/>
          <w:szCs w:val="24"/>
          <w:shd w:val="clear" w:color="auto" w:fill="FFFFFF"/>
        </w:rPr>
        <w:fldChar w:fldCharType="separate"/>
      </w:r>
      <w:r w:rsidR="00DC0CC8" w:rsidRPr="00BA56C0">
        <w:rPr>
          <w:rFonts w:asciiTheme="majorHAnsi" w:hAnsiTheme="majorHAnsi"/>
          <w:noProof/>
          <w:color w:val="2E2E2E"/>
          <w:sz w:val="24"/>
          <w:szCs w:val="24"/>
          <w:shd w:val="clear" w:color="auto" w:fill="FFFFFF"/>
        </w:rPr>
        <w:t>(Agarwal and Prasad 1999; Yi et al. 2006)</w:t>
      </w:r>
      <w:r w:rsidR="000F592E" w:rsidRPr="00BA56C0">
        <w:rPr>
          <w:rFonts w:asciiTheme="majorHAnsi" w:hAnsiTheme="majorHAnsi"/>
          <w:color w:val="2E2E2E"/>
          <w:sz w:val="24"/>
          <w:szCs w:val="24"/>
          <w:shd w:val="clear" w:color="auto" w:fill="FFFFFF"/>
        </w:rPr>
        <w:fldChar w:fldCharType="end"/>
      </w:r>
      <w:r w:rsidR="00F04611" w:rsidRPr="00BA56C0">
        <w:rPr>
          <w:rFonts w:asciiTheme="majorHAnsi" w:hAnsiTheme="majorHAnsi"/>
          <w:sz w:val="24"/>
          <w:szCs w:val="24"/>
          <w:lang w:val="en-CA"/>
        </w:rPr>
        <w:t xml:space="preserve">, </w:t>
      </w:r>
      <w:r w:rsidR="00EB26FD" w:rsidRPr="00BA56C0">
        <w:rPr>
          <w:rFonts w:asciiTheme="majorHAnsi" w:hAnsiTheme="majorHAnsi"/>
          <w:sz w:val="24"/>
          <w:szCs w:val="24"/>
          <w:lang w:val="en-CA"/>
        </w:rPr>
        <w:t>and</w:t>
      </w:r>
      <w:r w:rsidR="00F04611" w:rsidRPr="00BA56C0">
        <w:rPr>
          <w:rFonts w:asciiTheme="majorHAnsi" w:hAnsiTheme="majorHAnsi"/>
          <w:sz w:val="24"/>
          <w:szCs w:val="24"/>
          <w:lang w:val="en-CA"/>
        </w:rPr>
        <w:t xml:space="preserve"> computer self-efficacy impact</w:t>
      </w:r>
      <w:r w:rsidR="00CE651B" w:rsidRPr="00BA56C0">
        <w:rPr>
          <w:rFonts w:asciiTheme="majorHAnsi" w:hAnsiTheme="majorHAnsi"/>
          <w:sz w:val="24"/>
          <w:szCs w:val="24"/>
          <w:lang w:val="en-CA"/>
        </w:rPr>
        <w:t>s</w:t>
      </w:r>
      <w:r w:rsidR="00F04611" w:rsidRPr="00BA56C0">
        <w:rPr>
          <w:rFonts w:asciiTheme="majorHAnsi" w:hAnsiTheme="majorHAnsi"/>
          <w:sz w:val="24"/>
          <w:szCs w:val="24"/>
          <w:lang w:val="en-CA"/>
        </w:rPr>
        <w:t xml:space="preserve"> the use of digital library and information retrieval systems </w:t>
      </w:r>
      <w:r w:rsidR="000F592E" w:rsidRPr="00BA56C0">
        <w:rPr>
          <w:rFonts w:asciiTheme="majorHAnsi" w:hAnsiTheme="majorHAnsi"/>
          <w:sz w:val="24"/>
          <w:szCs w:val="24"/>
          <w:lang w:val="en-CA"/>
        </w:rPr>
        <w:fldChar w:fldCharType="begin" w:fldLock="1"/>
      </w:r>
      <w:r w:rsidR="00EF5214" w:rsidRPr="00BA56C0">
        <w:rPr>
          <w:rFonts w:asciiTheme="majorHAnsi" w:hAnsiTheme="majorHAnsi"/>
          <w:sz w:val="24"/>
          <w:szCs w:val="24"/>
          <w:lang w:val="en-CA"/>
        </w:rPr>
        <w:instrText>ADDIN CSL_CITATION { "citationItems" : [ { "id" : "ITEM-1", "itemData" : { "DOI" : "10.1016/S1071-5819(02)91024-4", "ISBN" : "1071-5819", "ISSN" : "10715819", "author" : [ { "dropping-particle" : "", "family" : "Thong", "given" : "James Y.L.", "non-dropping-particle" : "", "parse-names" : false, "suffix" : "" }, { "dropping-particle" : "", "family" : "Hong", "given" : "Weiyin", "non-dropping-particle" : "", "parse-names" : false, "suffix" : "" }, { "dropping-particle" : "", "family" : "Tam", "given" : "Kar Yan", "non-dropping-particle" : "", "parse-names" : false, "suffix" : "" } ], "container-title" : "International Journal of Human-Computer Studies", "id" : "ITEM-1", "issue" : "3", "issued" : { "date-parts" : [ [ "2002", "9" ] ] }, "page" : "215-242", "title" : "Understanding User Acceptance of Digital Libraries: What Are the Roles of Interface Characteristics, Organizational Context, and Individual Differences?", "type" : "article-journal", "volume" : "57" }, "uris" : [ "http://www.mendeley.com/documents/?uuid=3d5efe72-e7df-4aee-b474-ae01fa17f174" ] } ], "mendeley" : { "formattedCitation" : "(Thong et al. 2002)", "plainTextFormattedCitation" : "(Thong et al. 2002)", "previouslyFormattedCitation" : "(Thong et al. 2002)" }, "properties" : { "noteIndex" : 0 }, "schema" : "https://github.com/citation-style-language/schema/raw/master/csl-citation.json" }</w:instrText>
      </w:r>
      <w:r w:rsidR="000F592E" w:rsidRPr="00BA56C0">
        <w:rPr>
          <w:rFonts w:asciiTheme="majorHAnsi" w:hAnsiTheme="majorHAnsi"/>
          <w:sz w:val="24"/>
          <w:szCs w:val="24"/>
          <w:lang w:val="en-CA"/>
        </w:rPr>
        <w:fldChar w:fldCharType="separate"/>
      </w:r>
      <w:r w:rsidR="00BB4AA2" w:rsidRPr="00BA56C0">
        <w:rPr>
          <w:rFonts w:asciiTheme="majorHAnsi" w:hAnsiTheme="majorHAnsi"/>
          <w:noProof/>
          <w:sz w:val="24"/>
          <w:szCs w:val="24"/>
          <w:lang w:val="en-CA"/>
        </w:rPr>
        <w:t>(Thong et al. 2002)</w:t>
      </w:r>
      <w:r w:rsidR="000F592E" w:rsidRPr="00BA56C0">
        <w:rPr>
          <w:rFonts w:asciiTheme="majorHAnsi" w:hAnsiTheme="majorHAnsi"/>
          <w:sz w:val="24"/>
          <w:szCs w:val="24"/>
          <w:lang w:val="en-CA"/>
        </w:rPr>
        <w:fldChar w:fldCharType="end"/>
      </w:r>
      <w:r w:rsidR="00F04611" w:rsidRPr="00BA56C0">
        <w:rPr>
          <w:rFonts w:asciiTheme="majorHAnsi" w:hAnsiTheme="majorHAnsi"/>
          <w:sz w:val="24"/>
          <w:szCs w:val="24"/>
          <w:lang w:val="en-CA"/>
        </w:rPr>
        <w:t xml:space="preserve">. </w:t>
      </w:r>
    </w:p>
    <w:p w14:paraId="79315D2D" w14:textId="5D52C2A8" w:rsidR="00F04611" w:rsidRPr="00BA56C0" w:rsidRDefault="008A4832" w:rsidP="00BA56C0">
      <w:pPr>
        <w:widowControl w:val="0"/>
        <w:spacing w:line="276" w:lineRule="auto"/>
        <w:ind w:firstLine="360"/>
        <w:jc w:val="both"/>
        <w:rPr>
          <w:rFonts w:asciiTheme="majorHAnsi" w:hAnsiTheme="majorHAnsi"/>
          <w:color w:val="222222"/>
          <w:sz w:val="24"/>
          <w:szCs w:val="24"/>
          <w:shd w:val="clear" w:color="auto" w:fill="FFFFFF"/>
        </w:rPr>
      </w:pPr>
      <w:r w:rsidRPr="00BA56C0">
        <w:rPr>
          <w:rFonts w:asciiTheme="majorHAnsi" w:hAnsiTheme="majorHAnsi"/>
          <w:sz w:val="24"/>
          <w:szCs w:val="24"/>
          <w:lang w:val="en-CA"/>
        </w:rPr>
        <w:t xml:space="preserve">Because </w:t>
      </w:r>
      <w:r w:rsidR="00F04611" w:rsidRPr="00BA56C0">
        <w:rPr>
          <w:rFonts w:asciiTheme="majorHAnsi" w:hAnsiTheme="majorHAnsi"/>
          <w:sz w:val="24"/>
          <w:szCs w:val="24"/>
          <w:lang w:val="en-CA"/>
        </w:rPr>
        <w:t>gamifi</w:t>
      </w:r>
      <w:r w:rsidR="00960FB6" w:rsidRPr="00BA56C0">
        <w:rPr>
          <w:rFonts w:asciiTheme="majorHAnsi" w:hAnsiTheme="majorHAnsi"/>
          <w:sz w:val="24"/>
          <w:szCs w:val="24"/>
          <w:lang w:val="en-CA"/>
        </w:rPr>
        <w:t>ed</w:t>
      </w:r>
      <w:r w:rsidR="00F04611" w:rsidRPr="00BA56C0">
        <w:rPr>
          <w:rFonts w:asciiTheme="majorHAnsi" w:hAnsiTheme="majorHAnsi"/>
          <w:sz w:val="24"/>
          <w:szCs w:val="24"/>
          <w:lang w:val="en-CA"/>
        </w:rPr>
        <w:t xml:space="preserve"> systems</w:t>
      </w:r>
      <w:r w:rsidRPr="00BA56C0">
        <w:rPr>
          <w:rFonts w:asciiTheme="majorHAnsi" w:hAnsiTheme="majorHAnsi"/>
          <w:sz w:val="24"/>
          <w:szCs w:val="24"/>
          <w:lang w:val="en-CA"/>
        </w:rPr>
        <w:t xml:space="preserve"> are emergent</w:t>
      </w:r>
      <w:r w:rsidR="00F04611" w:rsidRPr="00BA56C0">
        <w:rPr>
          <w:rFonts w:asciiTheme="majorHAnsi" w:hAnsiTheme="majorHAnsi"/>
          <w:sz w:val="24"/>
          <w:szCs w:val="24"/>
          <w:lang w:val="en-CA"/>
        </w:rPr>
        <w:t>, the type</w:t>
      </w:r>
      <w:r w:rsidR="0065493A" w:rsidRPr="00BA56C0">
        <w:rPr>
          <w:rFonts w:asciiTheme="majorHAnsi" w:hAnsiTheme="majorHAnsi"/>
          <w:sz w:val="24"/>
          <w:szCs w:val="24"/>
          <w:lang w:val="en-CA"/>
        </w:rPr>
        <w:t>s</w:t>
      </w:r>
      <w:r w:rsidR="00F04611" w:rsidRPr="00BA56C0">
        <w:rPr>
          <w:rFonts w:asciiTheme="majorHAnsi" w:hAnsiTheme="majorHAnsi"/>
          <w:sz w:val="24"/>
          <w:szCs w:val="24"/>
          <w:lang w:val="en-CA"/>
        </w:rPr>
        <w:t xml:space="preserve"> of individual differences that </w:t>
      </w:r>
      <w:r w:rsidR="00147655" w:rsidRPr="00BA56C0">
        <w:rPr>
          <w:rFonts w:asciiTheme="majorHAnsi" w:hAnsiTheme="majorHAnsi"/>
          <w:sz w:val="24"/>
          <w:szCs w:val="24"/>
          <w:lang w:val="en-CA"/>
        </w:rPr>
        <w:t xml:space="preserve">improve </w:t>
      </w:r>
      <w:r w:rsidRPr="00BA56C0">
        <w:rPr>
          <w:rFonts w:asciiTheme="majorHAnsi" w:hAnsiTheme="majorHAnsi"/>
          <w:sz w:val="24"/>
          <w:szCs w:val="24"/>
          <w:lang w:val="en-CA"/>
        </w:rPr>
        <w:t xml:space="preserve">gamification </w:t>
      </w:r>
      <w:r w:rsidR="00F04611" w:rsidRPr="00BA56C0">
        <w:rPr>
          <w:rFonts w:asciiTheme="majorHAnsi" w:hAnsiTheme="majorHAnsi"/>
          <w:sz w:val="24"/>
          <w:szCs w:val="24"/>
          <w:lang w:val="en-CA"/>
        </w:rPr>
        <w:t xml:space="preserve">outcomes </w:t>
      </w:r>
      <w:r w:rsidRPr="00BA56C0">
        <w:rPr>
          <w:rFonts w:asciiTheme="majorHAnsi" w:hAnsiTheme="majorHAnsi"/>
          <w:sz w:val="24"/>
          <w:szCs w:val="24"/>
          <w:lang w:val="en-CA"/>
        </w:rPr>
        <w:t xml:space="preserve">still </w:t>
      </w:r>
      <w:r w:rsidR="00147655" w:rsidRPr="00BA56C0">
        <w:rPr>
          <w:rFonts w:asciiTheme="majorHAnsi" w:hAnsiTheme="majorHAnsi"/>
          <w:sz w:val="24"/>
          <w:szCs w:val="24"/>
          <w:lang w:val="en-CA"/>
        </w:rPr>
        <w:t>n</w:t>
      </w:r>
      <w:r w:rsidR="001D20EB" w:rsidRPr="00BA56C0">
        <w:rPr>
          <w:rFonts w:asciiTheme="majorHAnsi" w:hAnsiTheme="majorHAnsi"/>
          <w:sz w:val="24"/>
          <w:szCs w:val="24"/>
          <w:lang w:val="en-CA"/>
        </w:rPr>
        <w:t>eed</w:t>
      </w:r>
      <w:r w:rsidR="00147655" w:rsidRPr="00BA56C0">
        <w:rPr>
          <w:rFonts w:asciiTheme="majorHAnsi" w:hAnsiTheme="majorHAnsi"/>
          <w:sz w:val="24"/>
          <w:szCs w:val="24"/>
          <w:lang w:val="en-CA"/>
        </w:rPr>
        <w:t xml:space="preserve"> </w:t>
      </w:r>
      <w:r w:rsidR="00F04611" w:rsidRPr="00BA56C0">
        <w:rPr>
          <w:rFonts w:asciiTheme="majorHAnsi" w:hAnsiTheme="majorHAnsi"/>
          <w:sz w:val="24"/>
          <w:szCs w:val="24"/>
          <w:lang w:val="en-CA"/>
        </w:rPr>
        <w:t xml:space="preserve">to be determined. </w:t>
      </w:r>
      <w:r w:rsidR="00147655" w:rsidRPr="00BA56C0">
        <w:rPr>
          <w:rFonts w:asciiTheme="majorHAnsi" w:hAnsiTheme="majorHAnsi"/>
          <w:sz w:val="24"/>
          <w:szCs w:val="24"/>
          <w:lang w:val="en-CA"/>
        </w:rPr>
        <w:t xml:space="preserve">For the </w:t>
      </w:r>
      <w:r w:rsidR="00147655" w:rsidRPr="00BA56C0">
        <w:rPr>
          <w:rFonts w:asciiTheme="majorHAnsi" w:hAnsiTheme="majorHAnsi"/>
          <w:i/>
          <w:sz w:val="24"/>
          <w:szCs w:val="24"/>
          <w:lang w:val="en-CA"/>
        </w:rPr>
        <w:t>HealthyMe</w:t>
      </w:r>
      <w:r w:rsidR="00147655" w:rsidRPr="00BA56C0">
        <w:rPr>
          <w:rFonts w:asciiTheme="majorHAnsi" w:hAnsiTheme="majorHAnsi"/>
          <w:sz w:val="24"/>
          <w:szCs w:val="24"/>
          <w:lang w:val="en-CA"/>
        </w:rPr>
        <w:t xml:space="preserve"> system, </w:t>
      </w:r>
      <w:r w:rsidR="00EB26FD" w:rsidRPr="00BA56C0">
        <w:rPr>
          <w:rFonts w:asciiTheme="majorHAnsi" w:hAnsiTheme="majorHAnsi"/>
          <w:sz w:val="24"/>
          <w:szCs w:val="24"/>
          <w:lang w:val="en-CA"/>
        </w:rPr>
        <w:t xml:space="preserve">standard personality surveys are used as the basis for message personalization. But specific guidelines do not exist on which dimensions of personality matter the most when it comes to designing persuasive </w:t>
      </w:r>
      <w:r w:rsidR="007970DE" w:rsidRPr="00BA56C0">
        <w:rPr>
          <w:rFonts w:asciiTheme="majorHAnsi" w:hAnsiTheme="majorHAnsi"/>
          <w:sz w:val="24"/>
          <w:szCs w:val="24"/>
          <w:lang w:val="en-CA"/>
        </w:rPr>
        <w:t xml:space="preserve">wellness </w:t>
      </w:r>
      <w:r w:rsidR="00EB26FD" w:rsidRPr="00BA56C0">
        <w:rPr>
          <w:rFonts w:asciiTheme="majorHAnsi" w:hAnsiTheme="majorHAnsi"/>
          <w:sz w:val="24"/>
          <w:szCs w:val="24"/>
          <w:lang w:val="en-CA"/>
        </w:rPr>
        <w:t xml:space="preserve">messages. Further, </w:t>
      </w:r>
      <w:r w:rsidR="00147655" w:rsidRPr="00BA56C0">
        <w:rPr>
          <w:rFonts w:asciiTheme="majorHAnsi" w:hAnsiTheme="majorHAnsi"/>
          <w:sz w:val="24"/>
          <w:szCs w:val="24"/>
          <w:lang w:val="en-CA"/>
        </w:rPr>
        <w:t>could a</w:t>
      </w:r>
      <w:r w:rsidR="00F04611" w:rsidRPr="00BA56C0">
        <w:rPr>
          <w:rFonts w:asciiTheme="majorHAnsi" w:hAnsiTheme="majorHAnsi"/>
          <w:sz w:val="24"/>
          <w:szCs w:val="24"/>
          <w:lang w:val="en-CA"/>
        </w:rPr>
        <w:t xml:space="preserve"> match of age and gender of the </w:t>
      </w:r>
      <w:r w:rsidR="00EB26FD" w:rsidRPr="00BA56C0">
        <w:rPr>
          <w:rFonts w:asciiTheme="majorHAnsi" w:hAnsiTheme="majorHAnsi"/>
          <w:sz w:val="24"/>
          <w:szCs w:val="24"/>
          <w:lang w:val="en-CA"/>
        </w:rPr>
        <w:t xml:space="preserve">online </w:t>
      </w:r>
      <w:r w:rsidRPr="00BA56C0">
        <w:rPr>
          <w:rFonts w:asciiTheme="majorHAnsi" w:hAnsiTheme="majorHAnsi"/>
          <w:sz w:val="24"/>
          <w:szCs w:val="24"/>
          <w:lang w:val="en-CA"/>
        </w:rPr>
        <w:t xml:space="preserve">personal </w:t>
      </w:r>
      <w:r w:rsidR="00F04611" w:rsidRPr="00BA56C0">
        <w:rPr>
          <w:rFonts w:asciiTheme="majorHAnsi" w:hAnsiTheme="majorHAnsi"/>
          <w:sz w:val="24"/>
          <w:szCs w:val="24"/>
          <w:lang w:val="en-CA"/>
        </w:rPr>
        <w:t xml:space="preserve">coach </w:t>
      </w:r>
      <w:r w:rsidR="0065493A" w:rsidRPr="00BA56C0">
        <w:rPr>
          <w:rFonts w:asciiTheme="majorHAnsi" w:hAnsiTheme="majorHAnsi"/>
          <w:sz w:val="24"/>
          <w:szCs w:val="24"/>
          <w:lang w:val="en-CA"/>
        </w:rPr>
        <w:t>with</w:t>
      </w:r>
      <w:r w:rsidRPr="00BA56C0">
        <w:rPr>
          <w:rFonts w:asciiTheme="majorHAnsi" w:hAnsiTheme="majorHAnsi"/>
          <w:sz w:val="24"/>
          <w:szCs w:val="24"/>
          <w:lang w:val="en-CA"/>
        </w:rPr>
        <w:t xml:space="preserve"> </w:t>
      </w:r>
      <w:r w:rsidR="00F04611" w:rsidRPr="00BA56C0">
        <w:rPr>
          <w:rFonts w:asciiTheme="majorHAnsi" w:hAnsiTheme="majorHAnsi"/>
          <w:sz w:val="24"/>
          <w:szCs w:val="24"/>
          <w:lang w:val="en-CA"/>
        </w:rPr>
        <w:t>the user</w:t>
      </w:r>
      <w:r w:rsidRPr="00BA56C0">
        <w:rPr>
          <w:rFonts w:asciiTheme="majorHAnsi" w:hAnsiTheme="majorHAnsi"/>
          <w:sz w:val="24"/>
          <w:szCs w:val="24"/>
          <w:lang w:val="en-CA"/>
        </w:rPr>
        <w:t xml:space="preserve"> </w:t>
      </w:r>
      <w:r w:rsidR="00F04611" w:rsidRPr="00BA56C0">
        <w:rPr>
          <w:rFonts w:asciiTheme="majorHAnsi" w:hAnsiTheme="majorHAnsi"/>
          <w:sz w:val="24"/>
          <w:szCs w:val="24"/>
          <w:lang w:val="en-CA"/>
        </w:rPr>
        <w:t>lead to better engagement</w:t>
      </w:r>
      <w:r w:rsidR="00EB26FD" w:rsidRPr="00BA56C0">
        <w:rPr>
          <w:rFonts w:asciiTheme="majorHAnsi" w:hAnsiTheme="majorHAnsi"/>
          <w:sz w:val="24"/>
          <w:szCs w:val="24"/>
          <w:lang w:val="en-CA"/>
        </w:rPr>
        <w:t xml:space="preserve"> with </w:t>
      </w:r>
      <w:r w:rsidR="00EB26FD" w:rsidRPr="00BA56C0">
        <w:rPr>
          <w:rFonts w:asciiTheme="majorHAnsi" w:hAnsiTheme="majorHAnsi"/>
          <w:i/>
          <w:sz w:val="24"/>
          <w:szCs w:val="24"/>
          <w:lang w:val="en-CA"/>
        </w:rPr>
        <w:t>HealthyMe</w:t>
      </w:r>
      <w:r w:rsidR="00F04611" w:rsidRPr="00BA56C0">
        <w:rPr>
          <w:rFonts w:asciiTheme="majorHAnsi" w:hAnsiTheme="majorHAnsi"/>
          <w:sz w:val="24"/>
          <w:szCs w:val="24"/>
          <w:lang w:val="en-CA"/>
        </w:rPr>
        <w:t>? Perhaps people with higher computer playfulness</w:t>
      </w:r>
      <w:r w:rsidR="00147655" w:rsidRPr="00BA56C0">
        <w:rPr>
          <w:rFonts w:asciiTheme="majorHAnsi" w:hAnsiTheme="majorHAnsi"/>
          <w:sz w:val="24"/>
          <w:szCs w:val="24"/>
          <w:lang w:val="en-CA"/>
        </w:rPr>
        <w:t>,</w:t>
      </w:r>
      <w:r w:rsidR="00F04611" w:rsidRPr="00BA56C0">
        <w:rPr>
          <w:rFonts w:asciiTheme="majorHAnsi" w:hAnsiTheme="majorHAnsi"/>
          <w:sz w:val="24"/>
          <w:szCs w:val="24"/>
          <w:lang w:val="en-CA"/>
        </w:rPr>
        <w:t xml:space="preserve"> </w:t>
      </w:r>
      <w:r w:rsidRPr="00BA56C0">
        <w:rPr>
          <w:rFonts w:asciiTheme="majorHAnsi" w:hAnsiTheme="majorHAnsi"/>
          <w:sz w:val="24"/>
          <w:szCs w:val="24"/>
          <w:lang w:val="en-CA"/>
        </w:rPr>
        <w:t>which describes</w:t>
      </w:r>
      <w:r w:rsidR="00F04611" w:rsidRPr="00BA56C0">
        <w:rPr>
          <w:rFonts w:asciiTheme="majorHAnsi" w:hAnsiTheme="majorHAnsi"/>
          <w:sz w:val="24"/>
          <w:szCs w:val="24"/>
          <w:lang w:val="en-CA"/>
        </w:rPr>
        <w:t xml:space="preserve"> </w:t>
      </w:r>
      <w:r w:rsidRPr="00BA56C0">
        <w:rPr>
          <w:rFonts w:asciiTheme="majorHAnsi" w:hAnsiTheme="majorHAnsi"/>
          <w:sz w:val="24"/>
          <w:szCs w:val="24"/>
          <w:lang w:val="en-CA"/>
        </w:rPr>
        <w:t>a person’s</w:t>
      </w:r>
      <w:r w:rsidR="00F04611" w:rsidRPr="00BA56C0">
        <w:rPr>
          <w:rFonts w:asciiTheme="majorHAnsi" w:hAnsiTheme="majorHAnsi"/>
          <w:sz w:val="24"/>
          <w:szCs w:val="24"/>
          <w:lang w:val="en-CA"/>
        </w:rPr>
        <w:t xml:space="preserve"> </w:t>
      </w:r>
      <w:r w:rsidR="00F04611" w:rsidRPr="00BA56C0">
        <w:rPr>
          <w:rFonts w:asciiTheme="majorHAnsi" w:hAnsiTheme="majorHAnsi"/>
          <w:sz w:val="24"/>
          <w:szCs w:val="24"/>
        </w:rPr>
        <w:t xml:space="preserve">cognitive spontaneity in technology interactions, </w:t>
      </w:r>
      <w:r w:rsidR="009E00B9" w:rsidRPr="00BA56C0">
        <w:rPr>
          <w:rFonts w:asciiTheme="majorHAnsi" w:hAnsiTheme="majorHAnsi"/>
          <w:sz w:val="24"/>
          <w:szCs w:val="24"/>
        </w:rPr>
        <w:t xml:space="preserve">might </w:t>
      </w:r>
      <w:r w:rsidR="00F04611" w:rsidRPr="00BA56C0">
        <w:rPr>
          <w:rFonts w:asciiTheme="majorHAnsi" w:hAnsiTheme="majorHAnsi"/>
          <w:sz w:val="24"/>
          <w:szCs w:val="24"/>
        </w:rPr>
        <w:t>find gamified systems more engaging</w:t>
      </w:r>
      <w:r w:rsidR="00147655" w:rsidRPr="00BA56C0">
        <w:rPr>
          <w:rFonts w:asciiTheme="majorHAnsi" w:hAnsiTheme="majorHAnsi"/>
          <w:sz w:val="24"/>
          <w:szCs w:val="24"/>
        </w:rPr>
        <w:t>.</w:t>
      </w:r>
      <w:r w:rsidR="00F04611" w:rsidRPr="00BA56C0">
        <w:rPr>
          <w:rFonts w:asciiTheme="majorHAnsi" w:hAnsiTheme="majorHAnsi"/>
          <w:sz w:val="24"/>
          <w:szCs w:val="24"/>
        </w:rPr>
        <w:t xml:space="preserve"> Research studies </w:t>
      </w:r>
      <w:r w:rsidR="00147655" w:rsidRPr="00BA56C0">
        <w:rPr>
          <w:rFonts w:asciiTheme="majorHAnsi" w:hAnsiTheme="majorHAnsi"/>
          <w:sz w:val="24"/>
          <w:szCs w:val="24"/>
        </w:rPr>
        <w:t>sh</w:t>
      </w:r>
      <w:r w:rsidR="00F04611" w:rsidRPr="00BA56C0">
        <w:rPr>
          <w:rFonts w:asciiTheme="majorHAnsi" w:hAnsiTheme="majorHAnsi"/>
          <w:sz w:val="24"/>
          <w:szCs w:val="24"/>
        </w:rPr>
        <w:t xml:space="preserve">ould </w:t>
      </w:r>
      <w:r w:rsidR="00147655" w:rsidRPr="00BA56C0">
        <w:rPr>
          <w:rFonts w:asciiTheme="majorHAnsi" w:hAnsiTheme="majorHAnsi"/>
          <w:sz w:val="24"/>
          <w:szCs w:val="24"/>
        </w:rPr>
        <w:t xml:space="preserve">examine </w:t>
      </w:r>
      <w:r w:rsidR="00F04611" w:rsidRPr="00BA56C0">
        <w:rPr>
          <w:rFonts w:asciiTheme="majorHAnsi" w:hAnsiTheme="majorHAnsi"/>
          <w:sz w:val="24"/>
          <w:szCs w:val="24"/>
        </w:rPr>
        <w:t xml:space="preserve">the </w:t>
      </w:r>
      <w:r w:rsidRPr="00BA56C0">
        <w:rPr>
          <w:rFonts w:asciiTheme="majorHAnsi" w:hAnsiTheme="majorHAnsi"/>
          <w:sz w:val="24"/>
          <w:szCs w:val="24"/>
        </w:rPr>
        <w:t xml:space="preserve">type </w:t>
      </w:r>
      <w:r w:rsidR="00F04611" w:rsidRPr="00BA56C0">
        <w:rPr>
          <w:rFonts w:asciiTheme="majorHAnsi" w:hAnsiTheme="majorHAnsi"/>
          <w:sz w:val="24"/>
          <w:szCs w:val="24"/>
        </w:rPr>
        <w:t xml:space="preserve">and </w:t>
      </w:r>
      <w:r w:rsidRPr="00BA56C0">
        <w:rPr>
          <w:rFonts w:asciiTheme="majorHAnsi" w:hAnsiTheme="majorHAnsi"/>
          <w:sz w:val="24"/>
          <w:szCs w:val="24"/>
        </w:rPr>
        <w:t xml:space="preserve">importance </w:t>
      </w:r>
      <w:r w:rsidR="00F04611" w:rsidRPr="00BA56C0">
        <w:rPr>
          <w:rFonts w:asciiTheme="majorHAnsi" w:hAnsiTheme="majorHAnsi"/>
          <w:sz w:val="24"/>
          <w:szCs w:val="24"/>
        </w:rPr>
        <w:t xml:space="preserve">of such individual differences </w:t>
      </w:r>
      <w:r w:rsidR="009E00B9" w:rsidRPr="00BA56C0">
        <w:rPr>
          <w:rFonts w:asciiTheme="majorHAnsi" w:hAnsiTheme="majorHAnsi"/>
          <w:sz w:val="24"/>
          <w:szCs w:val="24"/>
        </w:rPr>
        <w:t>in</w:t>
      </w:r>
      <w:r w:rsidR="00F04611" w:rsidRPr="00BA56C0">
        <w:rPr>
          <w:rFonts w:asciiTheme="majorHAnsi" w:hAnsiTheme="majorHAnsi"/>
          <w:sz w:val="24"/>
          <w:szCs w:val="24"/>
        </w:rPr>
        <w:t xml:space="preserve"> foster</w:t>
      </w:r>
      <w:r w:rsidR="009E00B9" w:rsidRPr="00BA56C0">
        <w:rPr>
          <w:rFonts w:asciiTheme="majorHAnsi" w:hAnsiTheme="majorHAnsi"/>
          <w:sz w:val="24"/>
          <w:szCs w:val="24"/>
        </w:rPr>
        <w:t>ing</w:t>
      </w:r>
      <w:r w:rsidR="00F04611" w:rsidRPr="00BA56C0">
        <w:rPr>
          <w:rFonts w:asciiTheme="majorHAnsi" w:hAnsiTheme="majorHAnsi"/>
          <w:sz w:val="24"/>
          <w:szCs w:val="24"/>
        </w:rPr>
        <w:t xml:space="preserve"> </w:t>
      </w:r>
      <w:r w:rsidR="00147655" w:rsidRPr="00BA56C0">
        <w:rPr>
          <w:rFonts w:asciiTheme="majorHAnsi" w:hAnsiTheme="majorHAnsi"/>
          <w:sz w:val="24"/>
          <w:szCs w:val="24"/>
        </w:rPr>
        <w:t xml:space="preserve">engagement. Thus, we ask: </w:t>
      </w:r>
    </w:p>
    <w:p w14:paraId="4CD628DB" w14:textId="105D8C77" w:rsidR="00F04611" w:rsidRPr="00BA56C0" w:rsidRDefault="002E3A3D" w:rsidP="00BA56C0">
      <w:pPr>
        <w:widowControl w:val="0"/>
        <w:spacing w:line="276" w:lineRule="auto"/>
        <w:ind w:left="360"/>
        <w:jc w:val="both"/>
        <w:rPr>
          <w:rFonts w:asciiTheme="majorHAnsi" w:hAnsiTheme="majorHAnsi"/>
          <w:i/>
          <w:sz w:val="24"/>
          <w:szCs w:val="24"/>
        </w:rPr>
      </w:pPr>
      <w:r w:rsidRPr="00BA56C0">
        <w:rPr>
          <w:rFonts w:asciiTheme="majorHAnsi" w:hAnsiTheme="majorHAnsi"/>
          <w:b/>
          <w:sz w:val="24"/>
          <w:szCs w:val="24"/>
        </w:rPr>
        <w:t>RQ</w:t>
      </w:r>
      <w:r w:rsidR="000549BB" w:rsidRPr="00BA56C0">
        <w:rPr>
          <w:rFonts w:asciiTheme="majorHAnsi" w:hAnsiTheme="majorHAnsi"/>
          <w:b/>
          <w:sz w:val="24"/>
          <w:szCs w:val="24"/>
        </w:rPr>
        <w:t xml:space="preserve"> </w:t>
      </w:r>
      <w:r w:rsidR="001A3BFD" w:rsidRPr="00BA56C0">
        <w:rPr>
          <w:rFonts w:asciiTheme="majorHAnsi" w:hAnsiTheme="majorHAnsi"/>
          <w:b/>
          <w:sz w:val="24"/>
          <w:szCs w:val="24"/>
        </w:rPr>
        <w:t>B</w:t>
      </w:r>
      <w:r w:rsidR="000549BB" w:rsidRPr="00BA56C0">
        <w:rPr>
          <w:rFonts w:asciiTheme="majorHAnsi" w:hAnsiTheme="majorHAnsi"/>
          <w:b/>
          <w:sz w:val="24"/>
          <w:szCs w:val="24"/>
        </w:rPr>
        <w:t>-</w:t>
      </w:r>
      <w:r w:rsidR="00147655" w:rsidRPr="00BA56C0">
        <w:rPr>
          <w:rFonts w:asciiTheme="majorHAnsi" w:hAnsiTheme="majorHAnsi"/>
          <w:b/>
          <w:sz w:val="24"/>
          <w:szCs w:val="24"/>
        </w:rPr>
        <w:t>1</w:t>
      </w:r>
      <w:r w:rsidR="00147655" w:rsidRPr="00BA56C0">
        <w:rPr>
          <w:rFonts w:asciiTheme="majorHAnsi" w:hAnsiTheme="majorHAnsi"/>
          <w:sz w:val="24"/>
          <w:szCs w:val="24"/>
        </w:rPr>
        <w:t xml:space="preserve">: </w:t>
      </w:r>
      <w:r w:rsidR="00F04611" w:rsidRPr="00BA56C0">
        <w:rPr>
          <w:rFonts w:asciiTheme="majorHAnsi" w:hAnsiTheme="majorHAnsi"/>
          <w:i/>
          <w:sz w:val="24"/>
          <w:szCs w:val="24"/>
        </w:rPr>
        <w:t>Which individual traits</w:t>
      </w:r>
      <w:r w:rsidR="00CE29C2" w:rsidRPr="00BA56C0">
        <w:rPr>
          <w:rFonts w:asciiTheme="majorHAnsi" w:hAnsiTheme="majorHAnsi"/>
          <w:i/>
          <w:sz w:val="24"/>
          <w:szCs w:val="24"/>
        </w:rPr>
        <w:t xml:space="preserve"> should be attended to in personalization design</w:t>
      </w:r>
      <w:r w:rsidR="00F04611" w:rsidRPr="00BA56C0">
        <w:rPr>
          <w:rFonts w:asciiTheme="majorHAnsi" w:hAnsiTheme="majorHAnsi"/>
          <w:i/>
          <w:sz w:val="24"/>
          <w:szCs w:val="24"/>
        </w:rPr>
        <w:t>?</w:t>
      </w:r>
    </w:p>
    <w:p w14:paraId="0B43D067" w14:textId="618F12FF" w:rsidR="00F04611" w:rsidRPr="00BA56C0" w:rsidRDefault="00F04611" w:rsidP="00BA56C0">
      <w:pPr>
        <w:widowControl w:val="0"/>
        <w:autoSpaceDE w:val="0"/>
        <w:autoSpaceDN w:val="0"/>
        <w:adjustRightInd w:val="0"/>
        <w:spacing w:line="276" w:lineRule="auto"/>
        <w:ind w:firstLine="360"/>
        <w:jc w:val="both"/>
        <w:rPr>
          <w:rFonts w:asciiTheme="majorHAnsi" w:hAnsiTheme="majorHAnsi"/>
          <w:sz w:val="24"/>
          <w:szCs w:val="24"/>
          <w:lang w:val="en-CA"/>
        </w:rPr>
      </w:pPr>
      <w:r w:rsidRPr="00BA56C0">
        <w:rPr>
          <w:rFonts w:asciiTheme="majorHAnsi" w:hAnsiTheme="majorHAnsi"/>
          <w:sz w:val="24"/>
          <w:szCs w:val="24"/>
          <w:lang w:val="en-CA"/>
        </w:rPr>
        <w:t xml:space="preserve">Personalization strategies can be achieved </w:t>
      </w:r>
      <w:r w:rsidR="008A4832" w:rsidRPr="00BA56C0">
        <w:rPr>
          <w:rFonts w:asciiTheme="majorHAnsi" w:hAnsiTheme="majorHAnsi"/>
          <w:sz w:val="24"/>
          <w:szCs w:val="24"/>
          <w:lang w:val="en-CA"/>
        </w:rPr>
        <w:t xml:space="preserve">in </w:t>
      </w:r>
      <w:r w:rsidRPr="00BA56C0">
        <w:rPr>
          <w:rFonts w:asciiTheme="majorHAnsi" w:hAnsiTheme="majorHAnsi"/>
          <w:sz w:val="24"/>
          <w:szCs w:val="24"/>
          <w:lang w:val="en-CA"/>
        </w:rPr>
        <w:t>different ways and us</w:t>
      </w:r>
      <w:r w:rsidR="008A4832" w:rsidRPr="00BA56C0">
        <w:rPr>
          <w:rFonts w:asciiTheme="majorHAnsi" w:hAnsiTheme="majorHAnsi"/>
          <w:sz w:val="24"/>
          <w:szCs w:val="24"/>
          <w:lang w:val="en-CA"/>
        </w:rPr>
        <w:t>ing</w:t>
      </w:r>
      <w:r w:rsidRPr="00BA56C0">
        <w:rPr>
          <w:rFonts w:asciiTheme="majorHAnsi" w:hAnsiTheme="majorHAnsi"/>
          <w:sz w:val="24"/>
          <w:szCs w:val="24"/>
          <w:lang w:val="en-CA"/>
        </w:rPr>
        <w:t xml:space="preserve"> different criteria </w:t>
      </w:r>
      <w:r w:rsidR="000F592E" w:rsidRPr="00BA56C0">
        <w:rPr>
          <w:rFonts w:asciiTheme="majorHAnsi" w:hAnsiTheme="majorHAnsi"/>
          <w:sz w:val="24"/>
          <w:szCs w:val="24"/>
          <w:lang w:val="en-CA"/>
        </w:rPr>
        <w:fldChar w:fldCharType="begin" w:fldLock="1"/>
      </w:r>
      <w:r w:rsidR="00EF5214" w:rsidRPr="00BA56C0">
        <w:rPr>
          <w:rFonts w:asciiTheme="majorHAnsi" w:hAnsiTheme="majorHAnsi"/>
          <w:sz w:val="24"/>
          <w:szCs w:val="24"/>
          <w:lang w:val="en-CA"/>
        </w:rPr>
        <w:instrText>ADDIN CSL_CITATION { "citationItems" : [ { "id" : "ITEM-1", "itemData" : { "DOI" : "10.1080/10919392.2006.9681199", "ISBN" : "1091-9392", "ISSN" : "1091-9392", "author" : [ { "dropping-particle" : "", "family" : "Fan", "given" : "Haiyan", "non-dropping-particle" : "", "parse-names" : false, "suffix" : "" }, { "dropping-particle" : "", "family" : "Poole", "given" : "Marshall Scott", "non-dropping-particle" : "", "parse-names" : false, "suffix" : "" } ], "container-title" : "Journal of Organizational Computing and Electronic Commerce", "id" : "ITEM-1", "issue" : "3-4", "issued" : { "date-parts" : [ [ "2006", "1" ] ] }, "page" : "179-202", "title" : "What Is Personalization? Perspectives on the Design and Implementation of Personalization in Information Systems", "type" : "article-journal", "volume" : "16" }, "uris" : [ "http://www.mendeley.com/documents/?uuid=14fb1779-06f4-4552-be66-6d5c55f618c4" ] } ], "mendeley" : { "formattedCitation" : "(Fan and Poole 2006)", "plainTextFormattedCitation" : "(Fan and Poole 2006)", "previouslyFormattedCitation" : "(Fan and Poole 2006)" }, "properties" : { "noteIndex" : 0 }, "schema" : "https://github.com/citation-style-language/schema/raw/master/csl-citation.json" }</w:instrText>
      </w:r>
      <w:r w:rsidR="000F592E" w:rsidRPr="00BA56C0">
        <w:rPr>
          <w:rFonts w:asciiTheme="majorHAnsi" w:hAnsiTheme="majorHAnsi"/>
          <w:sz w:val="24"/>
          <w:szCs w:val="24"/>
          <w:lang w:val="en-CA"/>
        </w:rPr>
        <w:fldChar w:fldCharType="separate"/>
      </w:r>
      <w:r w:rsidR="000F592E" w:rsidRPr="00BA56C0">
        <w:rPr>
          <w:rFonts w:asciiTheme="majorHAnsi" w:hAnsiTheme="majorHAnsi"/>
          <w:noProof/>
          <w:sz w:val="24"/>
          <w:szCs w:val="24"/>
          <w:lang w:val="en-CA"/>
        </w:rPr>
        <w:t>(Fan and Poole 2006)</w:t>
      </w:r>
      <w:r w:rsidR="000F592E" w:rsidRPr="00BA56C0">
        <w:rPr>
          <w:rFonts w:asciiTheme="majorHAnsi" w:hAnsiTheme="majorHAnsi"/>
          <w:sz w:val="24"/>
          <w:szCs w:val="24"/>
          <w:lang w:val="en-CA"/>
        </w:rPr>
        <w:fldChar w:fldCharType="end"/>
      </w:r>
      <w:r w:rsidRPr="00BA56C0">
        <w:rPr>
          <w:rFonts w:asciiTheme="majorHAnsi" w:hAnsiTheme="majorHAnsi"/>
          <w:sz w:val="24"/>
          <w:szCs w:val="24"/>
          <w:lang w:val="en-CA"/>
        </w:rPr>
        <w:t xml:space="preserve">. </w:t>
      </w:r>
      <w:r w:rsidR="00D73FEC" w:rsidRPr="00BA56C0">
        <w:rPr>
          <w:rFonts w:asciiTheme="majorHAnsi" w:hAnsiTheme="majorHAnsi"/>
          <w:sz w:val="24"/>
          <w:szCs w:val="24"/>
          <w:lang w:val="en-CA"/>
        </w:rPr>
        <w:t xml:space="preserve">While the </w:t>
      </w:r>
      <w:r w:rsidR="009E00B9" w:rsidRPr="00BA56C0">
        <w:rPr>
          <w:rFonts w:asciiTheme="majorHAnsi" w:hAnsiTheme="majorHAnsi"/>
          <w:sz w:val="24"/>
          <w:szCs w:val="24"/>
          <w:lang w:val="en-CA"/>
        </w:rPr>
        <w:t xml:space="preserve">previous </w:t>
      </w:r>
      <w:r w:rsidR="00605D46" w:rsidRPr="00BA56C0">
        <w:rPr>
          <w:rFonts w:asciiTheme="majorHAnsi" w:hAnsiTheme="majorHAnsi"/>
          <w:sz w:val="24"/>
          <w:szCs w:val="24"/>
          <w:lang w:val="en-CA"/>
        </w:rPr>
        <w:t>researc</w:t>
      </w:r>
      <w:r w:rsidR="001D20EB" w:rsidRPr="00BA56C0">
        <w:rPr>
          <w:rFonts w:asciiTheme="majorHAnsi" w:hAnsiTheme="majorHAnsi"/>
          <w:sz w:val="24"/>
          <w:szCs w:val="24"/>
          <w:lang w:val="en-CA"/>
        </w:rPr>
        <w:t xml:space="preserve">h question </w:t>
      </w:r>
      <w:r w:rsidR="00681159" w:rsidRPr="00BA56C0">
        <w:rPr>
          <w:rFonts w:asciiTheme="majorHAnsi" w:hAnsiTheme="majorHAnsi"/>
          <w:sz w:val="24"/>
          <w:szCs w:val="24"/>
          <w:lang w:val="en-CA"/>
        </w:rPr>
        <w:t xml:space="preserve">speaks </w:t>
      </w:r>
      <w:r w:rsidR="00D73FEC" w:rsidRPr="00BA56C0">
        <w:rPr>
          <w:rFonts w:asciiTheme="majorHAnsi" w:hAnsiTheme="majorHAnsi"/>
          <w:sz w:val="24"/>
          <w:szCs w:val="24"/>
          <w:lang w:val="en-CA"/>
        </w:rPr>
        <w:t xml:space="preserve">to </w:t>
      </w:r>
      <w:r w:rsidR="00605D46" w:rsidRPr="00BA56C0">
        <w:rPr>
          <w:rFonts w:asciiTheme="majorHAnsi" w:hAnsiTheme="majorHAnsi"/>
          <w:sz w:val="24"/>
          <w:szCs w:val="24"/>
          <w:lang w:val="en-CA"/>
        </w:rPr>
        <w:t xml:space="preserve">personalization with </w:t>
      </w:r>
      <w:r w:rsidR="00D73FEC" w:rsidRPr="00BA56C0">
        <w:rPr>
          <w:rFonts w:asciiTheme="majorHAnsi" w:hAnsiTheme="majorHAnsi"/>
          <w:sz w:val="24"/>
          <w:szCs w:val="24"/>
          <w:lang w:val="en-CA"/>
        </w:rPr>
        <w:t xml:space="preserve">individual characteristics, </w:t>
      </w:r>
      <w:r w:rsidR="001D20EB" w:rsidRPr="00BA56C0">
        <w:rPr>
          <w:rFonts w:asciiTheme="majorHAnsi" w:hAnsiTheme="majorHAnsi"/>
          <w:sz w:val="24"/>
          <w:szCs w:val="24"/>
          <w:lang w:val="en-CA"/>
        </w:rPr>
        <w:t>gamified systems</w:t>
      </w:r>
      <w:r w:rsidR="00D73FEC" w:rsidRPr="00BA56C0">
        <w:rPr>
          <w:rFonts w:asciiTheme="majorHAnsi" w:hAnsiTheme="majorHAnsi"/>
          <w:sz w:val="24"/>
          <w:szCs w:val="24"/>
          <w:lang w:val="en-CA"/>
        </w:rPr>
        <w:t xml:space="preserve"> can </w:t>
      </w:r>
      <w:r w:rsidR="00605D46" w:rsidRPr="00BA56C0">
        <w:rPr>
          <w:rFonts w:asciiTheme="majorHAnsi" w:hAnsiTheme="majorHAnsi"/>
          <w:sz w:val="24"/>
          <w:szCs w:val="24"/>
          <w:lang w:val="en-CA"/>
        </w:rPr>
        <w:t xml:space="preserve">also </w:t>
      </w:r>
      <w:r w:rsidR="00D73FEC" w:rsidRPr="00BA56C0">
        <w:rPr>
          <w:rFonts w:asciiTheme="majorHAnsi" w:hAnsiTheme="majorHAnsi"/>
          <w:sz w:val="24"/>
          <w:szCs w:val="24"/>
          <w:lang w:val="en-CA"/>
        </w:rPr>
        <w:t xml:space="preserve">track user </w:t>
      </w:r>
      <w:r w:rsidR="00681159" w:rsidRPr="00BA56C0">
        <w:rPr>
          <w:rFonts w:asciiTheme="majorHAnsi" w:hAnsiTheme="majorHAnsi"/>
          <w:sz w:val="24"/>
          <w:szCs w:val="24"/>
          <w:lang w:val="en-CA"/>
        </w:rPr>
        <w:t xml:space="preserve">interactions with the system </w:t>
      </w:r>
      <w:r w:rsidR="00D73FEC" w:rsidRPr="00BA56C0">
        <w:rPr>
          <w:rFonts w:asciiTheme="majorHAnsi" w:hAnsiTheme="majorHAnsi"/>
          <w:sz w:val="24"/>
          <w:szCs w:val="24"/>
          <w:lang w:val="en-CA"/>
        </w:rPr>
        <w:t xml:space="preserve">and adapt to </w:t>
      </w:r>
      <w:r w:rsidR="00605D46" w:rsidRPr="00BA56C0">
        <w:rPr>
          <w:rFonts w:asciiTheme="majorHAnsi" w:hAnsiTheme="majorHAnsi"/>
          <w:sz w:val="24"/>
          <w:szCs w:val="24"/>
          <w:lang w:val="en-CA"/>
        </w:rPr>
        <w:t>their</w:t>
      </w:r>
      <w:r w:rsidR="00D73FEC" w:rsidRPr="00BA56C0">
        <w:rPr>
          <w:rFonts w:asciiTheme="majorHAnsi" w:hAnsiTheme="majorHAnsi"/>
          <w:sz w:val="24"/>
          <w:szCs w:val="24"/>
          <w:lang w:val="en-CA"/>
        </w:rPr>
        <w:t xml:space="preserve"> </w:t>
      </w:r>
      <w:r w:rsidR="00681159" w:rsidRPr="00BA56C0">
        <w:rPr>
          <w:rFonts w:asciiTheme="majorHAnsi" w:hAnsiTheme="majorHAnsi"/>
          <w:sz w:val="24"/>
          <w:szCs w:val="24"/>
          <w:lang w:val="en-CA"/>
        </w:rPr>
        <w:t>dynamic states</w:t>
      </w:r>
      <w:r w:rsidR="00D73FEC" w:rsidRPr="00BA56C0">
        <w:rPr>
          <w:rFonts w:asciiTheme="majorHAnsi" w:hAnsiTheme="majorHAnsi"/>
          <w:sz w:val="24"/>
          <w:szCs w:val="24"/>
          <w:lang w:val="en-CA"/>
        </w:rPr>
        <w:t>. In fact, a</w:t>
      </w:r>
      <w:r w:rsidRPr="00BA56C0">
        <w:rPr>
          <w:rFonts w:asciiTheme="majorHAnsi" w:hAnsiTheme="majorHAnsi"/>
          <w:sz w:val="24"/>
          <w:szCs w:val="24"/>
          <w:lang w:val="en-CA"/>
        </w:rPr>
        <w:t>n oft</w:t>
      </w:r>
      <w:r w:rsidR="009E00B9" w:rsidRPr="00BA56C0">
        <w:rPr>
          <w:rFonts w:asciiTheme="majorHAnsi" w:hAnsiTheme="majorHAnsi"/>
          <w:sz w:val="24"/>
          <w:szCs w:val="24"/>
          <w:lang w:val="en-CA"/>
        </w:rPr>
        <w:t>-</w:t>
      </w:r>
      <w:r w:rsidRPr="00BA56C0">
        <w:rPr>
          <w:rFonts w:asciiTheme="majorHAnsi" w:hAnsiTheme="majorHAnsi"/>
          <w:sz w:val="24"/>
          <w:szCs w:val="24"/>
          <w:lang w:val="en-CA"/>
        </w:rPr>
        <w:t xml:space="preserve">used approach in web-based personalization is to </w:t>
      </w:r>
      <w:r w:rsidR="00681159" w:rsidRPr="00BA56C0">
        <w:rPr>
          <w:rFonts w:asciiTheme="majorHAnsi" w:hAnsiTheme="majorHAnsi"/>
          <w:sz w:val="24"/>
          <w:szCs w:val="24"/>
          <w:lang w:val="en-CA"/>
        </w:rPr>
        <w:t>infer users’</w:t>
      </w:r>
      <w:r w:rsidRPr="00BA56C0">
        <w:rPr>
          <w:rFonts w:asciiTheme="majorHAnsi" w:hAnsiTheme="majorHAnsi"/>
          <w:sz w:val="24"/>
          <w:szCs w:val="24"/>
          <w:lang w:val="en-CA"/>
        </w:rPr>
        <w:t xml:space="preserve"> </w:t>
      </w:r>
      <w:r w:rsidR="00681159" w:rsidRPr="00BA56C0">
        <w:rPr>
          <w:rFonts w:asciiTheme="majorHAnsi" w:hAnsiTheme="majorHAnsi"/>
          <w:sz w:val="24"/>
          <w:szCs w:val="24"/>
          <w:lang w:val="en-CA"/>
        </w:rPr>
        <w:t xml:space="preserve">intent </w:t>
      </w:r>
      <w:r w:rsidRPr="00BA56C0">
        <w:rPr>
          <w:rFonts w:asciiTheme="majorHAnsi" w:hAnsiTheme="majorHAnsi"/>
          <w:sz w:val="24"/>
          <w:szCs w:val="24"/>
          <w:lang w:val="en-CA"/>
        </w:rPr>
        <w:t xml:space="preserve">through cookies, click stream, </w:t>
      </w:r>
      <w:r w:rsidR="009E00B9" w:rsidRPr="00BA56C0">
        <w:rPr>
          <w:rFonts w:asciiTheme="majorHAnsi" w:hAnsiTheme="majorHAnsi"/>
          <w:sz w:val="24"/>
          <w:szCs w:val="24"/>
          <w:lang w:val="en-CA"/>
        </w:rPr>
        <w:t xml:space="preserve">or </w:t>
      </w:r>
      <w:r w:rsidRPr="00BA56C0">
        <w:rPr>
          <w:rFonts w:asciiTheme="majorHAnsi" w:hAnsiTheme="majorHAnsi"/>
          <w:sz w:val="24"/>
          <w:szCs w:val="24"/>
          <w:lang w:val="en-CA"/>
        </w:rPr>
        <w:t>hover</w:t>
      </w:r>
      <w:r w:rsidR="00681159" w:rsidRPr="00BA56C0">
        <w:rPr>
          <w:rFonts w:asciiTheme="majorHAnsi" w:hAnsiTheme="majorHAnsi"/>
          <w:sz w:val="24"/>
          <w:szCs w:val="24"/>
          <w:lang w:val="en-CA"/>
        </w:rPr>
        <w:t xml:space="preserve"> behaviors</w:t>
      </w:r>
      <w:r w:rsidRPr="00BA56C0">
        <w:rPr>
          <w:rFonts w:asciiTheme="majorHAnsi" w:hAnsiTheme="majorHAnsi"/>
          <w:sz w:val="24"/>
          <w:szCs w:val="24"/>
          <w:lang w:val="en-CA"/>
        </w:rPr>
        <w:t xml:space="preserve">, </w:t>
      </w:r>
      <w:r w:rsidR="009E00B9" w:rsidRPr="00BA56C0">
        <w:rPr>
          <w:rFonts w:asciiTheme="majorHAnsi" w:hAnsiTheme="majorHAnsi"/>
          <w:sz w:val="24"/>
          <w:szCs w:val="24"/>
          <w:lang w:val="en-CA"/>
        </w:rPr>
        <w:t xml:space="preserve">in order </w:t>
      </w:r>
      <w:r w:rsidR="00605D46" w:rsidRPr="00BA56C0">
        <w:rPr>
          <w:rFonts w:asciiTheme="majorHAnsi" w:hAnsiTheme="majorHAnsi"/>
          <w:sz w:val="24"/>
          <w:szCs w:val="24"/>
          <w:lang w:val="en-CA"/>
        </w:rPr>
        <w:t>to</w:t>
      </w:r>
      <w:r w:rsidRPr="00BA56C0">
        <w:rPr>
          <w:rFonts w:asciiTheme="majorHAnsi" w:hAnsiTheme="majorHAnsi"/>
          <w:sz w:val="24"/>
          <w:szCs w:val="24"/>
          <w:lang w:val="en-CA"/>
        </w:rPr>
        <w:t xml:space="preserve"> support </w:t>
      </w:r>
      <w:r w:rsidR="00681159" w:rsidRPr="00BA56C0">
        <w:rPr>
          <w:rFonts w:asciiTheme="majorHAnsi" w:hAnsiTheme="majorHAnsi"/>
          <w:sz w:val="24"/>
          <w:szCs w:val="24"/>
          <w:lang w:val="en-CA"/>
        </w:rPr>
        <w:t xml:space="preserve">efficient </w:t>
      </w:r>
      <w:r w:rsidRPr="00BA56C0">
        <w:rPr>
          <w:rFonts w:asciiTheme="majorHAnsi" w:hAnsiTheme="majorHAnsi"/>
          <w:sz w:val="24"/>
          <w:szCs w:val="24"/>
          <w:lang w:val="en-CA"/>
        </w:rPr>
        <w:t xml:space="preserve">information seeking. </w:t>
      </w:r>
      <w:r w:rsidR="00681159" w:rsidRPr="00BA56C0">
        <w:rPr>
          <w:rFonts w:asciiTheme="majorHAnsi" w:hAnsiTheme="majorHAnsi"/>
          <w:sz w:val="24"/>
          <w:szCs w:val="24"/>
          <w:lang w:val="en-CA"/>
        </w:rPr>
        <w:t>For gamified systems, a user’s dynamic state could change rapidly. R</w:t>
      </w:r>
      <w:r w:rsidRPr="00BA56C0">
        <w:rPr>
          <w:rFonts w:asciiTheme="majorHAnsi" w:hAnsiTheme="majorHAnsi"/>
          <w:sz w:val="24"/>
          <w:szCs w:val="24"/>
          <w:lang w:val="en-CA"/>
        </w:rPr>
        <w:t xml:space="preserve">ecent studies suggest that the novelty of gamification may wear off and people </w:t>
      </w:r>
      <w:r w:rsidR="0065493A" w:rsidRPr="00BA56C0">
        <w:rPr>
          <w:rFonts w:asciiTheme="majorHAnsi" w:hAnsiTheme="majorHAnsi"/>
          <w:sz w:val="24"/>
          <w:szCs w:val="24"/>
          <w:lang w:val="en-CA"/>
        </w:rPr>
        <w:t>may</w:t>
      </w:r>
      <w:r w:rsidRPr="00BA56C0">
        <w:rPr>
          <w:rFonts w:asciiTheme="majorHAnsi" w:hAnsiTheme="majorHAnsi"/>
          <w:sz w:val="24"/>
          <w:szCs w:val="24"/>
          <w:lang w:val="en-CA"/>
        </w:rPr>
        <w:t xml:space="preserve"> not continue to feel engaged or excited </w:t>
      </w:r>
      <w:r w:rsidR="000141E7" w:rsidRPr="00BA56C0">
        <w:rPr>
          <w:rFonts w:asciiTheme="majorHAnsi" w:hAnsiTheme="majorHAnsi"/>
          <w:sz w:val="24"/>
          <w:szCs w:val="24"/>
          <w:lang w:val="en-CA"/>
        </w:rPr>
        <w:fldChar w:fldCharType="begin" w:fldLock="1"/>
      </w:r>
      <w:r w:rsidR="00EF5214" w:rsidRPr="00BA56C0">
        <w:rPr>
          <w:rFonts w:asciiTheme="majorHAnsi" w:hAnsiTheme="majorHAnsi"/>
          <w:sz w:val="24"/>
          <w:szCs w:val="24"/>
          <w:lang w:val="en-CA"/>
        </w:rPr>
        <w:instrText>ADDIN CSL_CITATION { "citationItems" : [ { "id" : "ITEM-1", "itemData" : { "DOI" : "10.1016/j.chb.2014.03.007", "ISBN" : "0747-5632", "ISSN" : "07475632", "abstract" : "In recent years, \"gamification\" has been proposed as a solution for engaging people in individually and socially sustainable behaviors, such as exercise, sustainable consumption, and education. This paper studies demographic differences in perceived benefits from gamification in the context of exercise. On the basis of data gathered via an online survey (N = 195) from an exercise gamification service Fitocracy, we examine the effects of gender, age, and time using the service on social, hedonic, and utilitarian benefits and facilitating features of gamifying exercise. The results indicate that perceived enjoyment and usefulness of the gamification decline with use, suggesting that users might experience novelty effects from the service. The findings show that women report greater social benefits from the use of gamification. Further, ease of use of gamification is shown to decline with age. The implications of the findings are discussed. ?? 2014 Elsevier Ltd. All rights reserved.", "author" : [ { "dropping-particle" : "", "family" : "Koivisto", "given" : "Jonna", "non-dropping-particle" : "", "parse-names" : false, "suffix" : "" }, { "dropping-particle" : "", "family" : "Hamari", "given" : "Juho", "non-dropping-particle" : "", "parse-names" : false, "suffix" : "" } ], "container-title" : "Computers in Human Behavior", "id" : "ITEM-1", "issue" : "2014", "issued" : { "date-parts" : [ [ "2014", "6" ] ] }, "page" : "179-188", "title" : "Demographic Differences in Perceived Benefits From Gamification", "type" : "article-journal", "volume" : "35" }, "uris" : [ "http://www.mendeley.com/documents/?uuid=827509d6-a01e-413e-9922-7bdf269973f0" ] } ], "mendeley" : { "formattedCitation" : "(Koivisto and Hamari 2014)", "plainTextFormattedCitation" : "(Koivisto and Hamari 2014)", "previouslyFormattedCitation" : "(Koivisto and Hamari 2014)" }, "properties" : { "noteIndex" : 0 }, "schema" : "https://github.com/citation-style-language/schema/raw/master/csl-citation.json" }</w:instrText>
      </w:r>
      <w:r w:rsidR="000141E7" w:rsidRPr="00BA56C0">
        <w:rPr>
          <w:rFonts w:asciiTheme="majorHAnsi" w:hAnsiTheme="majorHAnsi"/>
          <w:sz w:val="24"/>
          <w:szCs w:val="24"/>
          <w:lang w:val="en-CA"/>
        </w:rPr>
        <w:fldChar w:fldCharType="separate"/>
      </w:r>
      <w:r w:rsidR="000141E7" w:rsidRPr="00BA56C0">
        <w:rPr>
          <w:rFonts w:asciiTheme="majorHAnsi" w:hAnsiTheme="majorHAnsi"/>
          <w:noProof/>
          <w:sz w:val="24"/>
          <w:szCs w:val="24"/>
          <w:lang w:val="en-CA"/>
        </w:rPr>
        <w:t>(Koivisto and Hamari 2014)</w:t>
      </w:r>
      <w:r w:rsidR="000141E7" w:rsidRPr="00BA56C0">
        <w:rPr>
          <w:rFonts w:asciiTheme="majorHAnsi" w:hAnsiTheme="majorHAnsi"/>
          <w:sz w:val="24"/>
          <w:szCs w:val="24"/>
          <w:lang w:val="en-CA"/>
        </w:rPr>
        <w:fldChar w:fldCharType="end"/>
      </w:r>
      <w:r w:rsidR="000141E7" w:rsidRPr="00BA56C0">
        <w:rPr>
          <w:rFonts w:asciiTheme="majorHAnsi" w:hAnsiTheme="majorHAnsi"/>
          <w:sz w:val="24"/>
          <w:szCs w:val="24"/>
          <w:lang w:val="en-CA"/>
        </w:rPr>
        <w:t>.</w:t>
      </w:r>
      <w:r w:rsidRPr="00BA56C0">
        <w:rPr>
          <w:rFonts w:asciiTheme="majorHAnsi" w:hAnsiTheme="majorHAnsi"/>
          <w:sz w:val="24"/>
          <w:szCs w:val="24"/>
          <w:lang w:val="en-CA"/>
        </w:rPr>
        <w:t xml:space="preserve"> Apart from </w:t>
      </w:r>
      <w:r w:rsidR="002E3A3D" w:rsidRPr="00BA56C0">
        <w:rPr>
          <w:rFonts w:asciiTheme="majorHAnsi" w:hAnsiTheme="majorHAnsi"/>
          <w:sz w:val="24"/>
          <w:szCs w:val="24"/>
          <w:lang w:val="en-CA"/>
        </w:rPr>
        <w:t xml:space="preserve">the </w:t>
      </w:r>
      <w:r w:rsidRPr="00BA56C0">
        <w:rPr>
          <w:rFonts w:asciiTheme="majorHAnsi" w:hAnsiTheme="majorHAnsi"/>
          <w:sz w:val="24"/>
          <w:szCs w:val="24"/>
          <w:lang w:val="en-CA"/>
        </w:rPr>
        <w:t>waning of novelty effect</w:t>
      </w:r>
      <w:r w:rsidR="002E3A3D" w:rsidRPr="00BA56C0">
        <w:rPr>
          <w:rFonts w:asciiTheme="majorHAnsi" w:hAnsiTheme="majorHAnsi"/>
          <w:sz w:val="24"/>
          <w:szCs w:val="24"/>
          <w:lang w:val="en-CA"/>
        </w:rPr>
        <w:t>s</w:t>
      </w:r>
      <w:r w:rsidRPr="00BA56C0">
        <w:rPr>
          <w:rFonts w:asciiTheme="majorHAnsi" w:hAnsiTheme="majorHAnsi"/>
          <w:sz w:val="24"/>
          <w:szCs w:val="24"/>
          <w:lang w:val="en-CA"/>
        </w:rPr>
        <w:t xml:space="preserve">, users may </w:t>
      </w:r>
      <w:r w:rsidR="009E00B9" w:rsidRPr="00BA56C0">
        <w:rPr>
          <w:rFonts w:asciiTheme="majorHAnsi" w:hAnsiTheme="majorHAnsi"/>
          <w:sz w:val="24"/>
          <w:szCs w:val="24"/>
          <w:lang w:val="en-CA"/>
        </w:rPr>
        <w:t xml:space="preserve">become </w:t>
      </w:r>
      <w:r w:rsidRPr="00BA56C0">
        <w:rPr>
          <w:rFonts w:asciiTheme="majorHAnsi" w:hAnsiTheme="majorHAnsi"/>
          <w:sz w:val="24"/>
          <w:szCs w:val="24"/>
          <w:lang w:val="en-CA"/>
        </w:rPr>
        <w:t>skilled</w:t>
      </w:r>
      <w:r w:rsidR="00681159" w:rsidRPr="00BA56C0">
        <w:rPr>
          <w:rFonts w:asciiTheme="majorHAnsi" w:hAnsiTheme="majorHAnsi"/>
          <w:sz w:val="24"/>
          <w:szCs w:val="24"/>
          <w:lang w:val="en-CA"/>
        </w:rPr>
        <w:t xml:space="preserve"> or </w:t>
      </w:r>
      <w:r w:rsidR="009E00B9" w:rsidRPr="00BA56C0">
        <w:rPr>
          <w:rFonts w:asciiTheme="majorHAnsi" w:hAnsiTheme="majorHAnsi"/>
          <w:sz w:val="24"/>
          <w:szCs w:val="24"/>
          <w:lang w:val="en-CA"/>
        </w:rPr>
        <w:t xml:space="preserve">there could be other </w:t>
      </w:r>
      <w:r w:rsidR="00681159" w:rsidRPr="00BA56C0">
        <w:rPr>
          <w:rFonts w:asciiTheme="majorHAnsi" w:hAnsiTheme="majorHAnsi"/>
          <w:sz w:val="24"/>
          <w:szCs w:val="24"/>
          <w:lang w:val="en-CA"/>
        </w:rPr>
        <w:t>maturat</w:t>
      </w:r>
      <w:r w:rsidR="009E00B9" w:rsidRPr="00BA56C0">
        <w:rPr>
          <w:rFonts w:asciiTheme="majorHAnsi" w:hAnsiTheme="majorHAnsi"/>
          <w:sz w:val="24"/>
          <w:szCs w:val="24"/>
          <w:lang w:val="en-CA"/>
        </w:rPr>
        <w:t>ion effects</w:t>
      </w:r>
      <w:r w:rsidRPr="00BA56C0">
        <w:rPr>
          <w:rFonts w:asciiTheme="majorHAnsi" w:hAnsiTheme="majorHAnsi"/>
          <w:sz w:val="24"/>
          <w:szCs w:val="24"/>
          <w:lang w:val="en-CA"/>
        </w:rPr>
        <w:t xml:space="preserve">. </w:t>
      </w:r>
      <w:r w:rsidR="00681159" w:rsidRPr="00BA56C0">
        <w:rPr>
          <w:rFonts w:asciiTheme="majorHAnsi" w:hAnsiTheme="majorHAnsi"/>
          <w:sz w:val="24"/>
          <w:szCs w:val="24"/>
          <w:lang w:val="en-CA"/>
        </w:rPr>
        <w:t xml:space="preserve">These dynamics suggest that it is necessary </w:t>
      </w:r>
      <w:r w:rsidR="0065493A" w:rsidRPr="00BA56C0">
        <w:rPr>
          <w:rFonts w:asciiTheme="majorHAnsi" w:hAnsiTheme="majorHAnsi"/>
          <w:sz w:val="24"/>
          <w:szCs w:val="24"/>
          <w:lang w:val="en-CA"/>
        </w:rPr>
        <w:t>to</w:t>
      </w:r>
      <w:r w:rsidR="00681159" w:rsidRPr="00BA56C0">
        <w:rPr>
          <w:rFonts w:asciiTheme="majorHAnsi" w:hAnsiTheme="majorHAnsi"/>
          <w:sz w:val="24"/>
          <w:szCs w:val="24"/>
          <w:lang w:val="en-CA"/>
        </w:rPr>
        <w:t xml:space="preserve"> personalize gamified system</w:t>
      </w:r>
      <w:r w:rsidR="0065493A" w:rsidRPr="00BA56C0">
        <w:rPr>
          <w:rFonts w:asciiTheme="majorHAnsi" w:hAnsiTheme="majorHAnsi"/>
          <w:sz w:val="24"/>
          <w:szCs w:val="24"/>
          <w:lang w:val="en-CA"/>
        </w:rPr>
        <w:t>s</w:t>
      </w:r>
      <w:r w:rsidR="00681159" w:rsidRPr="00BA56C0">
        <w:rPr>
          <w:rFonts w:asciiTheme="majorHAnsi" w:hAnsiTheme="majorHAnsi"/>
          <w:sz w:val="24"/>
          <w:szCs w:val="24"/>
          <w:lang w:val="en-CA"/>
        </w:rPr>
        <w:t xml:space="preserve"> </w:t>
      </w:r>
      <w:r w:rsidRPr="00BA56C0">
        <w:rPr>
          <w:rFonts w:asciiTheme="majorHAnsi" w:hAnsiTheme="majorHAnsi"/>
          <w:sz w:val="24"/>
          <w:szCs w:val="24"/>
          <w:lang w:val="en-CA"/>
        </w:rPr>
        <w:t xml:space="preserve">to </w:t>
      </w:r>
      <w:r w:rsidR="0083183D" w:rsidRPr="00BA56C0">
        <w:rPr>
          <w:rFonts w:asciiTheme="majorHAnsi" w:hAnsiTheme="majorHAnsi"/>
          <w:sz w:val="24"/>
          <w:szCs w:val="24"/>
          <w:lang w:val="en-CA"/>
        </w:rPr>
        <w:t xml:space="preserve">keep pace with users, such as by </w:t>
      </w:r>
      <w:r w:rsidR="002E3A3D" w:rsidRPr="00BA56C0">
        <w:rPr>
          <w:rFonts w:asciiTheme="majorHAnsi" w:hAnsiTheme="majorHAnsi"/>
          <w:sz w:val="24"/>
          <w:szCs w:val="24"/>
          <w:lang w:val="en-CA"/>
        </w:rPr>
        <w:t>vary</w:t>
      </w:r>
      <w:r w:rsidR="0083183D" w:rsidRPr="00BA56C0">
        <w:rPr>
          <w:rFonts w:asciiTheme="majorHAnsi" w:hAnsiTheme="majorHAnsi"/>
          <w:sz w:val="24"/>
          <w:szCs w:val="24"/>
          <w:lang w:val="en-CA"/>
        </w:rPr>
        <w:t>ing</w:t>
      </w:r>
      <w:r w:rsidR="002E3A3D" w:rsidRPr="00BA56C0">
        <w:rPr>
          <w:rFonts w:asciiTheme="majorHAnsi" w:hAnsiTheme="majorHAnsi"/>
          <w:sz w:val="24"/>
          <w:szCs w:val="24"/>
          <w:lang w:val="en-CA"/>
        </w:rPr>
        <w:t xml:space="preserve"> </w:t>
      </w:r>
      <w:r w:rsidRPr="00BA56C0">
        <w:rPr>
          <w:rFonts w:asciiTheme="majorHAnsi" w:hAnsiTheme="majorHAnsi"/>
          <w:sz w:val="24"/>
          <w:szCs w:val="24"/>
          <w:lang w:val="en-CA"/>
        </w:rPr>
        <w:t xml:space="preserve">the challenges or the </w:t>
      </w:r>
      <w:r w:rsidR="0083183D" w:rsidRPr="00BA56C0">
        <w:rPr>
          <w:rFonts w:asciiTheme="majorHAnsi" w:hAnsiTheme="majorHAnsi"/>
          <w:sz w:val="24"/>
          <w:szCs w:val="24"/>
          <w:lang w:val="en-CA"/>
        </w:rPr>
        <w:t xml:space="preserve">type and </w:t>
      </w:r>
      <w:r w:rsidRPr="00BA56C0">
        <w:rPr>
          <w:rFonts w:asciiTheme="majorHAnsi" w:hAnsiTheme="majorHAnsi"/>
          <w:sz w:val="24"/>
          <w:szCs w:val="24"/>
          <w:lang w:val="en-CA"/>
        </w:rPr>
        <w:t>level of the stimulation</w:t>
      </w:r>
      <w:r w:rsidR="0065493A" w:rsidRPr="00BA56C0">
        <w:rPr>
          <w:rFonts w:asciiTheme="majorHAnsi" w:hAnsiTheme="majorHAnsi"/>
          <w:sz w:val="24"/>
          <w:szCs w:val="24"/>
          <w:lang w:val="en-CA"/>
        </w:rPr>
        <w:t>.</w:t>
      </w:r>
      <w:r w:rsidR="009E00B9" w:rsidRPr="00BA56C0">
        <w:rPr>
          <w:rFonts w:asciiTheme="majorHAnsi" w:hAnsiTheme="majorHAnsi"/>
          <w:sz w:val="24"/>
          <w:szCs w:val="24"/>
          <w:lang w:val="en-CA"/>
        </w:rPr>
        <w:t xml:space="preserve"> </w:t>
      </w:r>
      <w:r w:rsidR="0065493A" w:rsidRPr="00BA56C0">
        <w:rPr>
          <w:rFonts w:asciiTheme="majorHAnsi" w:hAnsiTheme="majorHAnsi"/>
          <w:sz w:val="24"/>
          <w:szCs w:val="24"/>
          <w:lang w:val="en-CA"/>
        </w:rPr>
        <w:t>A</w:t>
      </w:r>
      <w:r w:rsidR="009E00B9" w:rsidRPr="00BA56C0">
        <w:rPr>
          <w:rFonts w:asciiTheme="majorHAnsi" w:hAnsiTheme="majorHAnsi"/>
          <w:sz w:val="24"/>
          <w:szCs w:val="24"/>
          <w:lang w:val="en-CA"/>
        </w:rPr>
        <w:t>ccording to</w:t>
      </w:r>
      <w:r w:rsidR="00167A32" w:rsidRPr="00BA56C0">
        <w:rPr>
          <w:rFonts w:asciiTheme="majorHAnsi" w:hAnsiTheme="majorHAnsi"/>
          <w:sz w:val="24"/>
          <w:szCs w:val="24"/>
          <w:lang w:val="en-CA"/>
        </w:rPr>
        <w:t xml:space="preserve"> </w:t>
      </w:r>
      <w:r w:rsidRPr="00BA56C0">
        <w:rPr>
          <w:rFonts w:asciiTheme="majorHAnsi" w:hAnsiTheme="majorHAnsi"/>
          <w:sz w:val="24"/>
          <w:szCs w:val="24"/>
          <w:lang w:val="en-CA"/>
        </w:rPr>
        <w:t>flow theory and optimal stimulation theory</w:t>
      </w:r>
      <w:r w:rsidR="00B10431" w:rsidRPr="00BA56C0">
        <w:rPr>
          <w:rFonts w:asciiTheme="majorHAnsi" w:hAnsiTheme="majorHAnsi"/>
          <w:sz w:val="24"/>
          <w:szCs w:val="24"/>
          <w:lang w:val="en-CA"/>
        </w:rPr>
        <w:t xml:space="preserve"> </w:t>
      </w:r>
      <w:r w:rsidR="00B10431" w:rsidRPr="00BA56C0">
        <w:rPr>
          <w:rFonts w:asciiTheme="majorHAnsi" w:hAnsiTheme="majorHAnsi"/>
          <w:sz w:val="24"/>
          <w:szCs w:val="24"/>
          <w:lang w:val="en-CA"/>
        </w:rPr>
        <w:fldChar w:fldCharType="begin" w:fldLock="1"/>
      </w:r>
      <w:r w:rsidR="00EF5214" w:rsidRPr="00BA56C0">
        <w:rPr>
          <w:rFonts w:asciiTheme="majorHAnsi" w:hAnsiTheme="majorHAnsi"/>
          <w:sz w:val="24"/>
          <w:szCs w:val="24"/>
          <w:lang w:val="en-CA"/>
        </w:rPr>
        <w:instrText>ADDIN CSL_CITATION { "citationItems" : [ { "id" : "ITEM-1", "itemData" : { "ISBN" : "0098-9258", "author" : [ { "dropping-particle" : "", "family" : "Wablers", "given" : "Russell G", "non-dropping-particle" : "", "parse-names" : false, "suffix" : "" }, { "dropping-particle" : "", "family" : "Etzel", "given" : "Michael J", "non-dropping-particle" : "", "parse-names" : false, "suffix" : "" }, { "dropping-particle" : "", "family" : "Wahlers", "given" : "Russell G", "non-dropping-particle" : "", "parse-names" : false, "suffix" : "" }, { "dropping-particle" : "", "family" : "Etzel", "given" : "Michael J", "non-dropping-particle" : "", "parse-names" : false, "suffix" : "" } ], "container-title" : "Advances in Consumer Research", "id" : "ITEM-1", "issue" : "1", "issued" : { "date-parts" : [ [ "1990" ] ] }, "page" : "415-426", "title" : "A Structural Examination of Two Optimal Stimulation Level Measurement Models", "type" : "article-journal", "volume" : "17" }, "uris" : [ "http://www.mendeley.com/documents/?uuid=898d5b83-8ff1-46ec-8381-170d4e05ca8c" ] } ], "mendeley" : { "formattedCitation" : "(Wablers et al. 1990)", "plainTextFormattedCitation" : "(Wablers et al. 1990)", "previouslyFormattedCitation" : "(Wablers et al. 1990)" }, "properties" : { "noteIndex" : 0 }, "schema" : "https://github.com/citation-style-language/schema/raw/master/csl-citation.json" }</w:instrText>
      </w:r>
      <w:r w:rsidR="00B10431" w:rsidRPr="00BA56C0">
        <w:rPr>
          <w:rFonts w:asciiTheme="majorHAnsi" w:hAnsiTheme="majorHAnsi"/>
          <w:sz w:val="24"/>
          <w:szCs w:val="24"/>
          <w:lang w:val="en-CA"/>
        </w:rPr>
        <w:fldChar w:fldCharType="separate"/>
      </w:r>
      <w:r w:rsidR="00B10431" w:rsidRPr="00BA56C0">
        <w:rPr>
          <w:rFonts w:asciiTheme="majorHAnsi" w:hAnsiTheme="majorHAnsi"/>
          <w:noProof/>
          <w:sz w:val="24"/>
          <w:szCs w:val="24"/>
          <w:lang w:val="en-CA"/>
        </w:rPr>
        <w:t>(Wablers et al. 1990)</w:t>
      </w:r>
      <w:r w:rsidR="00B10431" w:rsidRPr="00BA56C0">
        <w:rPr>
          <w:rFonts w:asciiTheme="majorHAnsi" w:hAnsiTheme="majorHAnsi"/>
          <w:sz w:val="24"/>
          <w:szCs w:val="24"/>
          <w:lang w:val="en-CA"/>
        </w:rPr>
        <w:fldChar w:fldCharType="end"/>
      </w:r>
      <w:r w:rsidRPr="00BA56C0">
        <w:rPr>
          <w:rFonts w:asciiTheme="majorHAnsi" w:hAnsiTheme="majorHAnsi"/>
          <w:sz w:val="24"/>
          <w:szCs w:val="24"/>
          <w:lang w:val="en-CA"/>
        </w:rPr>
        <w:t xml:space="preserve">, optimal levels of challenge and stimulation </w:t>
      </w:r>
      <w:r w:rsidR="002E3A3D" w:rsidRPr="00BA56C0">
        <w:rPr>
          <w:rFonts w:asciiTheme="majorHAnsi" w:hAnsiTheme="majorHAnsi"/>
          <w:sz w:val="24"/>
          <w:szCs w:val="24"/>
          <w:lang w:val="en-CA"/>
        </w:rPr>
        <w:t>exist</w:t>
      </w:r>
      <w:r w:rsidR="0083183D" w:rsidRPr="00BA56C0">
        <w:rPr>
          <w:rFonts w:asciiTheme="majorHAnsi" w:hAnsiTheme="majorHAnsi"/>
          <w:sz w:val="24"/>
          <w:szCs w:val="24"/>
          <w:lang w:val="en-CA"/>
        </w:rPr>
        <w:t xml:space="preserve"> and evolve</w:t>
      </w:r>
      <w:r w:rsidR="002E3A3D" w:rsidRPr="00BA56C0">
        <w:rPr>
          <w:rFonts w:asciiTheme="majorHAnsi" w:hAnsiTheme="majorHAnsi"/>
          <w:sz w:val="24"/>
          <w:szCs w:val="24"/>
          <w:lang w:val="en-CA"/>
        </w:rPr>
        <w:t xml:space="preserve"> </w:t>
      </w:r>
      <w:r w:rsidRPr="00BA56C0">
        <w:rPr>
          <w:rFonts w:asciiTheme="majorHAnsi" w:hAnsiTheme="majorHAnsi"/>
          <w:sz w:val="24"/>
          <w:szCs w:val="24"/>
          <w:lang w:val="en-CA"/>
        </w:rPr>
        <w:t xml:space="preserve">for each user. </w:t>
      </w:r>
      <w:r w:rsidR="002A7E19" w:rsidRPr="00BA56C0">
        <w:rPr>
          <w:rFonts w:asciiTheme="majorHAnsi" w:hAnsiTheme="majorHAnsi"/>
          <w:sz w:val="24"/>
          <w:szCs w:val="24"/>
          <w:lang w:val="en-CA"/>
        </w:rPr>
        <w:t xml:space="preserve">While existing theories provide </w:t>
      </w:r>
      <w:r w:rsidR="002A7E19" w:rsidRPr="00BA56C0">
        <w:rPr>
          <w:rFonts w:asciiTheme="majorHAnsi" w:hAnsiTheme="majorHAnsi"/>
          <w:sz w:val="24"/>
          <w:szCs w:val="24"/>
          <w:lang w:val="en-CA"/>
        </w:rPr>
        <w:lastRenderedPageBreak/>
        <w:t xml:space="preserve">general directions, a critical design decision is what to track and how to adapt to keep users meaningfully engaged, especially when tracking and adaptive designs can be costly to implement. </w:t>
      </w:r>
      <w:r w:rsidR="009E00B9" w:rsidRPr="00BA56C0">
        <w:rPr>
          <w:rFonts w:asciiTheme="majorHAnsi" w:hAnsiTheme="majorHAnsi"/>
          <w:sz w:val="24"/>
          <w:szCs w:val="24"/>
          <w:lang w:val="en-CA"/>
        </w:rPr>
        <w:t>We t</w:t>
      </w:r>
      <w:r w:rsidR="002E3A3D" w:rsidRPr="00BA56C0">
        <w:rPr>
          <w:rFonts w:asciiTheme="majorHAnsi" w:hAnsiTheme="majorHAnsi"/>
          <w:sz w:val="24"/>
          <w:szCs w:val="24"/>
          <w:lang w:val="en-CA"/>
        </w:rPr>
        <w:t xml:space="preserve">herefore </w:t>
      </w:r>
      <w:r w:rsidR="002E3A3D" w:rsidRPr="00BA56C0">
        <w:rPr>
          <w:rFonts w:asciiTheme="majorHAnsi" w:hAnsiTheme="majorHAnsi"/>
          <w:sz w:val="24"/>
          <w:szCs w:val="24"/>
        </w:rPr>
        <w:t>ask:</w:t>
      </w:r>
    </w:p>
    <w:p w14:paraId="37EBE7C4" w14:textId="4B0284D7" w:rsidR="00F04611" w:rsidRPr="00BA56C0" w:rsidRDefault="002E3A3D" w:rsidP="00BA56C0">
      <w:pPr>
        <w:widowControl w:val="0"/>
        <w:spacing w:line="276" w:lineRule="auto"/>
        <w:ind w:left="360"/>
        <w:jc w:val="both"/>
        <w:rPr>
          <w:rFonts w:asciiTheme="majorHAnsi" w:hAnsiTheme="majorHAnsi"/>
          <w:sz w:val="24"/>
          <w:szCs w:val="24"/>
          <w:lang w:val="en-CA"/>
        </w:rPr>
      </w:pPr>
      <w:r w:rsidRPr="00BA56C0">
        <w:rPr>
          <w:rFonts w:asciiTheme="majorHAnsi" w:hAnsiTheme="majorHAnsi"/>
          <w:b/>
          <w:sz w:val="24"/>
          <w:szCs w:val="24"/>
        </w:rPr>
        <w:t>RQ</w:t>
      </w:r>
      <w:r w:rsidR="000549BB" w:rsidRPr="00BA56C0">
        <w:rPr>
          <w:rFonts w:asciiTheme="majorHAnsi" w:hAnsiTheme="majorHAnsi"/>
          <w:b/>
          <w:sz w:val="24"/>
          <w:szCs w:val="24"/>
        </w:rPr>
        <w:t xml:space="preserve"> </w:t>
      </w:r>
      <w:r w:rsidR="001A3BFD" w:rsidRPr="00BA56C0">
        <w:rPr>
          <w:rFonts w:asciiTheme="majorHAnsi" w:hAnsiTheme="majorHAnsi"/>
          <w:b/>
          <w:sz w:val="24"/>
          <w:szCs w:val="24"/>
        </w:rPr>
        <w:t>B</w:t>
      </w:r>
      <w:r w:rsidR="000549BB" w:rsidRPr="00BA56C0">
        <w:rPr>
          <w:rFonts w:asciiTheme="majorHAnsi" w:hAnsiTheme="majorHAnsi"/>
          <w:b/>
          <w:sz w:val="24"/>
          <w:szCs w:val="24"/>
        </w:rPr>
        <w:t>-</w:t>
      </w:r>
      <w:r w:rsidRPr="00BA56C0">
        <w:rPr>
          <w:rFonts w:asciiTheme="majorHAnsi" w:hAnsiTheme="majorHAnsi"/>
          <w:b/>
          <w:sz w:val="24"/>
          <w:szCs w:val="24"/>
        </w:rPr>
        <w:t>2</w:t>
      </w:r>
      <w:r w:rsidR="00F04611" w:rsidRPr="00BA56C0">
        <w:rPr>
          <w:rFonts w:asciiTheme="majorHAnsi" w:hAnsiTheme="majorHAnsi"/>
          <w:sz w:val="24"/>
          <w:szCs w:val="24"/>
        </w:rPr>
        <w:t xml:space="preserve">: </w:t>
      </w:r>
      <w:r w:rsidR="002A7E19" w:rsidRPr="00BA56C0">
        <w:rPr>
          <w:rFonts w:asciiTheme="majorHAnsi" w:hAnsiTheme="majorHAnsi"/>
          <w:i/>
          <w:sz w:val="24"/>
          <w:szCs w:val="24"/>
        </w:rPr>
        <w:t xml:space="preserve">How </w:t>
      </w:r>
      <w:r w:rsidR="007927EC" w:rsidRPr="00BA56C0">
        <w:rPr>
          <w:rFonts w:asciiTheme="majorHAnsi" w:hAnsiTheme="majorHAnsi"/>
          <w:i/>
          <w:sz w:val="24"/>
          <w:szCs w:val="24"/>
        </w:rPr>
        <w:t xml:space="preserve">should gamified systems </w:t>
      </w:r>
      <w:r w:rsidR="002A7E19" w:rsidRPr="00BA56C0">
        <w:rPr>
          <w:rFonts w:asciiTheme="majorHAnsi" w:hAnsiTheme="majorHAnsi"/>
          <w:i/>
          <w:sz w:val="24"/>
          <w:szCs w:val="24"/>
        </w:rPr>
        <w:t>best adapt to user behaviors to keep them meaningfully engaged</w:t>
      </w:r>
      <w:r w:rsidRPr="00BA56C0">
        <w:rPr>
          <w:rFonts w:asciiTheme="majorHAnsi" w:hAnsiTheme="majorHAnsi"/>
          <w:i/>
          <w:sz w:val="24"/>
          <w:szCs w:val="24"/>
        </w:rPr>
        <w:t>?</w:t>
      </w:r>
    </w:p>
    <w:p w14:paraId="24C777E6" w14:textId="0A32CAD3" w:rsidR="00F04611" w:rsidRPr="00BA56C0" w:rsidRDefault="00F04611" w:rsidP="00BA56C0">
      <w:pPr>
        <w:widowControl w:val="0"/>
        <w:autoSpaceDE w:val="0"/>
        <w:autoSpaceDN w:val="0"/>
        <w:adjustRightInd w:val="0"/>
        <w:spacing w:line="276" w:lineRule="auto"/>
        <w:ind w:firstLine="360"/>
        <w:jc w:val="both"/>
        <w:rPr>
          <w:rFonts w:asciiTheme="majorHAnsi" w:hAnsiTheme="majorHAnsi"/>
          <w:sz w:val="24"/>
          <w:szCs w:val="24"/>
        </w:rPr>
      </w:pPr>
      <w:r w:rsidRPr="00BA56C0">
        <w:rPr>
          <w:rFonts w:asciiTheme="majorHAnsi" w:hAnsiTheme="majorHAnsi"/>
          <w:sz w:val="24"/>
          <w:szCs w:val="24"/>
          <w:lang w:val="en-CA"/>
        </w:rPr>
        <w:t xml:space="preserve">From research findings on persuasive systems and recommendation agents, </w:t>
      </w:r>
      <w:r w:rsidR="002E3A3D" w:rsidRPr="00BA56C0">
        <w:rPr>
          <w:rFonts w:asciiTheme="majorHAnsi" w:hAnsiTheme="majorHAnsi"/>
          <w:sz w:val="24"/>
          <w:szCs w:val="24"/>
          <w:lang w:val="en-CA"/>
        </w:rPr>
        <w:t xml:space="preserve">another </w:t>
      </w:r>
      <w:r w:rsidRPr="00BA56C0">
        <w:rPr>
          <w:rFonts w:asciiTheme="majorHAnsi" w:hAnsiTheme="majorHAnsi"/>
          <w:sz w:val="24"/>
          <w:szCs w:val="24"/>
          <w:lang w:val="en-CA"/>
        </w:rPr>
        <w:t xml:space="preserve">way to implement personalization could be in terms of system feedback and messages </w:t>
      </w:r>
      <w:r w:rsidR="000F592E" w:rsidRPr="00BA56C0">
        <w:rPr>
          <w:rFonts w:asciiTheme="majorHAnsi" w:hAnsiTheme="majorHAnsi"/>
          <w:sz w:val="24"/>
          <w:szCs w:val="24"/>
          <w:lang w:val="en-CA"/>
        </w:rPr>
        <w:fldChar w:fldCharType="begin" w:fldLock="1"/>
      </w:r>
      <w:r w:rsidR="00EF5214" w:rsidRPr="00BA56C0">
        <w:rPr>
          <w:rFonts w:asciiTheme="majorHAnsi" w:hAnsiTheme="majorHAnsi"/>
          <w:sz w:val="24"/>
          <w:szCs w:val="24"/>
          <w:lang w:val="en-CA"/>
        </w:rPr>
        <w:instrText>ADDIN CSL_CITATION { "citationItems" : [ { "id" : "ITEM-1", "itemData" : { "DOI" : "10.1145/764008.763957", "ISBN" : "1558606432, 9781558606432", "ISSN" : "15302180", "PMID" : "15275676", "abstract" : "BACKGROUND: Primary care practices are faced with the challenge of having too much to do in too little time. As a result, behavioral counseling is often overlooked, especially for patients with multiple health behaviors in need of change.\\n\\nMETHODS: This paper describes recent examples of the application of interactive behavior change technologies (IBCTs) to deliver health behavior change counseling before, during, and after the office visit to inform and enhance patient-clinician interactions around these issues. The 5A's framework (assess, advise, agree, assist, arrange follow-up) is used to consider how interactive technology can be used to implement behavior change counseling more consistently.\\n\\nRESULTS: A variety of IBCTs, including the Internet, clinic-based CD-ROMs, and interactive voice-response telephone calls have been shown to be feasible and potentially valuable adjuncts to clinic-based behavioral counseling. These technologies can both increase the effectiveness of behavioral counseling and extend the reach of these services to patients with barriers to face-to-face interactions.\\n\\nCONCLUSIONS: If appropriately developed with the context of primary care in mind and integrated as part of a systems approach to intervention, IBCT can be a feasible and appropriate aid for primary care. Recommendations are made for the types of IBCT aids and research that are needed to realize this potential.", "author" : [ { "dropping-particle" : "", "family" : "Fogg", "given" : "Brian J.", "non-dropping-particle" : "", "parse-names" : false, "suffix" : "" } ], "id" : "ITEM-1", "issued" : { "date-parts" : [ [ "2003" ] ] }, "publisher" : "Morgan Kaufmann Publishers", "publisher-place" : "San Francisco, CA", "title" : "Persuasive Technology: Using Computers to Change What We Think and Do", "type" : "book" }, "uris" : [ "http://www.mendeley.com/documents/?uuid=2a0c3687-5b09-4c83-9c2a-7ed72598790a" ] }, { "id" : "ITEM-2", "itemData" : { "ISBN" : "0276-7783", "author" : [ { "dropping-particle" : "", "family" : "Komiak", "given" : "Sherrie Y X", "non-dropping-particle" : "", "parse-names" : false, "suffix" : "" }, { "dropping-particle" : "", "family" : "Benbasat", "given" : "Izak", "non-dropping-particle" : "", "parse-names" : false, "suffix" : "" } ], "container-title" : "MIS Quarterly", "id" : "ITEM-2", "issue" : "4", "issued" : { "date-parts" : [ [ "2006" ] ] }, "page" : "941-960", "title" : "The Effects of Personalization and Familiarity on Trust and Adoption of Recommendation Agents", "type" : "article-journal", "volume" : "30" }, "uris" : [ "http://www.mendeley.com/documents/?uuid=3d19f205-b58c-47b5-b892-9d459a285e59" ] } ], "mendeley" : { "formattedCitation" : "(Fogg 2003; Komiak and Benbasat 2006)", "plainTextFormattedCitation" : "(Fogg 2003; Komiak and Benbasat 2006)", "previouslyFormattedCitation" : "(Fogg 2003; Komiak and Benbasat 2006)" }, "properties" : { "noteIndex" : 0 }, "schema" : "https://github.com/citation-style-language/schema/raw/master/csl-citation.json" }</w:instrText>
      </w:r>
      <w:r w:rsidR="000F592E" w:rsidRPr="00BA56C0">
        <w:rPr>
          <w:rFonts w:asciiTheme="majorHAnsi" w:hAnsiTheme="majorHAnsi"/>
          <w:sz w:val="24"/>
          <w:szCs w:val="24"/>
          <w:lang w:val="en-CA"/>
        </w:rPr>
        <w:fldChar w:fldCharType="separate"/>
      </w:r>
      <w:r w:rsidR="004B0ED6" w:rsidRPr="00BA56C0">
        <w:rPr>
          <w:rFonts w:asciiTheme="majorHAnsi" w:hAnsiTheme="majorHAnsi"/>
          <w:noProof/>
          <w:sz w:val="24"/>
          <w:szCs w:val="24"/>
          <w:lang w:val="en-CA"/>
        </w:rPr>
        <w:t>(Fogg 2003; Komiak and Benbasat 2006)</w:t>
      </w:r>
      <w:r w:rsidR="000F592E" w:rsidRPr="00BA56C0">
        <w:rPr>
          <w:rFonts w:asciiTheme="majorHAnsi" w:hAnsiTheme="majorHAnsi"/>
          <w:sz w:val="24"/>
          <w:szCs w:val="24"/>
          <w:lang w:val="en-CA"/>
        </w:rPr>
        <w:fldChar w:fldCharType="end"/>
      </w:r>
      <w:r w:rsidRPr="00BA56C0">
        <w:rPr>
          <w:rFonts w:asciiTheme="majorHAnsi" w:hAnsiTheme="majorHAnsi"/>
          <w:sz w:val="24"/>
          <w:szCs w:val="24"/>
        </w:rPr>
        <w:t xml:space="preserve">. There are several aspects of system messages that can be personalized. </w:t>
      </w:r>
      <w:r w:rsidRPr="00BA56C0">
        <w:rPr>
          <w:rFonts w:asciiTheme="majorHAnsi" w:hAnsiTheme="majorHAnsi"/>
          <w:sz w:val="24"/>
          <w:szCs w:val="24"/>
          <w:lang w:val="en-CA"/>
        </w:rPr>
        <w:t>A</w:t>
      </w:r>
      <w:r w:rsidRPr="00BA56C0">
        <w:rPr>
          <w:rFonts w:asciiTheme="majorHAnsi" w:hAnsiTheme="majorHAnsi"/>
          <w:sz w:val="24"/>
          <w:szCs w:val="24"/>
        </w:rPr>
        <w:t>s per self-determination theory</w:t>
      </w:r>
      <w:r w:rsidRPr="00BA56C0">
        <w:rPr>
          <w:rFonts w:asciiTheme="majorHAnsi" w:hAnsiTheme="majorHAnsi"/>
          <w:sz w:val="24"/>
          <w:szCs w:val="24"/>
          <w:lang w:val="en-CA"/>
        </w:rPr>
        <w:t>, people have innate needs for competence and performance feedback</w:t>
      </w:r>
      <w:r w:rsidR="005D3798" w:rsidRPr="00BA56C0">
        <w:rPr>
          <w:rFonts w:asciiTheme="majorHAnsi" w:hAnsiTheme="majorHAnsi"/>
          <w:sz w:val="24"/>
          <w:szCs w:val="24"/>
          <w:lang w:val="en-CA"/>
        </w:rPr>
        <w:t>,</w:t>
      </w:r>
      <w:r w:rsidRPr="00BA56C0">
        <w:rPr>
          <w:rFonts w:asciiTheme="majorHAnsi" w:hAnsiTheme="majorHAnsi"/>
          <w:sz w:val="24"/>
          <w:szCs w:val="24"/>
          <w:lang w:val="en-CA"/>
        </w:rPr>
        <w:t xml:space="preserve"> </w:t>
      </w:r>
      <w:r w:rsidR="005D3798" w:rsidRPr="00BA56C0">
        <w:rPr>
          <w:rFonts w:asciiTheme="majorHAnsi" w:hAnsiTheme="majorHAnsi"/>
          <w:sz w:val="24"/>
          <w:szCs w:val="24"/>
          <w:lang w:val="en-CA"/>
        </w:rPr>
        <w:t xml:space="preserve">which </w:t>
      </w:r>
      <w:r w:rsidRPr="00BA56C0">
        <w:rPr>
          <w:rFonts w:asciiTheme="majorHAnsi" w:hAnsiTheme="majorHAnsi"/>
          <w:sz w:val="24"/>
          <w:szCs w:val="24"/>
          <w:lang w:val="en-CA"/>
        </w:rPr>
        <w:t>serves as an important way to help them obtain competence evaluation</w:t>
      </w:r>
      <w:r w:rsidR="005A7523" w:rsidRPr="00BA56C0">
        <w:rPr>
          <w:rFonts w:asciiTheme="majorHAnsi" w:hAnsiTheme="majorHAnsi"/>
          <w:sz w:val="24"/>
          <w:szCs w:val="24"/>
          <w:lang w:val="en-CA"/>
        </w:rPr>
        <w:t>s</w:t>
      </w:r>
      <w:r w:rsidRPr="00BA56C0">
        <w:rPr>
          <w:rFonts w:asciiTheme="majorHAnsi" w:hAnsiTheme="majorHAnsi"/>
          <w:sz w:val="24"/>
          <w:szCs w:val="24"/>
          <w:lang w:val="en-CA"/>
        </w:rPr>
        <w:t xml:space="preserve"> </w:t>
      </w:r>
      <w:r w:rsidR="000F592E" w:rsidRPr="00BA56C0">
        <w:rPr>
          <w:rFonts w:asciiTheme="majorHAnsi" w:hAnsiTheme="majorHAnsi"/>
          <w:sz w:val="24"/>
          <w:szCs w:val="24"/>
          <w:lang w:val="en-CA"/>
        </w:rPr>
        <w:fldChar w:fldCharType="begin" w:fldLock="1"/>
      </w:r>
      <w:r w:rsidR="00B26844" w:rsidRPr="00BA56C0">
        <w:rPr>
          <w:rFonts w:asciiTheme="majorHAnsi" w:hAnsiTheme="majorHAnsi"/>
          <w:sz w:val="24"/>
          <w:szCs w:val="24"/>
          <w:lang w:val="en-CA"/>
        </w:rPr>
        <w:instrText>ADDIN CSL_CITATION { "citationItems" : [ { "id" : "ITEM-1", "itemData" : { "DOI" : "10.1207/S15327965PLI1104_01", "ISBN" : "1047-840X", "ISSN" : "1047-840X", "PMID" : "15687255", "author" : [ { "dropping-particle" : "", "family" : "Deci", "given" : "Edward L.", "non-dropping-particle" : "", "parse-names" : false, "suffix" : "" }, { "dropping-particle" : "", "family" : "Ryan", "given" : "Richard M", "non-dropping-particle" : "", "parse-names" : false, "suffix" : "" } ], "container-title" : "Psychological Inquiry", "id" : "ITEM-1", "issue" : "4", "issued" : { "date-parts" : [ [ "2000", "10" ] ] }, "page" : "227-268", "title" : "The \"What\" and \"Why\" of Goal Pursuits: Human Needs and the Self-Determination of Behavior", "type" : "article-journal", "volume" : "11" }, "uris" : [ "http://www.mendeley.com/documents/?uuid=ad3ca372-aa22-484e-becf-f87ecf7b7f47" ] } ], "mendeley" : { "formattedCitation" : "(Deci and Ryan 2000)", "plainTextFormattedCitation" : "(Deci and Ryan 2000)", "previouslyFormattedCitation" : "(Deci and Ryan 2000)" }, "properties" : { "noteIndex" : 0 }, "schema" : "https://github.com/citation-style-language/schema/raw/master/csl-citation.json" }</w:instrText>
      </w:r>
      <w:r w:rsidR="000F592E" w:rsidRPr="00BA56C0">
        <w:rPr>
          <w:rFonts w:asciiTheme="majorHAnsi" w:hAnsiTheme="majorHAnsi"/>
          <w:sz w:val="24"/>
          <w:szCs w:val="24"/>
          <w:lang w:val="en-CA"/>
        </w:rPr>
        <w:fldChar w:fldCharType="separate"/>
      </w:r>
      <w:r w:rsidR="00476400" w:rsidRPr="00BA56C0">
        <w:rPr>
          <w:rFonts w:asciiTheme="majorHAnsi" w:hAnsiTheme="majorHAnsi"/>
          <w:noProof/>
          <w:sz w:val="24"/>
          <w:szCs w:val="24"/>
          <w:lang w:val="en-CA"/>
        </w:rPr>
        <w:t>(Deci and Ryan 2000)</w:t>
      </w:r>
      <w:r w:rsidR="000F592E" w:rsidRPr="00BA56C0">
        <w:rPr>
          <w:rFonts w:asciiTheme="majorHAnsi" w:hAnsiTheme="majorHAnsi"/>
          <w:sz w:val="24"/>
          <w:szCs w:val="24"/>
          <w:lang w:val="en-CA"/>
        </w:rPr>
        <w:fldChar w:fldCharType="end"/>
      </w:r>
      <w:r w:rsidRPr="00BA56C0">
        <w:rPr>
          <w:rFonts w:asciiTheme="majorHAnsi" w:hAnsiTheme="majorHAnsi"/>
          <w:sz w:val="24"/>
          <w:szCs w:val="24"/>
        </w:rPr>
        <w:t>. For example, consider a call cent</w:t>
      </w:r>
      <w:r w:rsidR="001D4F4C" w:rsidRPr="00BA56C0">
        <w:rPr>
          <w:rFonts w:asciiTheme="majorHAnsi" w:hAnsiTheme="majorHAnsi"/>
          <w:sz w:val="24"/>
          <w:szCs w:val="24"/>
        </w:rPr>
        <w:t>er</w:t>
      </w:r>
      <w:r w:rsidRPr="00BA56C0">
        <w:rPr>
          <w:rFonts w:asciiTheme="majorHAnsi" w:hAnsiTheme="majorHAnsi"/>
          <w:sz w:val="24"/>
          <w:szCs w:val="24"/>
        </w:rPr>
        <w:t xml:space="preserve"> that provides specific feedback to employees on their call volumes. If the system provides tailored recommendations to employees on ways to improve their volumes based on their specific performance levels, it </w:t>
      </w:r>
      <w:r w:rsidR="007927EC" w:rsidRPr="00BA56C0">
        <w:rPr>
          <w:rFonts w:asciiTheme="majorHAnsi" w:hAnsiTheme="majorHAnsi"/>
          <w:sz w:val="24"/>
          <w:szCs w:val="24"/>
        </w:rPr>
        <w:t>might afford</w:t>
      </w:r>
      <w:r w:rsidRPr="00BA56C0">
        <w:rPr>
          <w:rFonts w:asciiTheme="majorHAnsi" w:hAnsiTheme="majorHAnsi"/>
          <w:sz w:val="24"/>
          <w:szCs w:val="24"/>
        </w:rPr>
        <w:t xml:space="preserve"> effective competence evaluation </w:t>
      </w:r>
      <w:r w:rsidR="005A7523" w:rsidRPr="00BA56C0">
        <w:rPr>
          <w:rFonts w:asciiTheme="majorHAnsi" w:hAnsiTheme="majorHAnsi"/>
          <w:sz w:val="24"/>
          <w:szCs w:val="24"/>
        </w:rPr>
        <w:t>to</w:t>
      </w:r>
      <w:r w:rsidRPr="00BA56C0">
        <w:rPr>
          <w:rFonts w:asciiTheme="majorHAnsi" w:hAnsiTheme="majorHAnsi"/>
          <w:sz w:val="24"/>
          <w:szCs w:val="24"/>
        </w:rPr>
        <w:t xml:space="preserve"> motivate perform</w:t>
      </w:r>
      <w:r w:rsidR="005A7523" w:rsidRPr="00BA56C0">
        <w:rPr>
          <w:rFonts w:asciiTheme="majorHAnsi" w:hAnsiTheme="majorHAnsi"/>
          <w:sz w:val="24"/>
          <w:szCs w:val="24"/>
        </w:rPr>
        <w:t>ance</w:t>
      </w:r>
      <w:r w:rsidRPr="00BA56C0">
        <w:rPr>
          <w:rFonts w:asciiTheme="majorHAnsi" w:hAnsiTheme="majorHAnsi"/>
          <w:sz w:val="24"/>
          <w:szCs w:val="24"/>
        </w:rPr>
        <w:t>. Moreover, the language and tone of message</w:t>
      </w:r>
      <w:r w:rsidR="007927EC" w:rsidRPr="00BA56C0">
        <w:rPr>
          <w:rFonts w:asciiTheme="majorHAnsi" w:hAnsiTheme="majorHAnsi"/>
          <w:sz w:val="24"/>
          <w:szCs w:val="24"/>
        </w:rPr>
        <w:t>s</w:t>
      </w:r>
      <w:r w:rsidR="0083183D" w:rsidRPr="00BA56C0">
        <w:rPr>
          <w:rFonts w:asciiTheme="majorHAnsi" w:hAnsiTheme="majorHAnsi"/>
          <w:sz w:val="24"/>
          <w:szCs w:val="24"/>
        </w:rPr>
        <w:t>, even the formats and media of messages,</w:t>
      </w:r>
      <w:r w:rsidRPr="00BA56C0">
        <w:rPr>
          <w:rFonts w:asciiTheme="majorHAnsi" w:hAnsiTheme="majorHAnsi"/>
          <w:sz w:val="24"/>
          <w:szCs w:val="24"/>
        </w:rPr>
        <w:t xml:space="preserve"> can be </w:t>
      </w:r>
      <w:r w:rsidR="0083183D" w:rsidRPr="00BA56C0">
        <w:rPr>
          <w:rFonts w:asciiTheme="majorHAnsi" w:hAnsiTheme="majorHAnsi"/>
          <w:sz w:val="24"/>
          <w:szCs w:val="24"/>
        </w:rPr>
        <w:t>chosen to provide effective</w:t>
      </w:r>
      <w:r w:rsidRPr="00BA56C0">
        <w:rPr>
          <w:rFonts w:asciiTheme="majorHAnsi" w:hAnsiTheme="majorHAnsi"/>
          <w:sz w:val="24"/>
          <w:szCs w:val="24"/>
        </w:rPr>
        <w:t xml:space="preserve"> persuasion</w:t>
      </w:r>
      <w:r w:rsidR="0083183D" w:rsidRPr="00BA56C0">
        <w:rPr>
          <w:rFonts w:asciiTheme="majorHAnsi" w:hAnsiTheme="majorHAnsi"/>
          <w:sz w:val="24"/>
          <w:szCs w:val="24"/>
        </w:rPr>
        <w:t>,</w:t>
      </w:r>
      <w:r w:rsidRPr="00BA56C0">
        <w:rPr>
          <w:rFonts w:asciiTheme="majorHAnsi" w:hAnsiTheme="majorHAnsi"/>
          <w:sz w:val="24"/>
          <w:szCs w:val="24"/>
        </w:rPr>
        <w:t xml:space="preserve"> </w:t>
      </w:r>
      <w:r w:rsidR="007927EC" w:rsidRPr="00BA56C0">
        <w:rPr>
          <w:rFonts w:asciiTheme="majorHAnsi" w:hAnsiTheme="majorHAnsi"/>
          <w:sz w:val="24"/>
          <w:szCs w:val="24"/>
        </w:rPr>
        <w:t xml:space="preserve">creating </w:t>
      </w:r>
      <w:r w:rsidRPr="00BA56C0">
        <w:rPr>
          <w:rFonts w:asciiTheme="majorHAnsi" w:hAnsiTheme="majorHAnsi"/>
          <w:sz w:val="24"/>
          <w:szCs w:val="24"/>
        </w:rPr>
        <w:t>positive feelings and greater engagement</w:t>
      </w:r>
      <w:r w:rsidR="000F592E" w:rsidRPr="00BA56C0">
        <w:rPr>
          <w:rFonts w:asciiTheme="majorHAnsi" w:hAnsiTheme="majorHAnsi"/>
          <w:sz w:val="24"/>
          <w:szCs w:val="24"/>
        </w:rPr>
        <w:t xml:space="preserve"> </w:t>
      </w:r>
      <w:r w:rsidR="000F592E" w:rsidRPr="00BA56C0">
        <w:rPr>
          <w:rFonts w:asciiTheme="majorHAnsi" w:hAnsiTheme="majorHAnsi"/>
          <w:sz w:val="24"/>
          <w:szCs w:val="24"/>
        </w:rPr>
        <w:fldChar w:fldCharType="begin" w:fldLock="1"/>
      </w:r>
      <w:r w:rsidR="00B3324F" w:rsidRPr="00BA56C0">
        <w:rPr>
          <w:rFonts w:asciiTheme="majorHAnsi" w:hAnsiTheme="majorHAnsi"/>
          <w:sz w:val="24"/>
          <w:szCs w:val="24"/>
        </w:rPr>
        <w:instrText>ADDIN CSL_CITATION { "citationItems" : [ { "id" : "ITEM-1", "itemData" : { "DOI" : "10.1145/764008.763957", "ISBN" : "1558606432, 9781558606432", "ISSN" : "15302180", "PMID" : "15275676", "abstract" : "BACKGROUND: Primary care practices are faced with the challenge of having too much to do in too little time. As a result, behavioral counseling is often overlooked, especially for patients with multiple health behaviors in need of change.\\n\\nMETHODS: This paper describes recent examples of the application of interactive behavior change technologies (IBCTs) to deliver health behavior change counseling before, during, and after the office visit to inform and enhance patient-clinician interactions around these issues. The 5A's framework (assess, advise, agree, assist, arrange follow-up) is used to consider how interactive technology can be used to implement behavior change counseling more consistently.\\n\\nRESULTS: A variety of IBCTs, including the Internet, clinic-based CD-ROMs, and interactive voice-response telephone calls have been shown to be feasible and potentially valuable adjuncts to clinic-based behavioral counseling. These technologies can both increase the effectiveness of behavioral counseling and extend the reach of these services to patients with barriers to face-to-face interactions.\\n\\nCONCLUSIONS: If appropriately developed with the context of primary care in mind and integrated as part of a systems approach to intervention, IBCT can be a feasible and appropriate aid for primary care. Recommendations are made for the types of IBCT aids and research that are needed to realize this potential.", "author" : [ { "dropping-particle" : "", "family" : "Fogg", "given" : "Brian J.", "non-dropping-particle" : "", "parse-names" : false, "suffix" : "" } ], "id" : "ITEM-1", "issued" : { "date-parts" : [ [ "2003" ] ] }, "publisher" : "Morgan Kaufmann Publishers", "publisher-place" : "San Francisco, CA", "title" : "Persuasive Technology: Using Computers to Change What We Think and Do", "type" : "book" }, "uris" : [ "http://www.mendeley.com/documents/?uuid=2a0c3687-5b09-4c83-9c2a-7ed72598790a" ] } ], "mendeley" : { "formattedCitation" : "(Fogg 2003)", "plainTextFormattedCitation" : "(Fogg 2003)", "previouslyFormattedCitation" : "(Fogg 2003)" }, "properties" : { "noteIndex" : 0 }, "schema" : "https://github.com/citation-style-language/schema/raw/master/csl-citation.json" }</w:instrText>
      </w:r>
      <w:r w:rsidR="000F592E" w:rsidRPr="00BA56C0">
        <w:rPr>
          <w:rFonts w:asciiTheme="majorHAnsi" w:hAnsiTheme="majorHAnsi"/>
          <w:sz w:val="24"/>
          <w:szCs w:val="24"/>
        </w:rPr>
        <w:fldChar w:fldCharType="separate"/>
      </w:r>
      <w:r w:rsidR="004B0ED6" w:rsidRPr="00BA56C0">
        <w:rPr>
          <w:rFonts w:asciiTheme="majorHAnsi" w:hAnsiTheme="majorHAnsi"/>
          <w:noProof/>
          <w:sz w:val="24"/>
          <w:szCs w:val="24"/>
        </w:rPr>
        <w:t>(Fogg 2003)</w:t>
      </w:r>
      <w:r w:rsidR="000F592E" w:rsidRPr="00BA56C0">
        <w:rPr>
          <w:rFonts w:asciiTheme="majorHAnsi" w:hAnsiTheme="majorHAnsi"/>
          <w:sz w:val="24"/>
          <w:szCs w:val="24"/>
        </w:rPr>
        <w:fldChar w:fldCharType="end"/>
      </w:r>
      <w:r w:rsidR="0065493A" w:rsidRPr="00BA56C0">
        <w:rPr>
          <w:rFonts w:asciiTheme="majorHAnsi" w:hAnsiTheme="majorHAnsi"/>
          <w:sz w:val="24"/>
          <w:szCs w:val="24"/>
        </w:rPr>
        <w:t>: u</w:t>
      </w:r>
      <w:r w:rsidRPr="00BA56C0">
        <w:rPr>
          <w:rFonts w:asciiTheme="majorHAnsi" w:hAnsiTheme="majorHAnsi"/>
          <w:sz w:val="24"/>
          <w:szCs w:val="24"/>
        </w:rPr>
        <w:t xml:space="preserve">sers differ in their reception to these </w:t>
      </w:r>
      <w:r w:rsidR="0083183D" w:rsidRPr="00BA56C0">
        <w:rPr>
          <w:rFonts w:asciiTheme="majorHAnsi" w:hAnsiTheme="majorHAnsi"/>
          <w:sz w:val="24"/>
          <w:szCs w:val="24"/>
        </w:rPr>
        <w:t xml:space="preserve">message </w:t>
      </w:r>
      <w:r w:rsidRPr="00BA56C0">
        <w:rPr>
          <w:rFonts w:asciiTheme="majorHAnsi" w:hAnsiTheme="majorHAnsi"/>
          <w:sz w:val="24"/>
          <w:szCs w:val="24"/>
        </w:rPr>
        <w:t>cues and formats</w:t>
      </w:r>
      <w:r w:rsidR="007927EC" w:rsidRPr="00BA56C0">
        <w:rPr>
          <w:rFonts w:asciiTheme="majorHAnsi" w:hAnsiTheme="majorHAnsi"/>
          <w:sz w:val="24"/>
          <w:szCs w:val="24"/>
        </w:rPr>
        <w:t xml:space="preserve"> </w:t>
      </w:r>
      <w:r w:rsidR="000F592E" w:rsidRPr="00BA56C0">
        <w:rPr>
          <w:rFonts w:asciiTheme="majorHAnsi" w:hAnsiTheme="majorHAnsi"/>
          <w:sz w:val="24"/>
          <w:szCs w:val="24"/>
        </w:rPr>
        <w:fldChar w:fldCharType="begin" w:fldLock="1"/>
      </w:r>
      <w:r w:rsidR="00CA571C" w:rsidRPr="00BA56C0">
        <w:rPr>
          <w:rFonts w:asciiTheme="majorHAnsi" w:hAnsiTheme="majorHAnsi"/>
          <w:sz w:val="24"/>
          <w:szCs w:val="24"/>
        </w:rPr>
        <w:instrText>ADDIN CSL_CITATION { "citationItems" : [ { "id" : "ITEM-1", "itemData" : { "author" : [ { "dropping-particle" : "", "family" : "Daft", "given" : "R L", "non-dropping-particle" : "", "parse-names" : false, "suffix" : "" }, { "dropping-particle" : "", "family" : "Lengel", "given" : "R H", "non-dropping-particle" : "", "parse-names" : false, "suffix" : "" }, { "dropping-particle" : "", "family" : "Trevino", "given" : "L K", "non-dropping-particle" : "", "parse-names" : false, "suffix" : "" } ], "container-title" : "MIS Quarterly", "id" : "ITEM-1", "issue" : "3", "issued" : { "date-parts" : [ [ "1987" ] ] }, "page" : "355-366", "title" : "Message Equivocality, Media Selection, and Manager Performance: Implications for Information Systems", "type" : "article-journal", "volume" : "11" }, "uris" : [ "http://www.mendeley.com/documents/?uuid=b78057cb-1f32-4156-ad5e-c040e0aff364" ] }, { "id" : "ITEM-2", "itemData" : { "DOI" : "10.1.1.424.9920", "ISBN" : "1536-9323", "ISSN" : "15369323", "abstract" : "S.O.R...", "author" : [ { "dropping-particle" : "", "family" : "Jiang", "given" : "Zhenhui", "non-dropping-particle" : "", "parse-names" : false, "suffix" : "" }, { "dropping-particle" : "", "family" : "Chan", "given" : "Jason", "non-dropping-particle" : "", "parse-names" : false, "suffix" : "" }, { "dropping-particle" : "", "family" : "Tan", "given" : "BCY", "non-dropping-particle" : "", "parse-names" : false, "suffix" : "" }, { "dropping-particle" : "", "family" : "Chua", "given" : "WS", "non-dropping-particle" : "", "parse-names" : false, "suffix" : "" } ], "container-title" : "Journal of the Association for Information Systems", "id" : "ITEM-2", "issue" : "1", "issued" : { "date-parts" : [ [ "2010" ] ] }, "page" : "34-59", "title" : "Effects of Interactivity on Website Involvement and Purchase Intention", "type" : "article-journal", "volume" : "11" }, "uris" : [ "http://www.mendeley.com/documents/?uuid=684cb8ac-cee8-4cc4-9db2-eeed6da29827" ] } ], "mendeley" : { "formattedCitation" : "(Daft et al. 1987; Jiang et al. 2010)", "plainTextFormattedCitation" : "(Daft et al. 1987; Jiang et al. 2010)", "previouslyFormattedCitation" : "(Daft et al. 1987; Jiang et al. 2010)" }, "properties" : { "noteIndex" : 0 }, "schema" : "https://github.com/citation-style-language/schema/raw/master/csl-citation.json" }</w:instrText>
      </w:r>
      <w:r w:rsidR="000F592E" w:rsidRPr="00BA56C0">
        <w:rPr>
          <w:rFonts w:asciiTheme="majorHAnsi" w:hAnsiTheme="majorHAnsi"/>
          <w:sz w:val="24"/>
          <w:szCs w:val="24"/>
        </w:rPr>
        <w:fldChar w:fldCharType="separate"/>
      </w:r>
      <w:r w:rsidR="00B10431" w:rsidRPr="00BA56C0">
        <w:rPr>
          <w:rFonts w:asciiTheme="majorHAnsi" w:hAnsiTheme="majorHAnsi"/>
          <w:noProof/>
          <w:sz w:val="24"/>
          <w:szCs w:val="24"/>
        </w:rPr>
        <w:t>(Daft et al. 1987; Jiang et al. 2010)</w:t>
      </w:r>
      <w:r w:rsidR="000F592E" w:rsidRPr="00BA56C0">
        <w:rPr>
          <w:rFonts w:asciiTheme="majorHAnsi" w:hAnsiTheme="majorHAnsi"/>
          <w:sz w:val="24"/>
          <w:szCs w:val="24"/>
        </w:rPr>
        <w:fldChar w:fldCharType="end"/>
      </w:r>
      <w:r w:rsidR="00B10431" w:rsidRPr="00BA56C0">
        <w:rPr>
          <w:rFonts w:asciiTheme="majorHAnsi" w:hAnsiTheme="majorHAnsi"/>
          <w:sz w:val="24"/>
          <w:szCs w:val="24"/>
        </w:rPr>
        <w:t>.</w:t>
      </w:r>
      <w:r w:rsidRPr="00BA56C0">
        <w:rPr>
          <w:rFonts w:asciiTheme="majorHAnsi" w:hAnsiTheme="majorHAnsi"/>
          <w:sz w:val="24"/>
          <w:szCs w:val="24"/>
        </w:rPr>
        <w:t xml:space="preserve"> </w:t>
      </w:r>
      <w:r w:rsidR="0083183D" w:rsidRPr="00BA56C0">
        <w:rPr>
          <w:rFonts w:asciiTheme="majorHAnsi" w:hAnsiTheme="majorHAnsi"/>
          <w:sz w:val="24"/>
          <w:szCs w:val="24"/>
        </w:rPr>
        <w:t>One way to personalize gamified system</w:t>
      </w:r>
      <w:r w:rsidR="00AE7F97" w:rsidRPr="00BA56C0">
        <w:rPr>
          <w:rFonts w:asciiTheme="majorHAnsi" w:hAnsiTheme="majorHAnsi"/>
          <w:sz w:val="24"/>
          <w:szCs w:val="24"/>
        </w:rPr>
        <w:t>s</w:t>
      </w:r>
      <w:r w:rsidR="0083183D" w:rsidRPr="00BA56C0">
        <w:rPr>
          <w:rFonts w:asciiTheme="majorHAnsi" w:hAnsiTheme="majorHAnsi"/>
          <w:sz w:val="24"/>
          <w:szCs w:val="24"/>
        </w:rPr>
        <w:t xml:space="preserve"> is to give</w:t>
      </w:r>
      <w:r w:rsidRPr="00BA56C0">
        <w:rPr>
          <w:rFonts w:asciiTheme="majorHAnsi" w:hAnsiTheme="majorHAnsi"/>
          <w:sz w:val="24"/>
          <w:szCs w:val="24"/>
        </w:rPr>
        <w:t xml:space="preserve"> users choices on the format of messages</w:t>
      </w:r>
      <w:r w:rsidR="0083183D" w:rsidRPr="00BA56C0">
        <w:rPr>
          <w:rFonts w:asciiTheme="majorHAnsi" w:hAnsiTheme="majorHAnsi"/>
          <w:sz w:val="24"/>
          <w:szCs w:val="24"/>
        </w:rPr>
        <w:t xml:space="preserve"> (as with gameffective.com’s customer service system)</w:t>
      </w:r>
      <w:r w:rsidRPr="00BA56C0">
        <w:rPr>
          <w:rFonts w:asciiTheme="majorHAnsi" w:hAnsiTheme="majorHAnsi"/>
          <w:sz w:val="24"/>
          <w:szCs w:val="24"/>
        </w:rPr>
        <w:t xml:space="preserve"> and when they </w:t>
      </w:r>
      <w:r w:rsidR="005A7523" w:rsidRPr="00BA56C0">
        <w:rPr>
          <w:rFonts w:asciiTheme="majorHAnsi" w:hAnsiTheme="majorHAnsi"/>
          <w:sz w:val="24"/>
          <w:szCs w:val="24"/>
        </w:rPr>
        <w:t>receive them</w:t>
      </w:r>
      <w:r w:rsidRPr="00BA56C0">
        <w:rPr>
          <w:rFonts w:asciiTheme="majorHAnsi" w:hAnsiTheme="majorHAnsi"/>
          <w:sz w:val="24"/>
          <w:szCs w:val="24"/>
        </w:rPr>
        <w:t>. The</w:t>
      </w:r>
      <w:r w:rsidR="007927EC" w:rsidRPr="00BA56C0">
        <w:rPr>
          <w:rFonts w:asciiTheme="majorHAnsi" w:hAnsiTheme="majorHAnsi"/>
          <w:sz w:val="24"/>
          <w:szCs w:val="24"/>
        </w:rPr>
        <w:t>refore, the</w:t>
      </w:r>
      <w:r w:rsidRPr="00BA56C0">
        <w:rPr>
          <w:rFonts w:asciiTheme="majorHAnsi" w:hAnsiTheme="majorHAnsi"/>
          <w:sz w:val="24"/>
          <w:szCs w:val="24"/>
        </w:rPr>
        <w:t xml:space="preserve"> extent to which these personalization strategies are effective </w:t>
      </w:r>
      <w:r w:rsidR="005A7523" w:rsidRPr="00BA56C0">
        <w:rPr>
          <w:rFonts w:asciiTheme="majorHAnsi" w:hAnsiTheme="majorHAnsi"/>
          <w:sz w:val="24"/>
          <w:szCs w:val="24"/>
        </w:rPr>
        <w:t xml:space="preserve">should </w:t>
      </w:r>
      <w:r w:rsidRPr="00BA56C0">
        <w:rPr>
          <w:rFonts w:asciiTheme="majorHAnsi" w:hAnsiTheme="majorHAnsi"/>
          <w:sz w:val="24"/>
          <w:szCs w:val="24"/>
        </w:rPr>
        <w:t>be investigate</w:t>
      </w:r>
      <w:r w:rsidR="005D3798" w:rsidRPr="00BA56C0">
        <w:rPr>
          <w:rFonts w:asciiTheme="majorHAnsi" w:hAnsiTheme="majorHAnsi"/>
          <w:sz w:val="24"/>
          <w:szCs w:val="24"/>
        </w:rPr>
        <w:t>d:</w:t>
      </w:r>
    </w:p>
    <w:p w14:paraId="6C376277" w14:textId="05066899" w:rsidR="00F04611" w:rsidRPr="00BA56C0" w:rsidRDefault="005D3798" w:rsidP="00BA56C0">
      <w:pPr>
        <w:widowControl w:val="0"/>
        <w:spacing w:line="276" w:lineRule="auto"/>
        <w:ind w:left="720" w:hanging="360"/>
        <w:jc w:val="both"/>
        <w:rPr>
          <w:rFonts w:asciiTheme="majorHAnsi" w:hAnsiTheme="majorHAnsi"/>
          <w:i/>
          <w:sz w:val="24"/>
          <w:szCs w:val="24"/>
        </w:rPr>
      </w:pPr>
      <w:r w:rsidRPr="00BA56C0">
        <w:rPr>
          <w:rFonts w:asciiTheme="majorHAnsi" w:hAnsiTheme="majorHAnsi"/>
          <w:b/>
          <w:sz w:val="24"/>
          <w:szCs w:val="24"/>
        </w:rPr>
        <w:t>RQ</w:t>
      </w:r>
      <w:r w:rsidR="000549BB" w:rsidRPr="00BA56C0">
        <w:rPr>
          <w:rFonts w:asciiTheme="majorHAnsi" w:hAnsiTheme="majorHAnsi"/>
          <w:b/>
          <w:sz w:val="24"/>
          <w:szCs w:val="24"/>
        </w:rPr>
        <w:t xml:space="preserve"> </w:t>
      </w:r>
      <w:r w:rsidR="001A3BFD" w:rsidRPr="00BA56C0">
        <w:rPr>
          <w:rFonts w:asciiTheme="majorHAnsi" w:hAnsiTheme="majorHAnsi"/>
          <w:b/>
          <w:sz w:val="24"/>
          <w:szCs w:val="24"/>
        </w:rPr>
        <w:t>B</w:t>
      </w:r>
      <w:r w:rsidR="000549BB" w:rsidRPr="00BA56C0">
        <w:rPr>
          <w:rFonts w:asciiTheme="majorHAnsi" w:hAnsiTheme="majorHAnsi"/>
          <w:b/>
          <w:sz w:val="24"/>
          <w:szCs w:val="24"/>
        </w:rPr>
        <w:t>-</w:t>
      </w:r>
      <w:r w:rsidRPr="00BA56C0">
        <w:rPr>
          <w:rFonts w:asciiTheme="majorHAnsi" w:hAnsiTheme="majorHAnsi"/>
          <w:b/>
          <w:sz w:val="24"/>
          <w:szCs w:val="24"/>
        </w:rPr>
        <w:t>3</w:t>
      </w:r>
      <w:r w:rsidR="00F04611" w:rsidRPr="00BA56C0">
        <w:rPr>
          <w:rFonts w:asciiTheme="majorHAnsi" w:hAnsiTheme="majorHAnsi"/>
          <w:sz w:val="24"/>
          <w:szCs w:val="24"/>
        </w:rPr>
        <w:t xml:space="preserve">: </w:t>
      </w:r>
      <w:r w:rsidRPr="00BA56C0">
        <w:rPr>
          <w:rFonts w:asciiTheme="majorHAnsi" w:hAnsiTheme="majorHAnsi"/>
          <w:i/>
          <w:sz w:val="24"/>
          <w:szCs w:val="24"/>
        </w:rPr>
        <w:t>Will u</w:t>
      </w:r>
      <w:r w:rsidR="00F04611" w:rsidRPr="00BA56C0">
        <w:rPr>
          <w:rFonts w:asciiTheme="majorHAnsi" w:hAnsiTheme="majorHAnsi"/>
          <w:i/>
          <w:sz w:val="24"/>
          <w:szCs w:val="24"/>
        </w:rPr>
        <w:t>sers be more engaged with gamified systems that provide personalized feedback and message</w:t>
      </w:r>
      <w:r w:rsidRPr="00BA56C0">
        <w:rPr>
          <w:rFonts w:asciiTheme="majorHAnsi" w:hAnsiTheme="majorHAnsi"/>
          <w:i/>
          <w:sz w:val="24"/>
          <w:szCs w:val="24"/>
        </w:rPr>
        <w:t xml:space="preserve"> formats?</w:t>
      </w:r>
    </w:p>
    <w:p w14:paraId="22E0B0DA" w14:textId="25F09155" w:rsidR="00AD14E5" w:rsidRPr="00BA56C0" w:rsidRDefault="00AD14E5" w:rsidP="00BA56C0">
      <w:pPr>
        <w:pStyle w:val="Titre2"/>
        <w:keepNext w:val="0"/>
        <w:widowControl w:val="0"/>
        <w:spacing w:line="276" w:lineRule="auto"/>
        <w:rPr>
          <w:rFonts w:asciiTheme="majorHAnsi" w:hAnsiTheme="majorHAnsi"/>
          <w:szCs w:val="24"/>
        </w:rPr>
      </w:pPr>
      <w:r w:rsidRPr="00BA56C0">
        <w:rPr>
          <w:rFonts w:asciiTheme="majorHAnsi" w:hAnsiTheme="majorHAnsi"/>
          <w:szCs w:val="24"/>
        </w:rPr>
        <w:t>C. Technology Affordance Principle</w:t>
      </w:r>
    </w:p>
    <w:p w14:paraId="1A2F934D" w14:textId="4642F057" w:rsidR="00E13509" w:rsidRPr="00BA56C0" w:rsidRDefault="008A43F4" w:rsidP="00BA56C0">
      <w:pPr>
        <w:widowControl w:val="0"/>
        <w:autoSpaceDE w:val="0"/>
        <w:autoSpaceDN w:val="0"/>
        <w:adjustRightInd w:val="0"/>
        <w:spacing w:line="276" w:lineRule="auto"/>
        <w:ind w:firstLine="360"/>
        <w:jc w:val="both"/>
        <w:rPr>
          <w:rFonts w:asciiTheme="majorHAnsi" w:hAnsiTheme="majorHAnsi"/>
          <w:bCs/>
          <w:sz w:val="24"/>
          <w:szCs w:val="24"/>
        </w:rPr>
      </w:pPr>
      <w:r w:rsidRPr="00BA56C0">
        <w:rPr>
          <w:rFonts w:asciiTheme="majorHAnsi" w:hAnsiTheme="majorHAnsi"/>
          <w:bCs/>
          <w:sz w:val="24"/>
          <w:szCs w:val="24"/>
        </w:rPr>
        <w:t xml:space="preserve">Turning to technology next, we need to consider the alignment between the </w:t>
      </w:r>
      <w:r w:rsidR="00371C67" w:rsidRPr="00BA56C0">
        <w:rPr>
          <w:rFonts w:asciiTheme="majorHAnsi" w:hAnsiTheme="majorHAnsi"/>
          <w:bCs/>
          <w:sz w:val="24"/>
          <w:szCs w:val="24"/>
        </w:rPr>
        <w:t xml:space="preserve">technology used in the target </w:t>
      </w:r>
      <w:r w:rsidRPr="00BA56C0">
        <w:rPr>
          <w:rFonts w:asciiTheme="majorHAnsi" w:hAnsiTheme="majorHAnsi"/>
          <w:bCs/>
          <w:sz w:val="24"/>
          <w:szCs w:val="24"/>
        </w:rPr>
        <w:t>system</w:t>
      </w:r>
      <w:r w:rsidR="00B83A6E" w:rsidRPr="00BA56C0">
        <w:rPr>
          <w:rFonts w:asciiTheme="majorHAnsi" w:hAnsiTheme="majorHAnsi"/>
          <w:bCs/>
          <w:sz w:val="24"/>
          <w:szCs w:val="24"/>
        </w:rPr>
        <w:t xml:space="preserve"> </w:t>
      </w:r>
      <w:r w:rsidRPr="00BA56C0">
        <w:rPr>
          <w:rFonts w:asciiTheme="majorHAnsi" w:hAnsiTheme="majorHAnsi"/>
          <w:bCs/>
          <w:sz w:val="24"/>
          <w:szCs w:val="24"/>
        </w:rPr>
        <w:t xml:space="preserve">and </w:t>
      </w:r>
      <w:r w:rsidR="00371C67" w:rsidRPr="00BA56C0">
        <w:rPr>
          <w:rFonts w:asciiTheme="majorHAnsi" w:hAnsiTheme="majorHAnsi"/>
          <w:bCs/>
          <w:sz w:val="24"/>
          <w:szCs w:val="24"/>
        </w:rPr>
        <w:t xml:space="preserve">the choice of gamification </w:t>
      </w:r>
      <w:r w:rsidRPr="00BA56C0">
        <w:rPr>
          <w:rFonts w:asciiTheme="majorHAnsi" w:hAnsiTheme="majorHAnsi"/>
          <w:bCs/>
          <w:sz w:val="24"/>
          <w:szCs w:val="24"/>
        </w:rPr>
        <w:t xml:space="preserve">design elements. </w:t>
      </w:r>
      <w:r w:rsidR="00E13509" w:rsidRPr="00BA56C0">
        <w:rPr>
          <w:rFonts w:asciiTheme="majorHAnsi" w:hAnsiTheme="majorHAnsi"/>
          <w:bCs/>
          <w:sz w:val="24"/>
          <w:szCs w:val="24"/>
        </w:rPr>
        <w:t xml:space="preserve">Characteristics of target system technologies are likely to play significant roles in the choice of gamification design elements. For example, </w:t>
      </w:r>
      <w:r w:rsidR="007F4CB1" w:rsidRPr="00BA56C0">
        <w:rPr>
          <w:rFonts w:asciiTheme="majorHAnsi" w:hAnsiTheme="majorHAnsi"/>
          <w:bCs/>
          <w:sz w:val="24"/>
          <w:szCs w:val="24"/>
        </w:rPr>
        <w:t xml:space="preserve">very </w:t>
      </w:r>
      <w:r w:rsidR="00E13509" w:rsidRPr="00BA56C0">
        <w:rPr>
          <w:rFonts w:asciiTheme="majorHAnsi" w:hAnsiTheme="majorHAnsi"/>
          <w:bCs/>
          <w:sz w:val="24"/>
          <w:szCs w:val="24"/>
        </w:rPr>
        <w:t xml:space="preserve">granular information captured by the target system would enable precise measurement of user actions and performance, thus facilitating </w:t>
      </w:r>
      <w:r w:rsidR="00D5700F" w:rsidRPr="00BA56C0">
        <w:rPr>
          <w:rFonts w:asciiTheme="majorHAnsi" w:hAnsiTheme="majorHAnsi"/>
          <w:bCs/>
          <w:sz w:val="24"/>
          <w:szCs w:val="24"/>
        </w:rPr>
        <w:t xml:space="preserve">the </w:t>
      </w:r>
      <w:r w:rsidR="00E13509" w:rsidRPr="00BA56C0">
        <w:rPr>
          <w:rFonts w:asciiTheme="majorHAnsi" w:hAnsiTheme="majorHAnsi"/>
          <w:bCs/>
          <w:sz w:val="24"/>
          <w:szCs w:val="24"/>
        </w:rPr>
        <w:t>a</w:t>
      </w:r>
      <w:r w:rsidR="007927EC" w:rsidRPr="00BA56C0">
        <w:rPr>
          <w:rFonts w:asciiTheme="majorHAnsi" w:hAnsiTheme="majorHAnsi"/>
          <w:bCs/>
          <w:sz w:val="24"/>
          <w:szCs w:val="24"/>
        </w:rPr>
        <w:t>pplication</w:t>
      </w:r>
      <w:r w:rsidR="00E13509" w:rsidRPr="00BA56C0">
        <w:rPr>
          <w:rFonts w:asciiTheme="majorHAnsi" w:hAnsiTheme="majorHAnsi"/>
          <w:bCs/>
          <w:sz w:val="24"/>
          <w:szCs w:val="24"/>
        </w:rPr>
        <w:t xml:space="preserve"> of feedback </w:t>
      </w:r>
      <w:r w:rsidR="00FB5A6E" w:rsidRPr="00BA56C0">
        <w:rPr>
          <w:rFonts w:asciiTheme="majorHAnsi" w:hAnsiTheme="majorHAnsi"/>
          <w:bCs/>
          <w:sz w:val="24"/>
          <w:szCs w:val="24"/>
        </w:rPr>
        <w:t>elements</w:t>
      </w:r>
      <w:r w:rsidR="00E13509" w:rsidRPr="00BA56C0">
        <w:rPr>
          <w:rFonts w:asciiTheme="majorHAnsi" w:hAnsiTheme="majorHAnsi"/>
          <w:bCs/>
          <w:sz w:val="24"/>
          <w:szCs w:val="24"/>
        </w:rPr>
        <w:t xml:space="preserve"> (such as points and badges). High </w:t>
      </w:r>
      <w:r w:rsidR="007927EC" w:rsidRPr="00BA56C0">
        <w:rPr>
          <w:rFonts w:asciiTheme="majorHAnsi" w:hAnsiTheme="majorHAnsi"/>
          <w:bCs/>
          <w:sz w:val="24"/>
          <w:szCs w:val="24"/>
        </w:rPr>
        <w:t xml:space="preserve">volume and </w:t>
      </w:r>
      <w:r w:rsidR="00E13509" w:rsidRPr="00BA56C0">
        <w:rPr>
          <w:rFonts w:asciiTheme="majorHAnsi" w:hAnsiTheme="majorHAnsi"/>
          <w:bCs/>
          <w:sz w:val="24"/>
          <w:szCs w:val="24"/>
        </w:rPr>
        <w:t xml:space="preserve">velocity information would be important for implementing gamification designs that rely on tight feedback loops. </w:t>
      </w:r>
      <w:r w:rsidR="00BD5695" w:rsidRPr="00BA56C0">
        <w:rPr>
          <w:rFonts w:asciiTheme="majorHAnsi" w:hAnsiTheme="majorHAnsi"/>
          <w:bCs/>
          <w:sz w:val="24"/>
          <w:szCs w:val="24"/>
        </w:rPr>
        <w:t>Thus,</w:t>
      </w:r>
      <w:r w:rsidR="00E13509" w:rsidRPr="00BA56C0">
        <w:rPr>
          <w:rFonts w:asciiTheme="majorHAnsi" w:hAnsiTheme="majorHAnsi"/>
          <w:bCs/>
          <w:sz w:val="24"/>
          <w:szCs w:val="24"/>
        </w:rPr>
        <w:t xml:space="preserve"> big data technologies </w:t>
      </w:r>
      <w:r w:rsidR="00B31C0B" w:rsidRPr="00BA56C0">
        <w:rPr>
          <w:rFonts w:asciiTheme="majorHAnsi" w:hAnsiTheme="majorHAnsi"/>
          <w:bCs/>
          <w:sz w:val="24"/>
          <w:szCs w:val="24"/>
        </w:rPr>
        <w:t>could</w:t>
      </w:r>
      <w:r w:rsidR="00E13509" w:rsidRPr="00BA56C0">
        <w:rPr>
          <w:rFonts w:asciiTheme="majorHAnsi" w:hAnsiTheme="majorHAnsi"/>
          <w:bCs/>
          <w:sz w:val="24"/>
          <w:szCs w:val="24"/>
        </w:rPr>
        <w:t xml:space="preserve"> have </w:t>
      </w:r>
      <w:r w:rsidR="007927EC" w:rsidRPr="00BA56C0">
        <w:rPr>
          <w:rFonts w:asciiTheme="majorHAnsi" w:hAnsiTheme="majorHAnsi"/>
          <w:bCs/>
          <w:sz w:val="24"/>
          <w:szCs w:val="24"/>
        </w:rPr>
        <w:t xml:space="preserve">a </w:t>
      </w:r>
      <w:r w:rsidR="00E13509" w:rsidRPr="00BA56C0">
        <w:rPr>
          <w:rFonts w:asciiTheme="majorHAnsi" w:hAnsiTheme="majorHAnsi"/>
          <w:bCs/>
          <w:sz w:val="24"/>
          <w:szCs w:val="24"/>
        </w:rPr>
        <w:t xml:space="preserve">significant impact on gamification. Further, more interactive system interfaces would enable the use of more </w:t>
      </w:r>
      <w:r w:rsidR="007927EC" w:rsidRPr="00BA56C0">
        <w:rPr>
          <w:rFonts w:asciiTheme="majorHAnsi" w:hAnsiTheme="majorHAnsi"/>
          <w:bCs/>
          <w:sz w:val="24"/>
          <w:szCs w:val="24"/>
        </w:rPr>
        <w:t xml:space="preserve">direct </w:t>
      </w:r>
      <w:r w:rsidR="00B31C0B" w:rsidRPr="00BA56C0">
        <w:rPr>
          <w:rFonts w:asciiTheme="majorHAnsi" w:hAnsiTheme="majorHAnsi"/>
          <w:bCs/>
          <w:sz w:val="24"/>
          <w:szCs w:val="24"/>
        </w:rPr>
        <w:t>control</w:t>
      </w:r>
      <w:r w:rsidR="007927EC" w:rsidRPr="00BA56C0">
        <w:rPr>
          <w:rFonts w:asciiTheme="majorHAnsi" w:hAnsiTheme="majorHAnsi"/>
          <w:bCs/>
          <w:sz w:val="24"/>
          <w:szCs w:val="24"/>
        </w:rPr>
        <w:t>s,</w:t>
      </w:r>
      <w:r w:rsidR="00E13509" w:rsidRPr="00BA56C0">
        <w:rPr>
          <w:rFonts w:asciiTheme="majorHAnsi" w:hAnsiTheme="majorHAnsi"/>
          <w:bCs/>
          <w:sz w:val="24"/>
          <w:szCs w:val="24"/>
        </w:rPr>
        <w:t xml:space="preserve"> such as gesture-based controls. </w:t>
      </w:r>
      <w:r w:rsidR="00DE3FB1" w:rsidRPr="00BA56C0">
        <w:rPr>
          <w:rFonts w:asciiTheme="majorHAnsi" w:hAnsiTheme="majorHAnsi"/>
          <w:bCs/>
          <w:sz w:val="24"/>
          <w:szCs w:val="24"/>
        </w:rPr>
        <w:t>Or, i</w:t>
      </w:r>
      <w:r w:rsidR="00E13509" w:rsidRPr="00BA56C0">
        <w:rPr>
          <w:rFonts w:asciiTheme="majorHAnsi" w:hAnsiTheme="majorHAnsi"/>
          <w:bCs/>
          <w:sz w:val="24"/>
          <w:szCs w:val="24"/>
        </w:rPr>
        <w:t xml:space="preserve">f </w:t>
      </w:r>
      <w:r w:rsidR="0070669C" w:rsidRPr="00BA56C0">
        <w:rPr>
          <w:rFonts w:asciiTheme="majorHAnsi" w:hAnsiTheme="majorHAnsi"/>
          <w:bCs/>
          <w:sz w:val="24"/>
          <w:szCs w:val="24"/>
        </w:rPr>
        <w:t xml:space="preserve">a current </w:t>
      </w:r>
      <w:r w:rsidR="00E13509" w:rsidRPr="00BA56C0">
        <w:rPr>
          <w:rFonts w:asciiTheme="majorHAnsi" w:hAnsiTheme="majorHAnsi"/>
          <w:bCs/>
          <w:sz w:val="24"/>
          <w:szCs w:val="24"/>
        </w:rPr>
        <w:t xml:space="preserve">target system already supports a social network, certain social gamification elements could then be </w:t>
      </w:r>
      <w:r w:rsidR="00B31C0B" w:rsidRPr="00BA56C0">
        <w:rPr>
          <w:rFonts w:asciiTheme="majorHAnsi" w:hAnsiTheme="majorHAnsi"/>
          <w:bCs/>
          <w:sz w:val="24"/>
          <w:szCs w:val="24"/>
        </w:rPr>
        <w:t>leveraged</w:t>
      </w:r>
      <w:r w:rsidR="00E13509" w:rsidRPr="00BA56C0">
        <w:rPr>
          <w:rFonts w:asciiTheme="majorHAnsi" w:hAnsiTheme="majorHAnsi"/>
          <w:bCs/>
          <w:sz w:val="24"/>
          <w:szCs w:val="24"/>
        </w:rPr>
        <w:t xml:space="preserve">. </w:t>
      </w:r>
    </w:p>
    <w:p w14:paraId="12CF719D" w14:textId="5BD435B2" w:rsidR="00D63172" w:rsidRPr="00BA56C0" w:rsidRDefault="007927EC" w:rsidP="00BA56C0">
      <w:pPr>
        <w:widowControl w:val="0"/>
        <w:autoSpaceDE w:val="0"/>
        <w:autoSpaceDN w:val="0"/>
        <w:adjustRightInd w:val="0"/>
        <w:spacing w:line="276" w:lineRule="auto"/>
        <w:ind w:firstLine="360"/>
        <w:jc w:val="both"/>
        <w:rPr>
          <w:rFonts w:asciiTheme="majorHAnsi" w:hAnsiTheme="majorHAnsi"/>
          <w:bCs/>
          <w:sz w:val="24"/>
          <w:szCs w:val="24"/>
        </w:rPr>
      </w:pPr>
      <w:r w:rsidRPr="00BA56C0">
        <w:rPr>
          <w:rFonts w:asciiTheme="majorHAnsi" w:hAnsiTheme="majorHAnsi"/>
          <w:bCs/>
          <w:sz w:val="24"/>
          <w:szCs w:val="24"/>
        </w:rPr>
        <w:t xml:space="preserve">Even though gamification may be appealing, it may simply be infeasible without the proper technology infrastructure in the target system. </w:t>
      </w:r>
      <w:r w:rsidR="00B31C0B" w:rsidRPr="00BA56C0">
        <w:rPr>
          <w:rFonts w:asciiTheme="majorHAnsi" w:hAnsiTheme="majorHAnsi"/>
          <w:bCs/>
          <w:sz w:val="24"/>
          <w:szCs w:val="24"/>
        </w:rPr>
        <w:t>Take</w:t>
      </w:r>
      <w:r w:rsidR="00766353" w:rsidRPr="00BA56C0">
        <w:rPr>
          <w:rFonts w:asciiTheme="majorHAnsi" w:hAnsiTheme="majorHAnsi"/>
          <w:bCs/>
          <w:sz w:val="24"/>
          <w:szCs w:val="24"/>
        </w:rPr>
        <w:t xml:space="preserve"> </w:t>
      </w:r>
      <w:r w:rsidR="00766353" w:rsidRPr="00BA56C0">
        <w:rPr>
          <w:rFonts w:asciiTheme="majorHAnsi" w:hAnsiTheme="majorHAnsi"/>
          <w:bCs/>
          <w:i/>
          <w:sz w:val="24"/>
          <w:szCs w:val="24"/>
        </w:rPr>
        <w:t>HealthyMe</w:t>
      </w:r>
      <w:r w:rsidR="00B31C0B" w:rsidRPr="00BA56C0">
        <w:rPr>
          <w:rFonts w:asciiTheme="majorHAnsi" w:hAnsiTheme="majorHAnsi"/>
          <w:bCs/>
          <w:sz w:val="24"/>
          <w:szCs w:val="24"/>
        </w:rPr>
        <w:t xml:space="preserve"> </w:t>
      </w:r>
      <w:r w:rsidRPr="00BA56C0">
        <w:rPr>
          <w:rFonts w:asciiTheme="majorHAnsi" w:hAnsiTheme="majorHAnsi"/>
          <w:bCs/>
          <w:sz w:val="24"/>
          <w:szCs w:val="24"/>
        </w:rPr>
        <w:t>as</w:t>
      </w:r>
      <w:r w:rsidR="00B31C0B" w:rsidRPr="00BA56C0">
        <w:rPr>
          <w:rFonts w:asciiTheme="majorHAnsi" w:hAnsiTheme="majorHAnsi"/>
          <w:bCs/>
          <w:sz w:val="24"/>
          <w:szCs w:val="24"/>
        </w:rPr>
        <w:t xml:space="preserve"> an example.</w:t>
      </w:r>
      <w:r w:rsidR="00766353" w:rsidRPr="00BA56C0">
        <w:rPr>
          <w:rFonts w:asciiTheme="majorHAnsi" w:hAnsiTheme="majorHAnsi"/>
          <w:bCs/>
          <w:sz w:val="24"/>
          <w:szCs w:val="24"/>
        </w:rPr>
        <w:t xml:space="preserve"> </w:t>
      </w:r>
      <w:r w:rsidR="00B31C0B" w:rsidRPr="00BA56C0">
        <w:rPr>
          <w:rFonts w:asciiTheme="majorHAnsi" w:hAnsiTheme="majorHAnsi"/>
          <w:bCs/>
          <w:sz w:val="24"/>
          <w:szCs w:val="24"/>
        </w:rPr>
        <w:t xml:space="preserve">Two </w:t>
      </w:r>
      <w:r w:rsidR="00766353" w:rsidRPr="00BA56C0">
        <w:rPr>
          <w:rFonts w:asciiTheme="majorHAnsi" w:hAnsiTheme="majorHAnsi"/>
          <w:bCs/>
          <w:sz w:val="24"/>
          <w:szCs w:val="24"/>
        </w:rPr>
        <w:t xml:space="preserve">kinds of technologies </w:t>
      </w:r>
      <w:r w:rsidR="000B3085" w:rsidRPr="00BA56C0">
        <w:rPr>
          <w:rFonts w:asciiTheme="majorHAnsi" w:hAnsiTheme="majorHAnsi"/>
          <w:bCs/>
          <w:sz w:val="24"/>
          <w:szCs w:val="24"/>
        </w:rPr>
        <w:t>might</w:t>
      </w:r>
      <w:r w:rsidR="00E13509" w:rsidRPr="00BA56C0">
        <w:rPr>
          <w:rFonts w:asciiTheme="majorHAnsi" w:hAnsiTheme="majorHAnsi"/>
          <w:bCs/>
          <w:sz w:val="24"/>
          <w:szCs w:val="24"/>
        </w:rPr>
        <w:t xml:space="preserve"> </w:t>
      </w:r>
      <w:r w:rsidR="008D201A" w:rsidRPr="00BA56C0">
        <w:rPr>
          <w:rFonts w:asciiTheme="majorHAnsi" w:hAnsiTheme="majorHAnsi"/>
          <w:bCs/>
          <w:sz w:val="24"/>
          <w:szCs w:val="24"/>
        </w:rPr>
        <w:t>affect</w:t>
      </w:r>
      <w:r w:rsidR="00766353" w:rsidRPr="00BA56C0">
        <w:rPr>
          <w:rFonts w:asciiTheme="majorHAnsi" w:hAnsiTheme="majorHAnsi"/>
          <w:bCs/>
          <w:sz w:val="24"/>
          <w:szCs w:val="24"/>
        </w:rPr>
        <w:t xml:space="preserve"> gamification </w:t>
      </w:r>
      <w:r w:rsidR="00250A79" w:rsidRPr="00BA56C0">
        <w:rPr>
          <w:rFonts w:asciiTheme="majorHAnsi" w:hAnsiTheme="majorHAnsi"/>
          <w:bCs/>
          <w:sz w:val="24"/>
          <w:szCs w:val="24"/>
        </w:rPr>
        <w:t xml:space="preserve">design </w:t>
      </w:r>
      <w:r w:rsidR="00E1313F" w:rsidRPr="00BA56C0">
        <w:rPr>
          <w:rFonts w:asciiTheme="majorHAnsi" w:hAnsiTheme="majorHAnsi"/>
          <w:bCs/>
          <w:sz w:val="24"/>
          <w:szCs w:val="24"/>
        </w:rPr>
        <w:t>features</w:t>
      </w:r>
      <w:r w:rsidR="00766353" w:rsidRPr="00BA56C0">
        <w:rPr>
          <w:rFonts w:asciiTheme="majorHAnsi" w:hAnsiTheme="majorHAnsi"/>
          <w:bCs/>
          <w:sz w:val="24"/>
          <w:szCs w:val="24"/>
        </w:rPr>
        <w:t>: mobile interface</w:t>
      </w:r>
      <w:r w:rsidR="008D201A" w:rsidRPr="00BA56C0">
        <w:rPr>
          <w:rFonts w:asciiTheme="majorHAnsi" w:hAnsiTheme="majorHAnsi"/>
          <w:bCs/>
          <w:sz w:val="24"/>
          <w:szCs w:val="24"/>
        </w:rPr>
        <w:t>s</w:t>
      </w:r>
      <w:r w:rsidR="00766353" w:rsidRPr="00BA56C0">
        <w:rPr>
          <w:rFonts w:asciiTheme="majorHAnsi" w:hAnsiTheme="majorHAnsi"/>
          <w:bCs/>
          <w:sz w:val="24"/>
          <w:szCs w:val="24"/>
        </w:rPr>
        <w:t xml:space="preserve"> and wearable technologies.</w:t>
      </w:r>
      <w:r w:rsidR="008D201A" w:rsidRPr="00BA56C0">
        <w:rPr>
          <w:rFonts w:asciiTheme="majorHAnsi" w:hAnsiTheme="majorHAnsi"/>
          <w:bCs/>
          <w:sz w:val="24"/>
          <w:szCs w:val="24"/>
        </w:rPr>
        <w:t xml:space="preserve"> That is, w</w:t>
      </w:r>
      <w:r w:rsidR="00766353" w:rsidRPr="00BA56C0">
        <w:rPr>
          <w:rFonts w:asciiTheme="majorHAnsi" w:hAnsiTheme="majorHAnsi"/>
          <w:bCs/>
          <w:sz w:val="24"/>
          <w:szCs w:val="24"/>
        </w:rPr>
        <w:t xml:space="preserve">hen employees have access to </w:t>
      </w:r>
      <w:r w:rsidR="00766353" w:rsidRPr="00BA56C0">
        <w:rPr>
          <w:rFonts w:asciiTheme="majorHAnsi" w:hAnsiTheme="majorHAnsi"/>
          <w:bCs/>
          <w:i/>
          <w:sz w:val="24"/>
          <w:szCs w:val="24"/>
        </w:rPr>
        <w:t>HeathyMe</w:t>
      </w:r>
      <w:r w:rsidR="00766353" w:rsidRPr="00BA56C0">
        <w:rPr>
          <w:rFonts w:asciiTheme="majorHAnsi" w:hAnsiTheme="majorHAnsi"/>
          <w:bCs/>
          <w:sz w:val="24"/>
          <w:szCs w:val="24"/>
        </w:rPr>
        <w:t xml:space="preserve"> through their </w:t>
      </w:r>
      <w:r w:rsidR="00052A82" w:rsidRPr="00BA56C0">
        <w:rPr>
          <w:rFonts w:asciiTheme="majorHAnsi" w:hAnsiTheme="majorHAnsi"/>
          <w:bCs/>
          <w:sz w:val="24"/>
          <w:szCs w:val="24"/>
        </w:rPr>
        <w:t>smart</w:t>
      </w:r>
      <w:r w:rsidR="00766353" w:rsidRPr="00BA56C0">
        <w:rPr>
          <w:rFonts w:asciiTheme="majorHAnsi" w:hAnsiTheme="majorHAnsi"/>
          <w:bCs/>
          <w:sz w:val="24"/>
          <w:szCs w:val="24"/>
        </w:rPr>
        <w:t xml:space="preserve"> phones, they can </w:t>
      </w:r>
      <w:r w:rsidR="00052A82" w:rsidRPr="00BA56C0">
        <w:rPr>
          <w:rFonts w:asciiTheme="majorHAnsi" w:hAnsiTheme="majorHAnsi"/>
          <w:bCs/>
          <w:sz w:val="24"/>
          <w:szCs w:val="24"/>
        </w:rPr>
        <w:t xml:space="preserve">log their activities as </w:t>
      </w:r>
      <w:r w:rsidR="007A23C8" w:rsidRPr="00BA56C0">
        <w:rPr>
          <w:rFonts w:asciiTheme="majorHAnsi" w:hAnsiTheme="majorHAnsi"/>
          <w:bCs/>
          <w:sz w:val="24"/>
          <w:szCs w:val="24"/>
        </w:rPr>
        <w:t>they happen</w:t>
      </w:r>
      <w:r w:rsidR="00052A82" w:rsidRPr="00BA56C0">
        <w:rPr>
          <w:rFonts w:asciiTheme="majorHAnsi" w:hAnsiTheme="majorHAnsi"/>
          <w:bCs/>
          <w:sz w:val="24"/>
          <w:szCs w:val="24"/>
        </w:rPr>
        <w:t xml:space="preserve"> and </w:t>
      </w:r>
      <w:r w:rsidR="008D201A" w:rsidRPr="00BA56C0">
        <w:rPr>
          <w:rFonts w:asciiTheme="majorHAnsi" w:hAnsiTheme="majorHAnsi"/>
          <w:bCs/>
          <w:sz w:val="24"/>
          <w:szCs w:val="24"/>
        </w:rPr>
        <w:t xml:space="preserve">receive </w:t>
      </w:r>
      <w:r w:rsidR="00052A82" w:rsidRPr="00BA56C0">
        <w:rPr>
          <w:rFonts w:asciiTheme="majorHAnsi" w:hAnsiTheme="majorHAnsi"/>
          <w:bCs/>
          <w:sz w:val="24"/>
          <w:szCs w:val="24"/>
        </w:rPr>
        <w:t xml:space="preserve">push notifications of </w:t>
      </w:r>
      <w:r w:rsidR="00052A82" w:rsidRPr="00BA56C0">
        <w:rPr>
          <w:rFonts w:asciiTheme="majorHAnsi" w:hAnsiTheme="majorHAnsi"/>
          <w:bCs/>
          <w:sz w:val="24"/>
          <w:szCs w:val="24"/>
        </w:rPr>
        <w:lastRenderedPageBreak/>
        <w:t xml:space="preserve">friend activities </w:t>
      </w:r>
      <w:r w:rsidR="008D201A" w:rsidRPr="00BA56C0">
        <w:rPr>
          <w:rFonts w:asciiTheme="majorHAnsi" w:hAnsiTheme="majorHAnsi"/>
          <w:bCs/>
          <w:sz w:val="24"/>
          <w:szCs w:val="24"/>
        </w:rPr>
        <w:t>immediately</w:t>
      </w:r>
      <w:r w:rsidR="00052A82" w:rsidRPr="00BA56C0">
        <w:rPr>
          <w:rFonts w:asciiTheme="majorHAnsi" w:hAnsiTheme="majorHAnsi"/>
          <w:bCs/>
          <w:sz w:val="24"/>
          <w:szCs w:val="24"/>
        </w:rPr>
        <w:t xml:space="preserve">. </w:t>
      </w:r>
      <w:r w:rsidR="008D201A" w:rsidRPr="00BA56C0">
        <w:rPr>
          <w:rFonts w:asciiTheme="majorHAnsi" w:hAnsiTheme="majorHAnsi"/>
          <w:bCs/>
          <w:sz w:val="24"/>
          <w:szCs w:val="24"/>
        </w:rPr>
        <w:t>In addition, w</w:t>
      </w:r>
      <w:r w:rsidR="00052A82" w:rsidRPr="00BA56C0">
        <w:rPr>
          <w:rFonts w:asciiTheme="majorHAnsi" w:hAnsiTheme="majorHAnsi"/>
          <w:bCs/>
          <w:sz w:val="24"/>
          <w:szCs w:val="24"/>
        </w:rPr>
        <w:t xml:space="preserve">earable technologies such as Fitbit </w:t>
      </w:r>
      <w:r w:rsidR="00E13509" w:rsidRPr="00BA56C0">
        <w:rPr>
          <w:rFonts w:asciiTheme="majorHAnsi" w:hAnsiTheme="majorHAnsi"/>
          <w:bCs/>
          <w:sz w:val="24"/>
          <w:szCs w:val="24"/>
        </w:rPr>
        <w:t xml:space="preserve">would </w:t>
      </w:r>
      <w:r w:rsidR="00052A82" w:rsidRPr="00BA56C0">
        <w:rPr>
          <w:rFonts w:asciiTheme="majorHAnsi" w:hAnsiTheme="majorHAnsi"/>
          <w:bCs/>
          <w:sz w:val="24"/>
          <w:szCs w:val="24"/>
        </w:rPr>
        <w:t>greatly simpl</w:t>
      </w:r>
      <w:r w:rsidR="008D201A" w:rsidRPr="00BA56C0">
        <w:rPr>
          <w:rFonts w:asciiTheme="majorHAnsi" w:hAnsiTheme="majorHAnsi"/>
          <w:bCs/>
          <w:sz w:val="24"/>
          <w:szCs w:val="24"/>
        </w:rPr>
        <w:t>if</w:t>
      </w:r>
      <w:r w:rsidR="00052A82" w:rsidRPr="00BA56C0">
        <w:rPr>
          <w:rFonts w:asciiTheme="majorHAnsi" w:hAnsiTheme="majorHAnsi"/>
          <w:bCs/>
          <w:sz w:val="24"/>
          <w:szCs w:val="24"/>
        </w:rPr>
        <w:t xml:space="preserve">y </w:t>
      </w:r>
      <w:r w:rsidR="008D201A" w:rsidRPr="00BA56C0">
        <w:rPr>
          <w:rFonts w:asciiTheme="majorHAnsi" w:hAnsiTheme="majorHAnsi"/>
          <w:bCs/>
          <w:i/>
          <w:sz w:val="24"/>
          <w:szCs w:val="24"/>
        </w:rPr>
        <w:t>HealthyMe</w:t>
      </w:r>
      <w:r w:rsidR="008D201A" w:rsidRPr="00BA56C0">
        <w:rPr>
          <w:rFonts w:asciiTheme="majorHAnsi" w:hAnsiTheme="majorHAnsi"/>
          <w:bCs/>
          <w:sz w:val="24"/>
          <w:szCs w:val="24"/>
        </w:rPr>
        <w:t xml:space="preserve"> </w:t>
      </w:r>
      <w:r w:rsidR="00052A82" w:rsidRPr="00BA56C0">
        <w:rPr>
          <w:rFonts w:asciiTheme="majorHAnsi" w:hAnsiTheme="majorHAnsi"/>
          <w:bCs/>
          <w:sz w:val="24"/>
          <w:szCs w:val="24"/>
        </w:rPr>
        <w:t>activity logging and enable real</w:t>
      </w:r>
      <w:r w:rsidR="008D201A" w:rsidRPr="00BA56C0">
        <w:rPr>
          <w:rFonts w:asciiTheme="majorHAnsi" w:hAnsiTheme="majorHAnsi"/>
          <w:bCs/>
          <w:sz w:val="24"/>
          <w:szCs w:val="24"/>
        </w:rPr>
        <w:t>-</w:t>
      </w:r>
      <w:r w:rsidR="00052A82" w:rsidRPr="00BA56C0">
        <w:rPr>
          <w:rFonts w:asciiTheme="majorHAnsi" w:hAnsiTheme="majorHAnsi"/>
          <w:bCs/>
          <w:sz w:val="24"/>
          <w:szCs w:val="24"/>
        </w:rPr>
        <w:t>time feedback – for example, a “virtual race” for employ</w:t>
      </w:r>
      <w:r w:rsidR="008D201A" w:rsidRPr="00BA56C0">
        <w:rPr>
          <w:rFonts w:asciiTheme="majorHAnsi" w:hAnsiTheme="majorHAnsi"/>
          <w:bCs/>
          <w:sz w:val="24"/>
          <w:szCs w:val="24"/>
        </w:rPr>
        <w:t>ees</w:t>
      </w:r>
      <w:r w:rsidR="00052A82" w:rsidRPr="00BA56C0">
        <w:rPr>
          <w:rFonts w:asciiTheme="majorHAnsi" w:hAnsiTheme="majorHAnsi"/>
          <w:bCs/>
          <w:sz w:val="24"/>
          <w:szCs w:val="24"/>
        </w:rPr>
        <w:t xml:space="preserve"> working out at different places </w:t>
      </w:r>
      <w:r w:rsidR="00E13509" w:rsidRPr="00BA56C0">
        <w:rPr>
          <w:rFonts w:asciiTheme="majorHAnsi" w:hAnsiTheme="majorHAnsi"/>
          <w:bCs/>
          <w:sz w:val="24"/>
          <w:szCs w:val="24"/>
        </w:rPr>
        <w:t xml:space="preserve">would be </w:t>
      </w:r>
      <w:r w:rsidR="00052A82" w:rsidRPr="00BA56C0">
        <w:rPr>
          <w:rFonts w:asciiTheme="majorHAnsi" w:hAnsiTheme="majorHAnsi"/>
          <w:bCs/>
          <w:sz w:val="24"/>
          <w:szCs w:val="24"/>
        </w:rPr>
        <w:t xml:space="preserve">possible. </w:t>
      </w:r>
      <w:r w:rsidR="008D201A" w:rsidRPr="00BA56C0">
        <w:rPr>
          <w:rFonts w:asciiTheme="majorHAnsi" w:hAnsiTheme="majorHAnsi"/>
          <w:bCs/>
          <w:sz w:val="24"/>
          <w:szCs w:val="24"/>
        </w:rPr>
        <w:t>Thus, w</w:t>
      </w:r>
      <w:r w:rsidR="00766353" w:rsidRPr="00BA56C0">
        <w:rPr>
          <w:rFonts w:asciiTheme="majorHAnsi" w:hAnsiTheme="majorHAnsi"/>
          <w:bCs/>
          <w:sz w:val="24"/>
          <w:szCs w:val="24"/>
        </w:rPr>
        <w:t>e propose that the relationship between the target system technology and gamification is one of technology affordance, i.e.</w:t>
      </w:r>
      <w:r w:rsidR="007A23C8" w:rsidRPr="00BA56C0">
        <w:rPr>
          <w:rFonts w:asciiTheme="majorHAnsi" w:hAnsiTheme="majorHAnsi"/>
          <w:bCs/>
          <w:sz w:val="24"/>
          <w:szCs w:val="24"/>
        </w:rPr>
        <w:t>, target</w:t>
      </w:r>
      <w:r w:rsidR="00766353" w:rsidRPr="00BA56C0">
        <w:rPr>
          <w:rFonts w:asciiTheme="majorHAnsi" w:hAnsiTheme="majorHAnsi"/>
          <w:bCs/>
          <w:sz w:val="24"/>
          <w:szCs w:val="24"/>
        </w:rPr>
        <w:t xml:space="preserve"> system </w:t>
      </w:r>
      <w:r w:rsidR="008D201A" w:rsidRPr="00BA56C0">
        <w:rPr>
          <w:rFonts w:asciiTheme="majorHAnsi" w:hAnsiTheme="majorHAnsi"/>
          <w:bCs/>
          <w:sz w:val="24"/>
          <w:szCs w:val="24"/>
        </w:rPr>
        <w:t xml:space="preserve">technologies </w:t>
      </w:r>
      <w:r w:rsidR="00E1313F" w:rsidRPr="00BA56C0">
        <w:rPr>
          <w:rFonts w:asciiTheme="majorHAnsi" w:hAnsiTheme="majorHAnsi"/>
          <w:bCs/>
          <w:sz w:val="24"/>
          <w:szCs w:val="24"/>
        </w:rPr>
        <w:t>enable and facilitate</w:t>
      </w:r>
      <w:r w:rsidR="00766353" w:rsidRPr="00BA56C0">
        <w:rPr>
          <w:rFonts w:asciiTheme="majorHAnsi" w:hAnsiTheme="majorHAnsi"/>
          <w:bCs/>
          <w:sz w:val="24"/>
          <w:szCs w:val="24"/>
        </w:rPr>
        <w:t xml:space="preserve"> gamification</w:t>
      </w:r>
      <w:r w:rsidR="00E1313F" w:rsidRPr="00BA56C0">
        <w:rPr>
          <w:rFonts w:asciiTheme="majorHAnsi" w:hAnsiTheme="majorHAnsi"/>
          <w:bCs/>
          <w:sz w:val="24"/>
          <w:szCs w:val="24"/>
        </w:rPr>
        <w:t xml:space="preserve"> design elements</w:t>
      </w:r>
      <w:r w:rsidR="00766353" w:rsidRPr="00BA56C0">
        <w:rPr>
          <w:rFonts w:asciiTheme="majorHAnsi" w:hAnsiTheme="majorHAnsi"/>
          <w:bCs/>
          <w:sz w:val="24"/>
          <w:szCs w:val="24"/>
        </w:rPr>
        <w:t xml:space="preserve">. </w:t>
      </w:r>
      <w:r w:rsidR="00DA2872" w:rsidRPr="00BA56C0">
        <w:rPr>
          <w:rFonts w:asciiTheme="majorHAnsi" w:hAnsiTheme="majorHAnsi"/>
          <w:bCs/>
          <w:sz w:val="24"/>
          <w:szCs w:val="24"/>
        </w:rPr>
        <w:t xml:space="preserve">Therefore, we </w:t>
      </w:r>
      <w:r w:rsidR="00B31C0B" w:rsidRPr="00BA56C0">
        <w:rPr>
          <w:rFonts w:asciiTheme="majorHAnsi" w:hAnsiTheme="majorHAnsi"/>
          <w:bCs/>
          <w:sz w:val="24"/>
          <w:szCs w:val="24"/>
        </w:rPr>
        <w:t>propose</w:t>
      </w:r>
      <w:r w:rsidR="00DA2872" w:rsidRPr="00BA56C0">
        <w:rPr>
          <w:rFonts w:asciiTheme="majorHAnsi" w:hAnsiTheme="majorHAnsi"/>
          <w:bCs/>
          <w:sz w:val="24"/>
          <w:szCs w:val="24"/>
        </w:rPr>
        <w:t>:</w:t>
      </w:r>
    </w:p>
    <w:p w14:paraId="1F682E20" w14:textId="7CD624ED" w:rsidR="008A43F4" w:rsidRPr="00BA56C0" w:rsidRDefault="008A43F4" w:rsidP="00BA56C0">
      <w:pPr>
        <w:widowControl w:val="0"/>
        <w:autoSpaceDE w:val="0"/>
        <w:autoSpaceDN w:val="0"/>
        <w:adjustRightInd w:val="0"/>
        <w:spacing w:line="276" w:lineRule="auto"/>
        <w:ind w:left="720" w:hanging="360"/>
        <w:jc w:val="both"/>
        <w:rPr>
          <w:rFonts w:asciiTheme="majorHAnsi" w:hAnsiTheme="majorHAnsi"/>
          <w:i/>
          <w:sz w:val="24"/>
          <w:szCs w:val="24"/>
        </w:rPr>
      </w:pPr>
      <w:r w:rsidRPr="00BA56C0">
        <w:rPr>
          <w:rFonts w:asciiTheme="majorHAnsi" w:hAnsiTheme="majorHAnsi"/>
          <w:b/>
          <w:bCs/>
          <w:sz w:val="24"/>
          <w:szCs w:val="24"/>
        </w:rPr>
        <w:t>Gamification Principle C</w:t>
      </w:r>
      <w:r w:rsidRPr="00BA56C0">
        <w:rPr>
          <w:rFonts w:asciiTheme="majorHAnsi" w:hAnsiTheme="majorHAnsi"/>
          <w:bCs/>
          <w:sz w:val="24"/>
          <w:szCs w:val="24"/>
        </w:rPr>
        <w:t xml:space="preserve">: </w:t>
      </w:r>
      <w:r w:rsidRPr="00BA56C0">
        <w:rPr>
          <w:rFonts w:asciiTheme="majorHAnsi" w:hAnsiTheme="majorHAnsi"/>
          <w:i/>
          <w:sz w:val="24"/>
          <w:szCs w:val="24"/>
        </w:rPr>
        <w:t xml:space="preserve">Gamification </w:t>
      </w:r>
      <w:r w:rsidR="00E23F47" w:rsidRPr="00BA56C0">
        <w:rPr>
          <w:rFonts w:asciiTheme="majorHAnsi" w:hAnsiTheme="majorHAnsi"/>
          <w:i/>
          <w:sz w:val="24"/>
          <w:szCs w:val="24"/>
        </w:rPr>
        <w:t>design elements</w:t>
      </w:r>
      <w:r w:rsidRPr="00BA56C0">
        <w:rPr>
          <w:rFonts w:asciiTheme="majorHAnsi" w:hAnsiTheme="majorHAnsi"/>
          <w:i/>
          <w:sz w:val="24"/>
          <w:szCs w:val="24"/>
        </w:rPr>
        <w:t xml:space="preserve"> must fit with the </w:t>
      </w:r>
      <w:r w:rsidR="00E23F47" w:rsidRPr="00BA56C0">
        <w:rPr>
          <w:rFonts w:asciiTheme="majorHAnsi" w:hAnsiTheme="majorHAnsi"/>
          <w:i/>
          <w:sz w:val="24"/>
          <w:szCs w:val="24"/>
        </w:rPr>
        <w:t xml:space="preserve">target system </w:t>
      </w:r>
      <w:r w:rsidRPr="00BA56C0">
        <w:rPr>
          <w:rFonts w:asciiTheme="majorHAnsi" w:hAnsiTheme="majorHAnsi"/>
          <w:i/>
          <w:sz w:val="24"/>
          <w:szCs w:val="24"/>
        </w:rPr>
        <w:t>technologies</w:t>
      </w:r>
      <w:r w:rsidR="00CD1E96" w:rsidRPr="00BA56C0">
        <w:rPr>
          <w:rFonts w:asciiTheme="majorHAnsi" w:hAnsiTheme="majorHAnsi"/>
          <w:i/>
          <w:sz w:val="24"/>
          <w:szCs w:val="24"/>
        </w:rPr>
        <w:t>.</w:t>
      </w:r>
    </w:p>
    <w:p w14:paraId="7BC7107F" w14:textId="0C0740A1" w:rsidR="0069420C" w:rsidRPr="00BA56C0" w:rsidRDefault="00A44113" w:rsidP="00BA56C0">
      <w:pPr>
        <w:widowControl w:val="0"/>
        <w:autoSpaceDE w:val="0"/>
        <w:autoSpaceDN w:val="0"/>
        <w:adjustRightInd w:val="0"/>
        <w:spacing w:line="276" w:lineRule="auto"/>
        <w:ind w:firstLine="360"/>
        <w:jc w:val="both"/>
        <w:rPr>
          <w:rFonts w:asciiTheme="majorHAnsi" w:hAnsiTheme="majorHAnsi"/>
          <w:bCs/>
          <w:sz w:val="24"/>
          <w:szCs w:val="24"/>
        </w:rPr>
      </w:pPr>
      <w:r w:rsidRPr="00BA56C0">
        <w:rPr>
          <w:rFonts w:asciiTheme="majorHAnsi" w:hAnsiTheme="majorHAnsi"/>
          <w:bCs/>
          <w:sz w:val="24"/>
          <w:szCs w:val="24"/>
        </w:rPr>
        <w:t>An important question</w:t>
      </w:r>
      <w:r w:rsidR="00D7450D" w:rsidRPr="00BA56C0">
        <w:rPr>
          <w:rFonts w:asciiTheme="majorHAnsi" w:hAnsiTheme="majorHAnsi"/>
          <w:bCs/>
          <w:sz w:val="24"/>
          <w:szCs w:val="24"/>
        </w:rPr>
        <w:t xml:space="preserve"> for information researchers</w:t>
      </w:r>
      <w:r w:rsidRPr="00BA56C0">
        <w:rPr>
          <w:rFonts w:asciiTheme="majorHAnsi" w:hAnsiTheme="majorHAnsi"/>
          <w:bCs/>
          <w:sz w:val="24"/>
          <w:szCs w:val="24"/>
        </w:rPr>
        <w:t xml:space="preserve"> is how choices of gamification design elements </w:t>
      </w:r>
      <w:r w:rsidR="00D7450D" w:rsidRPr="00BA56C0">
        <w:rPr>
          <w:rFonts w:asciiTheme="majorHAnsi" w:hAnsiTheme="majorHAnsi"/>
          <w:bCs/>
          <w:sz w:val="24"/>
          <w:szCs w:val="24"/>
        </w:rPr>
        <w:t>interact</w:t>
      </w:r>
      <w:r w:rsidRPr="00BA56C0">
        <w:rPr>
          <w:rFonts w:asciiTheme="majorHAnsi" w:hAnsiTheme="majorHAnsi"/>
          <w:bCs/>
          <w:sz w:val="24"/>
          <w:szCs w:val="24"/>
        </w:rPr>
        <w:t xml:space="preserve"> with target system technologies and jointly determine the success of gamification. </w:t>
      </w:r>
      <w:r w:rsidR="00D7450D" w:rsidRPr="00BA56C0">
        <w:rPr>
          <w:rFonts w:asciiTheme="majorHAnsi" w:hAnsiTheme="majorHAnsi"/>
          <w:bCs/>
          <w:sz w:val="24"/>
          <w:szCs w:val="24"/>
        </w:rPr>
        <w:t>As we have argued</w:t>
      </w:r>
      <w:r w:rsidR="00DA2872" w:rsidRPr="00BA56C0">
        <w:rPr>
          <w:rFonts w:asciiTheme="majorHAnsi" w:hAnsiTheme="majorHAnsi"/>
          <w:bCs/>
          <w:sz w:val="24"/>
          <w:szCs w:val="24"/>
        </w:rPr>
        <w:t>,</w:t>
      </w:r>
      <w:r w:rsidRPr="00BA56C0">
        <w:rPr>
          <w:rFonts w:asciiTheme="majorHAnsi" w:hAnsiTheme="majorHAnsi"/>
          <w:bCs/>
          <w:sz w:val="24"/>
          <w:szCs w:val="24"/>
        </w:rPr>
        <w:t xml:space="preserve"> the </w:t>
      </w:r>
      <w:r w:rsidR="00B31C0B" w:rsidRPr="00BA56C0">
        <w:rPr>
          <w:rFonts w:asciiTheme="majorHAnsi" w:hAnsiTheme="majorHAnsi"/>
          <w:bCs/>
          <w:sz w:val="24"/>
          <w:szCs w:val="24"/>
        </w:rPr>
        <w:t xml:space="preserve">facilitating </w:t>
      </w:r>
      <w:r w:rsidRPr="00BA56C0">
        <w:rPr>
          <w:rFonts w:asciiTheme="majorHAnsi" w:hAnsiTheme="majorHAnsi"/>
          <w:bCs/>
          <w:sz w:val="24"/>
          <w:szCs w:val="24"/>
        </w:rPr>
        <w:t xml:space="preserve">role of </w:t>
      </w:r>
      <w:r w:rsidR="00B31C0B" w:rsidRPr="00BA56C0">
        <w:rPr>
          <w:rFonts w:asciiTheme="majorHAnsi" w:hAnsiTheme="majorHAnsi"/>
          <w:bCs/>
          <w:sz w:val="24"/>
          <w:szCs w:val="24"/>
        </w:rPr>
        <w:t xml:space="preserve">target system </w:t>
      </w:r>
      <w:r w:rsidRPr="00BA56C0">
        <w:rPr>
          <w:rFonts w:asciiTheme="majorHAnsi" w:hAnsiTheme="majorHAnsi"/>
          <w:bCs/>
          <w:sz w:val="24"/>
          <w:szCs w:val="24"/>
        </w:rPr>
        <w:t>technolog</w:t>
      </w:r>
      <w:r w:rsidR="00D7450D" w:rsidRPr="00BA56C0">
        <w:rPr>
          <w:rFonts w:asciiTheme="majorHAnsi" w:hAnsiTheme="majorHAnsi"/>
          <w:bCs/>
          <w:sz w:val="24"/>
          <w:szCs w:val="24"/>
        </w:rPr>
        <w:t>ies</w:t>
      </w:r>
      <w:r w:rsidRPr="00BA56C0">
        <w:rPr>
          <w:rFonts w:asciiTheme="majorHAnsi" w:hAnsiTheme="majorHAnsi"/>
          <w:bCs/>
          <w:sz w:val="24"/>
          <w:szCs w:val="24"/>
        </w:rPr>
        <w:t xml:space="preserve"> </w:t>
      </w:r>
      <w:r w:rsidR="00B31C0B" w:rsidRPr="00BA56C0">
        <w:rPr>
          <w:rFonts w:asciiTheme="majorHAnsi" w:hAnsiTheme="majorHAnsi"/>
          <w:bCs/>
          <w:sz w:val="24"/>
          <w:szCs w:val="24"/>
        </w:rPr>
        <w:t xml:space="preserve">should </w:t>
      </w:r>
      <w:r w:rsidR="000B3085" w:rsidRPr="00BA56C0">
        <w:rPr>
          <w:rFonts w:asciiTheme="majorHAnsi" w:hAnsiTheme="majorHAnsi"/>
          <w:bCs/>
          <w:sz w:val="24"/>
          <w:szCs w:val="24"/>
        </w:rPr>
        <w:t xml:space="preserve">not </w:t>
      </w:r>
      <w:r w:rsidRPr="00BA56C0">
        <w:rPr>
          <w:rFonts w:asciiTheme="majorHAnsi" w:hAnsiTheme="majorHAnsi"/>
          <w:bCs/>
          <w:sz w:val="24"/>
          <w:szCs w:val="24"/>
        </w:rPr>
        <w:t xml:space="preserve">be </w:t>
      </w:r>
      <w:r w:rsidR="00B31C0B" w:rsidRPr="00BA56C0">
        <w:rPr>
          <w:rFonts w:asciiTheme="majorHAnsi" w:hAnsiTheme="majorHAnsi"/>
          <w:bCs/>
          <w:sz w:val="24"/>
          <w:szCs w:val="24"/>
        </w:rPr>
        <w:t>underestimated</w:t>
      </w:r>
      <w:r w:rsidRPr="00BA56C0">
        <w:rPr>
          <w:rFonts w:asciiTheme="majorHAnsi" w:hAnsiTheme="majorHAnsi"/>
          <w:bCs/>
          <w:sz w:val="24"/>
          <w:szCs w:val="24"/>
        </w:rPr>
        <w:t xml:space="preserve">. </w:t>
      </w:r>
      <w:r w:rsidR="00D7450D" w:rsidRPr="00BA56C0">
        <w:rPr>
          <w:rFonts w:asciiTheme="majorHAnsi" w:hAnsiTheme="majorHAnsi"/>
          <w:bCs/>
          <w:sz w:val="24"/>
          <w:szCs w:val="24"/>
        </w:rPr>
        <w:t xml:space="preserve">However, it </w:t>
      </w:r>
      <w:r w:rsidR="00B31C0B" w:rsidRPr="00BA56C0">
        <w:rPr>
          <w:rFonts w:asciiTheme="majorHAnsi" w:hAnsiTheme="majorHAnsi"/>
          <w:bCs/>
          <w:sz w:val="24"/>
          <w:szCs w:val="24"/>
        </w:rPr>
        <w:t>is</w:t>
      </w:r>
      <w:r w:rsidR="00D7450D" w:rsidRPr="00BA56C0">
        <w:rPr>
          <w:rFonts w:asciiTheme="majorHAnsi" w:hAnsiTheme="majorHAnsi"/>
          <w:bCs/>
          <w:sz w:val="24"/>
          <w:szCs w:val="24"/>
        </w:rPr>
        <w:t xml:space="preserve"> </w:t>
      </w:r>
      <w:r w:rsidR="00B31C0B" w:rsidRPr="00BA56C0">
        <w:rPr>
          <w:rFonts w:asciiTheme="majorHAnsi" w:hAnsiTheme="majorHAnsi"/>
          <w:bCs/>
          <w:sz w:val="24"/>
          <w:szCs w:val="24"/>
        </w:rPr>
        <w:t xml:space="preserve">not </w:t>
      </w:r>
      <w:r w:rsidR="00D7450D" w:rsidRPr="00BA56C0">
        <w:rPr>
          <w:rFonts w:asciiTheme="majorHAnsi" w:hAnsiTheme="majorHAnsi"/>
          <w:bCs/>
          <w:sz w:val="24"/>
          <w:szCs w:val="24"/>
        </w:rPr>
        <w:t xml:space="preserve">trivial to choose gamification design elements that are appropriate for </w:t>
      </w:r>
      <w:r w:rsidR="000B3085" w:rsidRPr="00BA56C0">
        <w:rPr>
          <w:rFonts w:asciiTheme="majorHAnsi" w:hAnsiTheme="majorHAnsi"/>
          <w:bCs/>
          <w:sz w:val="24"/>
          <w:szCs w:val="24"/>
        </w:rPr>
        <w:t>different types</w:t>
      </w:r>
      <w:r w:rsidR="00D7450D" w:rsidRPr="00BA56C0">
        <w:rPr>
          <w:rFonts w:asciiTheme="majorHAnsi" w:hAnsiTheme="majorHAnsi"/>
          <w:bCs/>
          <w:sz w:val="24"/>
          <w:szCs w:val="24"/>
        </w:rPr>
        <w:t xml:space="preserve"> of target system technologies. </w:t>
      </w:r>
      <w:r w:rsidR="00AE7F97" w:rsidRPr="00BA56C0">
        <w:rPr>
          <w:rFonts w:asciiTheme="majorHAnsi" w:hAnsiTheme="majorHAnsi"/>
          <w:bCs/>
          <w:sz w:val="24"/>
          <w:szCs w:val="24"/>
        </w:rPr>
        <w:t xml:space="preserve">For </w:t>
      </w:r>
      <w:r w:rsidR="00AE7F97" w:rsidRPr="00BA56C0">
        <w:rPr>
          <w:rFonts w:asciiTheme="majorHAnsi" w:hAnsiTheme="majorHAnsi"/>
          <w:bCs/>
          <w:i/>
          <w:sz w:val="24"/>
          <w:szCs w:val="24"/>
        </w:rPr>
        <w:t>HealthyMe</w:t>
      </w:r>
      <w:r w:rsidR="00AE7F97" w:rsidRPr="00BA56C0">
        <w:rPr>
          <w:rFonts w:asciiTheme="majorHAnsi" w:hAnsiTheme="majorHAnsi"/>
          <w:bCs/>
          <w:sz w:val="24"/>
          <w:szCs w:val="24"/>
        </w:rPr>
        <w:t xml:space="preserve">, one of the challenges concerns logging one’s wellness activities on an online website that is tedious and easy to forget. </w:t>
      </w:r>
      <w:r w:rsidR="00135E74" w:rsidRPr="00BA56C0">
        <w:rPr>
          <w:rFonts w:asciiTheme="majorHAnsi" w:hAnsiTheme="majorHAnsi"/>
          <w:bCs/>
          <w:sz w:val="24"/>
          <w:szCs w:val="24"/>
        </w:rPr>
        <w:t>Consequently</w:t>
      </w:r>
      <w:r w:rsidR="00AE7F97" w:rsidRPr="00BA56C0">
        <w:rPr>
          <w:rFonts w:asciiTheme="majorHAnsi" w:hAnsiTheme="majorHAnsi"/>
          <w:bCs/>
          <w:sz w:val="24"/>
          <w:szCs w:val="24"/>
        </w:rPr>
        <w:t xml:space="preserve">, the organization is rolling out a mobile interface so that users can do activity logging on their smart phones and they plan to integrate their system with wearable devices such as Fitbit. However, it is not yet clear how the system design should adapt to these technology changes in order to make the best use of them. </w:t>
      </w:r>
      <w:r w:rsidR="00135E74" w:rsidRPr="00BA56C0">
        <w:rPr>
          <w:rFonts w:asciiTheme="majorHAnsi" w:hAnsiTheme="majorHAnsi"/>
          <w:bCs/>
          <w:sz w:val="24"/>
          <w:szCs w:val="24"/>
        </w:rPr>
        <w:t>Therefore</w:t>
      </w:r>
      <w:r w:rsidR="004147AD" w:rsidRPr="00BA56C0">
        <w:rPr>
          <w:rFonts w:asciiTheme="majorHAnsi" w:hAnsiTheme="majorHAnsi"/>
          <w:bCs/>
          <w:sz w:val="24"/>
          <w:szCs w:val="24"/>
        </w:rPr>
        <w:t>, b</w:t>
      </w:r>
      <w:r w:rsidR="00D7450D" w:rsidRPr="00BA56C0">
        <w:rPr>
          <w:rFonts w:asciiTheme="majorHAnsi" w:hAnsiTheme="majorHAnsi"/>
          <w:bCs/>
          <w:sz w:val="24"/>
          <w:szCs w:val="24"/>
        </w:rPr>
        <w:t xml:space="preserve">y </w:t>
      </w:r>
      <w:r w:rsidR="00DA2872" w:rsidRPr="00BA56C0">
        <w:rPr>
          <w:rFonts w:asciiTheme="majorHAnsi" w:hAnsiTheme="majorHAnsi"/>
          <w:bCs/>
          <w:sz w:val="24"/>
          <w:szCs w:val="24"/>
        </w:rPr>
        <w:t>investigating</w:t>
      </w:r>
      <w:r w:rsidR="00D7450D" w:rsidRPr="00BA56C0">
        <w:rPr>
          <w:rFonts w:asciiTheme="majorHAnsi" w:hAnsiTheme="majorHAnsi"/>
          <w:bCs/>
          <w:sz w:val="24"/>
          <w:szCs w:val="24"/>
        </w:rPr>
        <w:t xml:space="preserve"> </w:t>
      </w:r>
      <w:r w:rsidR="00135E74" w:rsidRPr="00BA56C0">
        <w:rPr>
          <w:rFonts w:asciiTheme="majorHAnsi" w:hAnsiTheme="majorHAnsi"/>
          <w:bCs/>
          <w:sz w:val="24"/>
          <w:szCs w:val="24"/>
        </w:rPr>
        <w:t xml:space="preserve">the </w:t>
      </w:r>
      <w:r w:rsidR="00BF16E5" w:rsidRPr="00BA56C0">
        <w:rPr>
          <w:rFonts w:asciiTheme="majorHAnsi" w:hAnsiTheme="majorHAnsi"/>
          <w:bCs/>
          <w:sz w:val="24"/>
          <w:szCs w:val="24"/>
        </w:rPr>
        <w:t>type</w:t>
      </w:r>
      <w:r w:rsidR="00DA2872" w:rsidRPr="00BA56C0">
        <w:rPr>
          <w:rFonts w:asciiTheme="majorHAnsi" w:hAnsiTheme="majorHAnsi"/>
          <w:bCs/>
          <w:sz w:val="24"/>
          <w:szCs w:val="24"/>
        </w:rPr>
        <w:t>s</w:t>
      </w:r>
      <w:r w:rsidR="00BF16E5" w:rsidRPr="00BA56C0">
        <w:rPr>
          <w:rFonts w:asciiTheme="majorHAnsi" w:hAnsiTheme="majorHAnsi"/>
          <w:bCs/>
          <w:sz w:val="24"/>
          <w:szCs w:val="24"/>
        </w:rPr>
        <w:t xml:space="preserve"> of target system </w:t>
      </w:r>
      <w:r w:rsidR="00D7450D" w:rsidRPr="00BA56C0">
        <w:rPr>
          <w:rFonts w:asciiTheme="majorHAnsi" w:hAnsiTheme="majorHAnsi"/>
          <w:bCs/>
          <w:sz w:val="24"/>
          <w:szCs w:val="24"/>
        </w:rPr>
        <w:t>technolog</w:t>
      </w:r>
      <w:r w:rsidR="00BF16E5" w:rsidRPr="00BA56C0">
        <w:rPr>
          <w:rFonts w:asciiTheme="majorHAnsi" w:hAnsiTheme="majorHAnsi"/>
          <w:bCs/>
          <w:sz w:val="24"/>
          <w:szCs w:val="24"/>
        </w:rPr>
        <w:t>ies</w:t>
      </w:r>
      <w:r w:rsidR="00D7450D" w:rsidRPr="00BA56C0">
        <w:rPr>
          <w:rFonts w:asciiTheme="majorHAnsi" w:hAnsiTheme="majorHAnsi"/>
          <w:bCs/>
          <w:sz w:val="24"/>
          <w:szCs w:val="24"/>
        </w:rPr>
        <w:t xml:space="preserve"> </w:t>
      </w:r>
      <w:r w:rsidR="00135E74" w:rsidRPr="00BA56C0">
        <w:rPr>
          <w:rFonts w:asciiTheme="majorHAnsi" w:hAnsiTheme="majorHAnsi"/>
          <w:bCs/>
          <w:sz w:val="24"/>
          <w:szCs w:val="24"/>
        </w:rPr>
        <w:t xml:space="preserve">that </w:t>
      </w:r>
      <w:r w:rsidR="00D7450D" w:rsidRPr="00BA56C0">
        <w:rPr>
          <w:rFonts w:asciiTheme="majorHAnsi" w:hAnsiTheme="majorHAnsi"/>
          <w:bCs/>
          <w:sz w:val="24"/>
          <w:szCs w:val="24"/>
        </w:rPr>
        <w:t xml:space="preserve">promote the success of gamification initiatives, </w:t>
      </w:r>
      <w:r w:rsidR="00135E74" w:rsidRPr="00BA56C0">
        <w:rPr>
          <w:rFonts w:asciiTheme="majorHAnsi" w:hAnsiTheme="majorHAnsi"/>
          <w:bCs/>
          <w:sz w:val="24"/>
          <w:szCs w:val="24"/>
        </w:rPr>
        <w:t xml:space="preserve">we </w:t>
      </w:r>
      <w:r w:rsidR="00D7450D" w:rsidRPr="00BA56C0">
        <w:rPr>
          <w:rFonts w:asciiTheme="majorHAnsi" w:hAnsiTheme="majorHAnsi"/>
          <w:bCs/>
          <w:sz w:val="24"/>
          <w:szCs w:val="24"/>
        </w:rPr>
        <w:t xml:space="preserve">can make </w:t>
      </w:r>
      <w:r w:rsidR="00BF16E5" w:rsidRPr="00BA56C0">
        <w:rPr>
          <w:rFonts w:asciiTheme="majorHAnsi" w:hAnsiTheme="majorHAnsi"/>
          <w:bCs/>
          <w:sz w:val="24"/>
          <w:szCs w:val="24"/>
        </w:rPr>
        <w:t>recommendations</w:t>
      </w:r>
      <w:r w:rsidR="00D7450D" w:rsidRPr="00BA56C0">
        <w:rPr>
          <w:rFonts w:asciiTheme="majorHAnsi" w:hAnsiTheme="majorHAnsi"/>
          <w:bCs/>
          <w:sz w:val="24"/>
          <w:szCs w:val="24"/>
        </w:rPr>
        <w:t xml:space="preserve"> to organizations on their technology-readiness for gamification. </w:t>
      </w:r>
      <w:r w:rsidR="00B31C0B" w:rsidRPr="00BA56C0">
        <w:rPr>
          <w:rFonts w:asciiTheme="majorHAnsi" w:hAnsiTheme="majorHAnsi"/>
          <w:bCs/>
          <w:sz w:val="24"/>
          <w:szCs w:val="24"/>
        </w:rPr>
        <w:t>Hence</w:t>
      </w:r>
      <w:r w:rsidR="00BF16E5" w:rsidRPr="00BA56C0">
        <w:rPr>
          <w:rFonts w:asciiTheme="majorHAnsi" w:hAnsiTheme="majorHAnsi"/>
          <w:bCs/>
          <w:sz w:val="24"/>
          <w:szCs w:val="24"/>
        </w:rPr>
        <w:t xml:space="preserve">, we </w:t>
      </w:r>
      <w:r w:rsidR="00135E74" w:rsidRPr="00BA56C0">
        <w:rPr>
          <w:rFonts w:asciiTheme="majorHAnsi" w:hAnsiTheme="majorHAnsi"/>
          <w:bCs/>
          <w:sz w:val="24"/>
          <w:szCs w:val="24"/>
        </w:rPr>
        <w:t>ask</w:t>
      </w:r>
      <w:r w:rsidR="0069420C" w:rsidRPr="00BA56C0">
        <w:rPr>
          <w:rFonts w:asciiTheme="majorHAnsi" w:hAnsiTheme="majorHAnsi"/>
          <w:bCs/>
          <w:sz w:val="24"/>
          <w:szCs w:val="24"/>
        </w:rPr>
        <w:t>:</w:t>
      </w:r>
    </w:p>
    <w:p w14:paraId="3C255161" w14:textId="280495DB" w:rsidR="00AD14E5" w:rsidRPr="00BA56C0" w:rsidRDefault="0069420C" w:rsidP="00BA56C0">
      <w:pPr>
        <w:widowControl w:val="0"/>
        <w:autoSpaceDE w:val="0"/>
        <w:autoSpaceDN w:val="0"/>
        <w:adjustRightInd w:val="0"/>
        <w:spacing w:line="276" w:lineRule="auto"/>
        <w:ind w:left="720" w:hanging="360"/>
        <w:jc w:val="both"/>
        <w:rPr>
          <w:rFonts w:asciiTheme="majorHAnsi" w:hAnsiTheme="majorHAnsi"/>
          <w:bCs/>
          <w:i/>
          <w:sz w:val="24"/>
          <w:szCs w:val="24"/>
        </w:rPr>
      </w:pPr>
      <w:r w:rsidRPr="00BA56C0">
        <w:rPr>
          <w:rFonts w:asciiTheme="majorHAnsi" w:hAnsiTheme="majorHAnsi"/>
          <w:b/>
          <w:bCs/>
          <w:sz w:val="24"/>
          <w:szCs w:val="24"/>
        </w:rPr>
        <w:t>RQ C-1</w:t>
      </w:r>
      <w:r w:rsidRPr="00BA56C0">
        <w:rPr>
          <w:rFonts w:asciiTheme="majorHAnsi" w:hAnsiTheme="majorHAnsi"/>
          <w:bCs/>
          <w:sz w:val="24"/>
          <w:szCs w:val="24"/>
        </w:rPr>
        <w:t xml:space="preserve">: </w:t>
      </w:r>
      <w:r w:rsidRPr="00BA56C0">
        <w:rPr>
          <w:rFonts w:asciiTheme="majorHAnsi" w:hAnsiTheme="majorHAnsi"/>
          <w:bCs/>
          <w:i/>
          <w:sz w:val="24"/>
          <w:szCs w:val="24"/>
        </w:rPr>
        <w:t>How do</w:t>
      </w:r>
      <w:r w:rsidR="00DA2872" w:rsidRPr="00BA56C0">
        <w:rPr>
          <w:rFonts w:asciiTheme="majorHAnsi" w:hAnsiTheme="majorHAnsi"/>
          <w:bCs/>
          <w:i/>
          <w:sz w:val="24"/>
          <w:szCs w:val="24"/>
        </w:rPr>
        <w:t>es</w:t>
      </w:r>
      <w:r w:rsidRPr="00BA56C0">
        <w:rPr>
          <w:rFonts w:asciiTheme="majorHAnsi" w:hAnsiTheme="majorHAnsi"/>
          <w:bCs/>
          <w:i/>
          <w:sz w:val="24"/>
          <w:szCs w:val="24"/>
        </w:rPr>
        <w:t xml:space="preserve"> </w:t>
      </w:r>
      <w:r w:rsidR="00D7450D" w:rsidRPr="00BA56C0">
        <w:rPr>
          <w:rFonts w:asciiTheme="majorHAnsi" w:hAnsiTheme="majorHAnsi"/>
          <w:bCs/>
          <w:i/>
          <w:sz w:val="24"/>
          <w:szCs w:val="24"/>
        </w:rPr>
        <w:t>the choice of gamification design elements</w:t>
      </w:r>
      <w:r w:rsidRPr="00BA56C0">
        <w:rPr>
          <w:rFonts w:asciiTheme="majorHAnsi" w:hAnsiTheme="majorHAnsi"/>
          <w:bCs/>
          <w:i/>
          <w:sz w:val="24"/>
          <w:szCs w:val="24"/>
        </w:rPr>
        <w:t xml:space="preserve"> interact with target </w:t>
      </w:r>
      <w:r w:rsidR="00D7450D" w:rsidRPr="00BA56C0">
        <w:rPr>
          <w:rFonts w:asciiTheme="majorHAnsi" w:hAnsiTheme="majorHAnsi"/>
          <w:bCs/>
          <w:i/>
          <w:sz w:val="24"/>
          <w:szCs w:val="24"/>
        </w:rPr>
        <w:t xml:space="preserve">system </w:t>
      </w:r>
      <w:r w:rsidRPr="00BA56C0">
        <w:rPr>
          <w:rFonts w:asciiTheme="majorHAnsi" w:hAnsiTheme="majorHAnsi"/>
          <w:bCs/>
          <w:i/>
          <w:sz w:val="24"/>
          <w:szCs w:val="24"/>
        </w:rPr>
        <w:t>technologies in affecting the success of gamification initiatives?</w:t>
      </w:r>
    </w:p>
    <w:p w14:paraId="25B07BEB" w14:textId="4A89E516" w:rsidR="003A2D30" w:rsidRPr="00BA56C0" w:rsidRDefault="00AD14E5" w:rsidP="00BA56C0">
      <w:pPr>
        <w:pStyle w:val="Titre2"/>
        <w:keepNext w:val="0"/>
        <w:widowControl w:val="0"/>
        <w:spacing w:line="276" w:lineRule="auto"/>
        <w:rPr>
          <w:rFonts w:asciiTheme="majorHAnsi" w:hAnsiTheme="majorHAnsi"/>
          <w:szCs w:val="24"/>
        </w:rPr>
      </w:pPr>
      <w:r w:rsidRPr="00BA56C0">
        <w:rPr>
          <w:rFonts w:asciiTheme="majorHAnsi" w:hAnsiTheme="majorHAnsi"/>
          <w:szCs w:val="24"/>
        </w:rPr>
        <w:t xml:space="preserve">D. </w:t>
      </w:r>
      <w:r w:rsidR="003A2D30" w:rsidRPr="00BA56C0">
        <w:rPr>
          <w:rFonts w:asciiTheme="majorHAnsi" w:hAnsiTheme="majorHAnsi"/>
          <w:szCs w:val="24"/>
        </w:rPr>
        <w:t>Dynamism Principle</w:t>
      </w:r>
    </w:p>
    <w:p w14:paraId="2F3A2454" w14:textId="2962D023" w:rsidR="006D6BDA" w:rsidRPr="00BA56C0" w:rsidRDefault="003A2D30" w:rsidP="00BA56C0">
      <w:pPr>
        <w:widowControl w:val="0"/>
        <w:autoSpaceDE w:val="0"/>
        <w:autoSpaceDN w:val="0"/>
        <w:adjustRightInd w:val="0"/>
        <w:spacing w:line="276" w:lineRule="auto"/>
        <w:ind w:firstLine="360"/>
        <w:jc w:val="both"/>
        <w:rPr>
          <w:rFonts w:asciiTheme="majorHAnsi" w:hAnsiTheme="majorHAnsi"/>
          <w:sz w:val="24"/>
          <w:szCs w:val="24"/>
        </w:rPr>
      </w:pPr>
      <w:r w:rsidRPr="00BA56C0">
        <w:rPr>
          <w:rFonts w:asciiTheme="majorHAnsi" w:hAnsiTheme="majorHAnsi"/>
          <w:sz w:val="24"/>
          <w:szCs w:val="24"/>
        </w:rPr>
        <w:t>Not only must the gamification designer consider the</w:t>
      </w:r>
      <w:r w:rsidR="002967F4" w:rsidRPr="00BA56C0">
        <w:rPr>
          <w:rFonts w:asciiTheme="majorHAnsi" w:hAnsiTheme="majorHAnsi"/>
          <w:sz w:val="24"/>
          <w:szCs w:val="24"/>
        </w:rPr>
        <w:t xml:space="preserve"> fit with the</w:t>
      </w:r>
      <w:r w:rsidRPr="00BA56C0">
        <w:rPr>
          <w:rFonts w:asciiTheme="majorHAnsi" w:hAnsiTheme="majorHAnsi"/>
          <w:sz w:val="24"/>
          <w:szCs w:val="24"/>
        </w:rPr>
        <w:t xml:space="preserve"> individual, task, and technology, </w:t>
      </w:r>
      <w:r w:rsidR="00C627A4" w:rsidRPr="00BA56C0">
        <w:rPr>
          <w:rFonts w:asciiTheme="majorHAnsi" w:hAnsiTheme="majorHAnsi"/>
          <w:sz w:val="24"/>
          <w:szCs w:val="24"/>
        </w:rPr>
        <w:t>gamification elements</w:t>
      </w:r>
      <w:r w:rsidR="00D54B8D" w:rsidRPr="00BA56C0">
        <w:rPr>
          <w:rFonts w:asciiTheme="majorHAnsi" w:hAnsiTheme="majorHAnsi"/>
          <w:sz w:val="24"/>
          <w:szCs w:val="24"/>
        </w:rPr>
        <w:t xml:space="preserve"> must produce desired user-system interactions. Given the highly interactive nature of gamifi</w:t>
      </w:r>
      <w:r w:rsidR="00960FB6" w:rsidRPr="00BA56C0">
        <w:rPr>
          <w:rFonts w:asciiTheme="majorHAnsi" w:hAnsiTheme="majorHAnsi"/>
          <w:sz w:val="24"/>
          <w:szCs w:val="24"/>
        </w:rPr>
        <w:t>ed</w:t>
      </w:r>
      <w:r w:rsidR="00D54B8D" w:rsidRPr="00BA56C0">
        <w:rPr>
          <w:rFonts w:asciiTheme="majorHAnsi" w:hAnsiTheme="majorHAnsi"/>
          <w:sz w:val="24"/>
          <w:szCs w:val="24"/>
        </w:rPr>
        <w:t xml:space="preserve"> systems, interaction design is a crucial aspect of gamifica</w:t>
      </w:r>
      <w:r w:rsidR="00C627A4" w:rsidRPr="00BA56C0">
        <w:rPr>
          <w:rFonts w:asciiTheme="majorHAnsi" w:hAnsiTheme="majorHAnsi"/>
          <w:sz w:val="24"/>
          <w:szCs w:val="24"/>
        </w:rPr>
        <w:t xml:space="preserve">tion, as </w:t>
      </w:r>
      <w:r w:rsidR="00B31C0B" w:rsidRPr="00BA56C0">
        <w:rPr>
          <w:rFonts w:asciiTheme="majorHAnsi" w:hAnsiTheme="majorHAnsi"/>
          <w:sz w:val="24"/>
          <w:szCs w:val="24"/>
        </w:rPr>
        <w:t>highlighted by</w:t>
      </w:r>
      <w:r w:rsidR="00D54B8D" w:rsidRPr="00BA56C0">
        <w:rPr>
          <w:rFonts w:asciiTheme="majorHAnsi" w:hAnsiTheme="majorHAnsi"/>
          <w:sz w:val="24"/>
          <w:szCs w:val="24"/>
        </w:rPr>
        <w:t xml:space="preserve"> </w:t>
      </w:r>
      <w:r w:rsidR="00B31C0B" w:rsidRPr="00BA56C0">
        <w:rPr>
          <w:rFonts w:asciiTheme="majorHAnsi" w:hAnsiTheme="majorHAnsi"/>
          <w:sz w:val="24"/>
          <w:szCs w:val="24"/>
        </w:rPr>
        <w:t xml:space="preserve">recent </w:t>
      </w:r>
      <w:r w:rsidR="00D54B8D" w:rsidRPr="00BA56C0">
        <w:rPr>
          <w:rFonts w:asciiTheme="majorHAnsi" w:hAnsiTheme="majorHAnsi"/>
          <w:sz w:val="24"/>
          <w:szCs w:val="24"/>
        </w:rPr>
        <w:t>gamification conferences</w:t>
      </w:r>
      <w:r w:rsidR="00233CCF" w:rsidRPr="00BA56C0">
        <w:rPr>
          <w:rFonts w:asciiTheme="majorHAnsi" w:hAnsiTheme="majorHAnsi"/>
          <w:sz w:val="24"/>
          <w:szCs w:val="24"/>
        </w:rPr>
        <w:t>.</w:t>
      </w:r>
      <w:r w:rsidR="00233CCF" w:rsidRPr="00BA56C0">
        <w:rPr>
          <w:rStyle w:val="Appelnotedebasdep"/>
          <w:rFonts w:asciiTheme="majorHAnsi" w:hAnsiTheme="majorHAnsi"/>
          <w:sz w:val="24"/>
          <w:szCs w:val="24"/>
        </w:rPr>
        <w:footnoteReference w:id="12"/>
      </w:r>
      <w:r w:rsidR="00D54B8D" w:rsidRPr="00BA56C0">
        <w:rPr>
          <w:rFonts w:asciiTheme="majorHAnsi" w:hAnsiTheme="majorHAnsi"/>
          <w:color w:val="0070C0"/>
          <w:sz w:val="24"/>
          <w:szCs w:val="24"/>
        </w:rPr>
        <w:t xml:space="preserve"> </w:t>
      </w:r>
      <w:r w:rsidR="00C627A4" w:rsidRPr="00BA56C0">
        <w:rPr>
          <w:rFonts w:asciiTheme="majorHAnsi" w:hAnsiTheme="majorHAnsi"/>
          <w:sz w:val="24"/>
          <w:szCs w:val="24"/>
        </w:rPr>
        <w:t xml:space="preserve">Consistent with Neeli </w:t>
      </w:r>
      <w:r w:rsidR="00C627A4"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"DOI" : "10.1109/ICSEM.2012.27", "ISBN" : "978-0-7695-4937-8", "author" : [ { "dropping-particle" : "", "family" : "Neeli", "given" : "Basanth Kumar", "non-dropping-particle" : "", "parse-names" : false, "suffix" : "" } ], "container-title" : "2012 Third International Conference on Services in Emerging Markets", "id" : "ITEM-1", "issued" : { "date-parts" : [ [ "2012", "12" ] ] }, "page" : "142-146", "publisher" : "IEEE", "publisher-place" : "Mysore, India", "title" : "A Method to Engage Employees Using Gamification in BPO Industry", "type" : "paper-conference" }, "suppress-author" : 1, "uris" : [ "http://www.mendeley.com/documents/?uuid=dacbc459-b1c0-4dc2-90f1-252e822c11c0" ] } ], "mendeley" : { "formattedCitation" : "(2012)", "plainTextFormattedCitation" : "(2012)", "previouslyFormattedCitation" : "(2012)" }, "properties" : { "noteIndex" : 0 }, "schema" : "https://github.com/citation-style-language/schema/raw/master/csl-citation.json" }</w:instrText>
      </w:r>
      <w:r w:rsidR="00C627A4" w:rsidRPr="00BA56C0">
        <w:rPr>
          <w:rFonts w:asciiTheme="majorHAnsi" w:hAnsiTheme="majorHAnsi"/>
          <w:sz w:val="24"/>
          <w:szCs w:val="24"/>
        </w:rPr>
        <w:fldChar w:fldCharType="separate"/>
      </w:r>
      <w:r w:rsidR="00C627A4" w:rsidRPr="00BA56C0">
        <w:rPr>
          <w:rFonts w:asciiTheme="majorHAnsi" w:hAnsiTheme="majorHAnsi"/>
          <w:noProof/>
          <w:sz w:val="24"/>
          <w:szCs w:val="24"/>
        </w:rPr>
        <w:t>(2012)</w:t>
      </w:r>
      <w:r w:rsidR="00C627A4" w:rsidRPr="00BA56C0">
        <w:rPr>
          <w:rFonts w:asciiTheme="majorHAnsi" w:hAnsiTheme="majorHAnsi"/>
          <w:sz w:val="24"/>
          <w:szCs w:val="24"/>
        </w:rPr>
        <w:fldChar w:fldCharType="end"/>
      </w:r>
      <w:r w:rsidR="00C627A4" w:rsidRPr="00BA56C0">
        <w:rPr>
          <w:rFonts w:asciiTheme="majorHAnsi" w:hAnsiTheme="majorHAnsi"/>
          <w:sz w:val="24"/>
          <w:szCs w:val="24"/>
        </w:rPr>
        <w:t>, we propose that the organization needs to determine its planned</w:t>
      </w:r>
      <w:r w:rsidR="006D6BDA" w:rsidRPr="00BA56C0">
        <w:rPr>
          <w:rFonts w:asciiTheme="majorHAnsi" w:hAnsiTheme="majorHAnsi"/>
          <w:sz w:val="24"/>
          <w:szCs w:val="24"/>
        </w:rPr>
        <w:t xml:space="preserve"> user interactions</w:t>
      </w:r>
      <w:r w:rsidR="00C627A4" w:rsidRPr="00BA56C0">
        <w:rPr>
          <w:rFonts w:asciiTheme="majorHAnsi" w:hAnsiTheme="majorHAnsi"/>
          <w:sz w:val="24"/>
          <w:szCs w:val="24"/>
        </w:rPr>
        <w:t xml:space="preserve">, such as the extent to which the organization wants to encourage collaboration versus </w:t>
      </w:r>
      <w:r w:rsidR="006D6BDA" w:rsidRPr="00BA56C0">
        <w:rPr>
          <w:rFonts w:asciiTheme="majorHAnsi" w:hAnsiTheme="majorHAnsi"/>
          <w:sz w:val="24"/>
          <w:szCs w:val="24"/>
        </w:rPr>
        <w:t xml:space="preserve">competition between employees. </w:t>
      </w:r>
      <w:r w:rsidR="00D54B8D" w:rsidRPr="00BA56C0">
        <w:rPr>
          <w:rFonts w:asciiTheme="majorHAnsi" w:hAnsiTheme="majorHAnsi"/>
          <w:sz w:val="24"/>
          <w:szCs w:val="24"/>
        </w:rPr>
        <w:t xml:space="preserve">As diagrammed in Figure 1, these interactions might be between the user and the system or between users </w:t>
      </w:r>
      <w:r w:rsidR="002A7E19" w:rsidRPr="00BA56C0">
        <w:rPr>
          <w:rFonts w:asciiTheme="majorHAnsi" w:hAnsiTheme="majorHAnsi"/>
          <w:sz w:val="24"/>
          <w:szCs w:val="24"/>
        </w:rPr>
        <w:t>through</w:t>
      </w:r>
      <w:r w:rsidR="00D54B8D" w:rsidRPr="00BA56C0">
        <w:rPr>
          <w:rFonts w:asciiTheme="majorHAnsi" w:hAnsiTheme="majorHAnsi"/>
          <w:sz w:val="24"/>
          <w:szCs w:val="24"/>
        </w:rPr>
        <w:t xml:space="preserve"> a multi-user system. </w:t>
      </w:r>
    </w:p>
    <w:p w14:paraId="58E32DB9" w14:textId="4D283871" w:rsidR="003A2D30" w:rsidRPr="00BA56C0" w:rsidRDefault="003A2D30" w:rsidP="00BA56C0">
      <w:pPr>
        <w:widowControl w:val="0"/>
        <w:autoSpaceDE w:val="0"/>
        <w:autoSpaceDN w:val="0"/>
        <w:adjustRightInd w:val="0"/>
        <w:spacing w:line="276" w:lineRule="auto"/>
        <w:ind w:firstLine="360"/>
        <w:jc w:val="both"/>
        <w:rPr>
          <w:rFonts w:asciiTheme="majorHAnsi" w:hAnsiTheme="majorHAnsi"/>
          <w:sz w:val="24"/>
          <w:szCs w:val="24"/>
        </w:rPr>
      </w:pPr>
      <w:r w:rsidRPr="00BA56C0">
        <w:rPr>
          <w:rFonts w:asciiTheme="majorHAnsi" w:hAnsiTheme="majorHAnsi"/>
          <w:sz w:val="24"/>
          <w:szCs w:val="24"/>
        </w:rPr>
        <w:t>Many potential types of user-system interactions exist</w:t>
      </w:r>
      <w:r w:rsidR="006135F9" w:rsidRPr="00BA56C0">
        <w:rPr>
          <w:rFonts w:asciiTheme="majorHAnsi" w:hAnsiTheme="majorHAnsi"/>
          <w:sz w:val="24"/>
          <w:szCs w:val="24"/>
        </w:rPr>
        <w:t>, both at the individual and social levels</w:t>
      </w:r>
      <w:r w:rsidRPr="00BA56C0">
        <w:rPr>
          <w:rFonts w:asciiTheme="majorHAnsi" w:hAnsiTheme="majorHAnsi"/>
          <w:sz w:val="24"/>
          <w:szCs w:val="24"/>
        </w:rPr>
        <w:t xml:space="preserve">. </w:t>
      </w:r>
      <w:r w:rsidR="00B311D9" w:rsidRPr="00BA56C0">
        <w:rPr>
          <w:rFonts w:asciiTheme="majorHAnsi" w:hAnsiTheme="majorHAnsi"/>
          <w:sz w:val="24"/>
          <w:szCs w:val="24"/>
        </w:rPr>
        <w:t>For individuals, challenging interactions, in which skills are matched with the requirements for action (Csikszentmihalyi 1975; Malone 1981), ha</w:t>
      </w:r>
      <w:r w:rsidR="0065493A" w:rsidRPr="00BA56C0">
        <w:rPr>
          <w:rFonts w:asciiTheme="majorHAnsi" w:hAnsiTheme="majorHAnsi"/>
          <w:sz w:val="24"/>
          <w:szCs w:val="24"/>
        </w:rPr>
        <w:t>ve</w:t>
      </w:r>
      <w:r w:rsidR="00B311D9" w:rsidRPr="00BA56C0">
        <w:rPr>
          <w:rFonts w:asciiTheme="majorHAnsi" w:hAnsiTheme="majorHAnsi"/>
          <w:sz w:val="24"/>
          <w:szCs w:val="24"/>
        </w:rPr>
        <w:t xml:space="preserve"> been the most-studied user-system interaction (Bui et al. 2015). Other intended interactions, such as aesthetic or narrative experiences </w:t>
      </w:r>
      <w:r w:rsidR="00B311D9"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"Ralph", "given" : "Paul", "non-dropping-particle" : "", "parse-names" : false, "suffix" : "" }, { "dropping-particle" : "", "family" : "Monu", "given" : "Kafui", "non-dropping-particle" : "", "parse-names" : false, "suffix" : "" } ], "container-title" : "The Computer Games Journal", "id" : "ITEM-1", "issue" : "1-2", "issued" : { "date-parts" : [ [ "2015" ] ] }, "page" : "81-100", "title" : "Toward a Unified Theory of Digital Games", "type" : "article-journal", "volume" : "4" }, "uris" : [ "http://www.mendeley.com/documents/?uuid=5f86518a-f5f0-4574-a258-2ebf77d6eddf" ] } ], "mendeley" : { "formattedCitation" : "(Ralph and Monu 2015)", "plainTextFormattedCitation" : "(Ralph and Monu 2015)", "previouslyFormattedCitation" : "(Ralph and Monu 2015)" }, "properties" : { "noteIndex" : 0 }, "schema" : "https://github.com/citation-style-language/schema/raw/master/csl-citation.json" }</w:instrText>
      </w:r>
      <w:r w:rsidR="00B311D9" w:rsidRPr="00BA56C0">
        <w:rPr>
          <w:rFonts w:asciiTheme="majorHAnsi" w:hAnsiTheme="majorHAnsi"/>
          <w:sz w:val="24"/>
          <w:szCs w:val="24"/>
        </w:rPr>
        <w:fldChar w:fldCharType="separate"/>
      </w:r>
      <w:r w:rsidR="00B311D9" w:rsidRPr="00BA56C0">
        <w:rPr>
          <w:rFonts w:asciiTheme="majorHAnsi" w:hAnsiTheme="majorHAnsi"/>
          <w:noProof/>
          <w:sz w:val="24"/>
          <w:szCs w:val="24"/>
        </w:rPr>
        <w:t>(Ralph and Monu 2015)</w:t>
      </w:r>
      <w:r w:rsidR="00B311D9" w:rsidRPr="00BA56C0">
        <w:rPr>
          <w:rFonts w:asciiTheme="majorHAnsi" w:hAnsiTheme="majorHAnsi"/>
          <w:sz w:val="24"/>
          <w:szCs w:val="24"/>
        </w:rPr>
        <w:fldChar w:fldCharType="end"/>
      </w:r>
      <w:r w:rsidR="0057046C" w:rsidRPr="00BA56C0">
        <w:rPr>
          <w:rFonts w:asciiTheme="majorHAnsi" w:hAnsiTheme="majorHAnsi"/>
          <w:sz w:val="24"/>
          <w:szCs w:val="24"/>
        </w:rPr>
        <w:t>,</w:t>
      </w:r>
      <w:r w:rsidR="00B311D9" w:rsidRPr="00BA56C0">
        <w:rPr>
          <w:rFonts w:asciiTheme="majorHAnsi" w:hAnsiTheme="majorHAnsi"/>
          <w:sz w:val="24"/>
          <w:szCs w:val="24"/>
        </w:rPr>
        <w:t xml:space="preserve"> </w:t>
      </w:r>
      <w:r w:rsidR="00B03773" w:rsidRPr="00BA56C0">
        <w:rPr>
          <w:rFonts w:asciiTheme="majorHAnsi" w:hAnsiTheme="majorHAnsi"/>
          <w:sz w:val="24"/>
          <w:szCs w:val="24"/>
        </w:rPr>
        <w:t xml:space="preserve">hold potential for design. </w:t>
      </w:r>
      <w:r w:rsidR="0057046C" w:rsidRPr="00BA56C0">
        <w:rPr>
          <w:rFonts w:asciiTheme="majorHAnsi" w:hAnsiTheme="majorHAnsi"/>
          <w:sz w:val="24"/>
          <w:szCs w:val="24"/>
        </w:rPr>
        <w:t xml:space="preserve">Social </w:t>
      </w:r>
      <w:r w:rsidR="00921AEE" w:rsidRPr="00BA56C0">
        <w:rPr>
          <w:rFonts w:asciiTheme="majorHAnsi" w:hAnsiTheme="majorHAnsi"/>
          <w:sz w:val="24"/>
          <w:szCs w:val="24"/>
        </w:rPr>
        <w:t>interactions</w:t>
      </w:r>
      <w:r w:rsidR="0057046C" w:rsidRPr="00BA56C0">
        <w:rPr>
          <w:rFonts w:asciiTheme="majorHAnsi" w:hAnsiTheme="majorHAnsi"/>
          <w:sz w:val="24"/>
          <w:szCs w:val="24"/>
        </w:rPr>
        <w:t xml:space="preserve"> </w:t>
      </w:r>
      <w:r w:rsidR="00921AEE" w:rsidRPr="00BA56C0">
        <w:rPr>
          <w:rFonts w:asciiTheme="majorHAnsi" w:hAnsiTheme="majorHAnsi"/>
          <w:sz w:val="24"/>
          <w:szCs w:val="24"/>
        </w:rPr>
        <w:t>present many more opportunities</w:t>
      </w:r>
      <w:r w:rsidR="0057046C" w:rsidRPr="00BA56C0">
        <w:rPr>
          <w:rFonts w:asciiTheme="majorHAnsi" w:hAnsiTheme="majorHAnsi"/>
          <w:sz w:val="24"/>
          <w:szCs w:val="24"/>
        </w:rPr>
        <w:t xml:space="preserve"> for design </w:t>
      </w:r>
      <w:r w:rsidR="0057046C" w:rsidRPr="00BA56C0">
        <w:rPr>
          <w:rFonts w:asciiTheme="majorHAnsi" w:hAnsiTheme="majorHAnsi"/>
          <w:sz w:val="24"/>
          <w:szCs w:val="24"/>
        </w:rPr>
        <w:fldChar w:fldCharType="begin" w:fldLock="1"/>
      </w:r>
      <w:r w:rsidR="009B33DA" w:rsidRPr="00BA56C0">
        <w:rPr>
          <w:rFonts w:asciiTheme="majorHAnsi" w:hAnsiTheme="majorHAnsi"/>
          <w:sz w:val="24"/>
          <w:szCs w:val="24"/>
        </w:rPr>
        <w:instrText>ADDIN CSL_CITATION { "citationItems" : [ { "id" : "ITEM-1", "itemData" : { "DOI" : "10.3102/0034654308325583", "ISSN" : "0034-6543", "author" : [ { "dropping-particle" : "", "family" : "Martin", "given" : "Andrew J.", "non-dropping-particle" : "", "parse-names" : false, "suffix" : "" }, { "dropping-particle" : "", "family" : "Dowson", "given" : "Martin", "non-dropping-particle" : "", "parse-names" : false, "suffix" : "" } ], "container-title" : "Review of Educational Research", "id" : "ITEM-1", "issue" : "1", "issued" : { "date-parts" : [ [ "2009", "3", "1" ] ] }, "page" : "327-365", "title" : "Interpersonal Relationships, Motivation, Engagement, and Achievement: Yields for Theory, Current Issues, and Educational Practice", "type" : "article-journal", "volume" : "79" }, "uris" : [ "http://www.mendeley.com/documents/?uuid=a09e5817-cfaf-4d32-a083-bc1f505e7108" ] } ], "mendeley" : { "formattedCitation" : "(Martin and Dowson 2009)", "plainTextFormattedCitation" : "(Martin and Dowson 2009)", "previouslyFormattedCitation" : "(Martin and Dowson 2009)" }, "properties" : { "noteIndex" : 0 }, "schema" : "https://github.com/citation-style-language/schema/raw/master/csl-citation.json" }</w:instrText>
      </w:r>
      <w:r w:rsidR="0057046C" w:rsidRPr="00BA56C0">
        <w:rPr>
          <w:rFonts w:asciiTheme="majorHAnsi" w:hAnsiTheme="majorHAnsi"/>
          <w:sz w:val="24"/>
          <w:szCs w:val="24"/>
        </w:rPr>
        <w:fldChar w:fldCharType="separate"/>
      </w:r>
      <w:r w:rsidR="0057046C" w:rsidRPr="00BA56C0">
        <w:rPr>
          <w:rFonts w:asciiTheme="majorHAnsi" w:hAnsiTheme="majorHAnsi"/>
          <w:noProof/>
          <w:sz w:val="24"/>
          <w:szCs w:val="24"/>
        </w:rPr>
        <w:t>(Martin and Dowson 2009)</w:t>
      </w:r>
      <w:r w:rsidR="0057046C" w:rsidRPr="00BA56C0">
        <w:rPr>
          <w:rFonts w:asciiTheme="majorHAnsi" w:hAnsiTheme="majorHAnsi"/>
          <w:sz w:val="24"/>
          <w:szCs w:val="24"/>
        </w:rPr>
        <w:fldChar w:fldCharType="end"/>
      </w:r>
      <w:r w:rsidRPr="00BA56C0">
        <w:rPr>
          <w:rFonts w:asciiTheme="majorHAnsi" w:hAnsiTheme="majorHAnsi"/>
          <w:sz w:val="24"/>
          <w:szCs w:val="24"/>
        </w:rPr>
        <w:t xml:space="preserve">. </w:t>
      </w:r>
      <w:r w:rsidR="0057046C" w:rsidRPr="00BA56C0">
        <w:rPr>
          <w:rFonts w:asciiTheme="majorHAnsi" w:hAnsiTheme="majorHAnsi"/>
          <w:sz w:val="24"/>
          <w:szCs w:val="24"/>
        </w:rPr>
        <w:t xml:space="preserve">Although </w:t>
      </w:r>
      <w:r w:rsidR="008A6565" w:rsidRPr="00BA56C0">
        <w:rPr>
          <w:rFonts w:asciiTheme="majorHAnsi" w:hAnsiTheme="majorHAnsi"/>
          <w:sz w:val="24"/>
          <w:szCs w:val="24"/>
        </w:rPr>
        <w:lastRenderedPageBreak/>
        <w:t xml:space="preserve">competition </w:t>
      </w:r>
      <w:r w:rsidRPr="00BA56C0">
        <w:rPr>
          <w:rFonts w:asciiTheme="majorHAnsi" w:hAnsiTheme="majorHAnsi"/>
          <w:sz w:val="24"/>
          <w:szCs w:val="24"/>
        </w:rPr>
        <w:t xml:space="preserve">has been </w:t>
      </w:r>
      <w:r w:rsidR="0057046C" w:rsidRPr="00BA56C0">
        <w:rPr>
          <w:rFonts w:asciiTheme="majorHAnsi" w:hAnsiTheme="majorHAnsi"/>
          <w:sz w:val="24"/>
          <w:szCs w:val="24"/>
        </w:rPr>
        <w:t xml:space="preserve">the </w:t>
      </w:r>
      <w:r w:rsidRPr="00BA56C0">
        <w:rPr>
          <w:rFonts w:asciiTheme="majorHAnsi" w:hAnsiTheme="majorHAnsi"/>
          <w:sz w:val="24"/>
          <w:szCs w:val="24"/>
        </w:rPr>
        <w:t>most studied</w:t>
      </w:r>
      <w:r w:rsidR="0057046C" w:rsidRPr="00BA56C0">
        <w:rPr>
          <w:rFonts w:asciiTheme="majorHAnsi" w:hAnsiTheme="majorHAnsi"/>
          <w:sz w:val="24"/>
          <w:szCs w:val="24"/>
        </w:rPr>
        <w:t xml:space="preserve"> multi-user interaction</w:t>
      </w:r>
      <w:r w:rsidRPr="00BA56C0">
        <w:rPr>
          <w:rFonts w:asciiTheme="majorHAnsi" w:hAnsiTheme="majorHAnsi"/>
          <w:sz w:val="24"/>
          <w:szCs w:val="24"/>
        </w:rPr>
        <w:t xml:space="preserve"> </w:t>
      </w:r>
      <w:r w:rsidR="000F592E" w:rsidRPr="00BA56C0">
        <w:rPr>
          <w:rFonts w:asciiTheme="majorHAnsi" w:hAnsiTheme="majorHAnsi"/>
          <w:sz w:val="24"/>
          <w:szCs w:val="24"/>
        </w:rPr>
        <w:fldChar w:fldCharType="begin" w:fldLock="1"/>
      </w:r>
      <w:r w:rsidR="00072072" w:rsidRPr="00BA56C0">
        <w:rPr>
          <w:rFonts w:asciiTheme="majorHAnsi" w:hAnsiTheme="majorHAnsi"/>
          <w:sz w:val="24"/>
          <w:szCs w:val="24"/>
        </w:rPr>
        <w:instrText>ADDIN CSL_CITATION { "citationItems" : [ { "id" : "ITEM-1", "itemData" : { "author" : [ { "dropping-particle" : "", "family" : "Bui", "given" : "An", "non-dropping-particle" : "", "parse-names" : false, "suffix" : "" }, { "dropping-particle" : "", "family" : "Veit", "given" : "Daniel", "non-dropping-particle" : "", "parse-names" : false, "suffix" : "" }, { "dropping-particle" : "", "family" : "Webster", "given" : "Jane", "non-dropping-particle" : "", "parse-names" : false, "suffix" : "" } ], "container-title" : "Thirty Sixth International Conference on Information Systems", "id" : "ITEM-1", "issued" : { "date-parts" : [ [ "2015" ] ] }, "publisher-place" : "Fort Worth, TX", "title" : "Gamification \u2013 A Novel Phenomenon or a New Wrapping for Existing Concepts?", "type" : "paper-conference" }, "uris" : [ "http://www.mendeley.com/documents/?uuid=78eedd1a-a415-4718-b9af-3cd378c6c99e" ] } ], "mendeley" : { "formattedCitation" : "(Bui et al. 2015)", "plainTextFormattedCitation" : "(Bui et al. 2015)", "previouslyFormattedCitation" : "(Bui et al. 2015)" }, "properties" : { "noteIndex" : 0 }, "schema" : "https://github.com/citation-style-language/schema/raw/master/csl-citation.json" }</w:instrText>
      </w:r>
      <w:r w:rsidR="000F592E" w:rsidRPr="00BA56C0">
        <w:rPr>
          <w:rFonts w:asciiTheme="majorHAnsi" w:hAnsiTheme="majorHAnsi"/>
          <w:sz w:val="24"/>
          <w:szCs w:val="24"/>
        </w:rPr>
        <w:fldChar w:fldCharType="separate"/>
      </w:r>
      <w:r w:rsidR="00072072" w:rsidRPr="00BA56C0">
        <w:rPr>
          <w:rFonts w:asciiTheme="majorHAnsi" w:hAnsiTheme="majorHAnsi"/>
          <w:noProof/>
          <w:sz w:val="24"/>
          <w:szCs w:val="24"/>
        </w:rPr>
        <w:t>(Bui et al. 2015)</w:t>
      </w:r>
      <w:r w:rsidR="000F592E" w:rsidRPr="00BA56C0">
        <w:rPr>
          <w:rFonts w:asciiTheme="majorHAnsi" w:hAnsiTheme="majorHAnsi"/>
          <w:sz w:val="24"/>
          <w:szCs w:val="24"/>
        </w:rPr>
        <w:fldChar w:fldCharType="end"/>
      </w:r>
      <w:r w:rsidR="0057046C" w:rsidRPr="00BA56C0">
        <w:rPr>
          <w:rFonts w:asciiTheme="majorHAnsi" w:hAnsiTheme="majorHAnsi"/>
          <w:sz w:val="24"/>
          <w:szCs w:val="24"/>
        </w:rPr>
        <w:t xml:space="preserve">, </w:t>
      </w:r>
      <w:r w:rsidR="00B311D9" w:rsidRPr="00BA56C0">
        <w:rPr>
          <w:rFonts w:asciiTheme="majorHAnsi" w:hAnsiTheme="majorHAnsi"/>
          <w:sz w:val="24"/>
          <w:szCs w:val="24"/>
        </w:rPr>
        <w:t>cooperation might be encouraged (</w:t>
      </w:r>
      <w:r w:rsidR="00B311D9" w:rsidRPr="00BA56C0">
        <w:rPr>
          <w:rFonts w:asciiTheme="majorHAnsi" w:hAnsiTheme="majorHAnsi"/>
          <w:noProof/>
          <w:sz w:val="24"/>
          <w:szCs w:val="24"/>
        </w:rPr>
        <w:t>Burke and Hiltbrand 2011</w:t>
      </w:r>
      <w:r w:rsidR="00B311D9" w:rsidRPr="00BA56C0">
        <w:rPr>
          <w:rFonts w:asciiTheme="majorHAnsi" w:hAnsiTheme="majorHAnsi"/>
          <w:sz w:val="24"/>
          <w:szCs w:val="24"/>
        </w:rPr>
        <w:t xml:space="preserve">). </w:t>
      </w:r>
      <w:r w:rsidR="0057046C" w:rsidRPr="00BA56C0">
        <w:rPr>
          <w:rFonts w:asciiTheme="majorHAnsi" w:hAnsiTheme="majorHAnsi"/>
          <w:sz w:val="24"/>
          <w:szCs w:val="24"/>
        </w:rPr>
        <w:t>Thus, w</w:t>
      </w:r>
      <w:r w:rsidR="00B311D9" w:rsidRPr="00BA56C0">
        <w:rPr>
          <w:rFonts w:asciiTheme="majorHAnsi" w:hAnsiTheme="majorHAnsi"/>
          <w:sz w:val="24"/>
          <w:szCs w:val="24"/>
        </w:rPr>
        <w:t xml:space="preserve">e propose that elements be chosen to match </w:t>
      </w:r>
      <w:r w:rsidR="0057046C" w:rsidRPr="00BA56C0">
        <w:rPr>
          <w:rFonts w:asciiTheme="majorHAnsi" w:hAnsiTheme="majorHAnsi"/>
          <w:sz w:val="24"/>
          <w:szCs w:val="24"/>
        </w:rPr>
        <w:t>intended</w:t>
      </w:r>
      <w:r w:rsidR="00B311D9" w:rsidRPr="00BA56C0">
        <w:rPr>
          <w:rFonts w:asciiTheme="majorHAnsi" w:hAnsiTheme="majorHAnsi"/>
          <w:sz w:val="24"/>
          <w:szCs w:val="24"/>
        </w:rPr>
        <w:t xml:space="preserve"> interactions</w:t>
      </w:r>
      <w:r w:rsidR="0057046C" w:rsidRPr="00BA56C0">
        <w:rPr>
          <w:rFonts w:asciiTheme="majorHAnsi" w:hAnsiTheme="majorHAnsi"/>
          <w:sz w:val="24"/>
          <w:szCs w:val="24"/>
        </w:rPr>
        <w:t>:</w:t>
      </w:r>
    </w:p>
    <w:p w14:paraId="55B3B99D" w14:textId="0F38748C" w:rsidR="003A2D30" w:rsidRPr="00BA56C0" w:rsidRDefault="003A2D30" w:rsidP="00BA56C0">
      <w:pPr>
        <w:widowControl w:val="0"/>
        <w:autoSpaceDE w:val="0"/>
        <w:autoSpaceDN w:val="0"/>
        <w:adjustRightInd w:val="0"/>
        <w:spacing w:line="276" w:lineRule="auto"/>
        <w:ind w:left="720" w:hanging="360"/>
        <w:jc w:val="both"/>
        <w:rPr>
          <w:rFonts w:asciiTheme="majorHAnsi" w:hAnsiTheme="majorHAnsi"/>
          <w:i/>
          <w:sz w:val="24"/>
          <w:szCs w:val="24"/>
        </w:rPr>
      </w:pPr>
      <w:r w:rsidRPr="00BA56C0">
        <w:rPr>
          <w:rFonts w:asciiTheme="majorHAnsi" w:hAnsiTheme="majorHAnsi"/>
          <w:b/>
          <w:bCs/>
          <w:sz w:val="24"/>
          <w:szCs w:val="24"/>
        </w:rPr>
        <w:t>Gamification Principle D</w:t>
      </w:r>
      <w:r w:rsidRPr="00BA56C0">
        <w:rPr>
          <w:rFonts w:asciiTheme="majorHAnsi" w:hAnsiTheme="majorHAnsi"/>
          <w:bCs/>
          <w:sz w:val="24"/>
          <w:szCs w:val="24"/>
        </w:rPr>
        <w:t xml:space="preserve">: </w:t>
      </w:r>
      <w:r w:rsidRPr="00BA56C0">
        <w:rPr>
          <w:rFonts w:asciiTheme="majorHAnsi" w:hAnsiTheme="majorHAnsi"/>
          <w:i/>
          <w:sz w:val="24"/>
          <w:szCs w:val="24"/>
        </w:rPr>
        <w:t xml:space="preserve">Gamification design elements must match </w:t>
      </w:r>
      <w:r w:rsidR="005D3E9E" w:rsidRPr="00BA56C0">
        <w:rPr>
          <w:rFonts w:asciiTheme="majorHAnsi" w:hAnsiTheme="majorHAnsi"/>
          <w:i/>
          <w:sz w:val="24"/>
          <w:szCs w:val="24"/>
        </w:rPr>
        <w:t>desired</w:t>
      </w:r>
      <w:r w:rsidRPr="00BA56C0">
        <w:rPr>
          <w:rFonts w:asciiTheme="majorHAnsi" w:hAnsiTheme="majorHAnsi"/>
          <w:i/>
          <w:sz w:val="24"/>
          <w:szCs w:val="24"/>
        </w:rPr>
        <w:t xml:space="preserve"> user-system interactions.</w:t>
      </w:r>
    </w:p>
    <w:p w14:paraId="49C713FE" w14:textId="3644DFB9" w:rsidR="00355C2C" w:rsidRPr="00BA56C0" w:rsidRDefault="003A2D30"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Many research questions could be developed around the different types of </w:t>
      </w:r>
      <w:r w:rsidR="00441EB0" w:rsidRPr="00BA56C0">
        <w:rPr>
          <w:rFonts w:asciiTheme="majorHAnsi" w:hAnsiTheme="majorHAnsi"/>
          <w:sz w:val="24"/>
          <w:szCs w:val="24"/>
        </w:rPr>
        <w:t xml:space="preserve">intended </w:t>
      </w:r>
      <w:r w:rsidRPr="00BA56C0">
        <w:rPr>
          <w:rFonts w:asciiTheme="majorHAnsi" w:hAnsiTheme="majorHAnsi"/>
          <w:sz w:val="24"/>
          <w:szCs w:val="24"/>
        </w:rPr>
        <w:t xml:space="preserve">user-system interactions. </w:t>
      </w:r>
      <w:r w:rsidR="00951ED0" w:rsidRPr="00BA56C0">
        <w:rPr>
          <w:rFonts w:asciiTheme="majorHAnsi" w:hAnsiTheme="majorHAnsi"/>
          <w:sz w:val="24"/>
          <w:szCs w:val="24"/>
        </w:rPr>
        <w:t xml:space="preserve">We first </w:t>
      </w:r>
      <w:r w:rsidR="00344CB0" w:rsidRPr="00BA56C0">
        <w:rPr>
          <w:rFonts w:asciiTheme="majorHAnsi" w:hAnsiTheme="majorHAnsi"/>
          <w:sz w:val="24"/>
          <w:szCs w:val="24"/>
        </w:rPr>
        <w:t xml:space="preserve">present </w:t>
      </w:r>
      <w:r w:rsidR="00951ED0" w:rsidRPr="00BA56C0">
        <w:rPr>
          <w:rFonts w:asciiTheme="majorHAnsi" w:hAnsiTheme="majorHAnsi"/>
          <w:sz w:val="24"/>
          <w:szCs w:val="24"/>
        </w:rPr>
        <w:t>research question</w:t>
      </w:r>
      <w:r w:rsidR="00B03773" w:rsidRPr="00BA56C0">
        <w:rPr>
          <w:rFonts w:asciiTheme="majorHAnsi" w:hAnsiTheme="majorHAnsi"/>
          <w:sz w:val="24"/>
          <w:szCs w:val="24"/>
        </w:rPr>
        <w:t>s</w:t>
      </w:r>
      <w:r w:rsidR="00951ED0" w:rsidRPr="00BA56C0">
        <w:rPr>
          <w:rFonts w:asciiTheme="majorHAnsi" w:hAnsiTheme="majorHAnsi"/>
          <w:sz w:val="24"/>
          <w:szCs w:val="24"/>
        </w:rPr>
        <w:t xml:space="preserve"> around individual user-system interaction</w:t>
      </w:r>
      <w:r w:rsidR="00B03773" w:rsidRPr="00BA56C0">
        <w:rPr>
          <w:rFonts w:asciiTheme="majorHAnsi" w:hAnsiTheme="majorHAnsi"/>
          <w:sz w:val="24"/>
          <w:szCs w:val="24"/>
        </w:rPr>
        <w:t>s</w:t>
      </w:r>
      <w:r w:rsidR="00951ED0" w:rsidRPr="00BA56C0">
        <w:rPr>
          <w:rFonts w:asciiTheme="majorHAnsi" w:hAnsiTheme="majorHAnsi"/>
          <w:sz w:val="24"/>
          <w:szCs w:val="24"/>
        </w:rPr>
        <w:t xml:space="preserve"> and then turn to </w:t>
      </w:r>
      <w:r w:rsidR="00441EB0" w:rsidRPr="00BA56C0">
        <w:rPr>
          <w:rFonts w:asciiTheme="majorHAnsi" w:hAnsiTheme="majorHAnsi"/>
          <w:sz w:val="24"/>
          <w:szCs w:val="24"/>
        </w:rPr>
        <w:t>multi-user</w:t>
      </w:r>
      <w:r w:rsidR="00BA5534" w:rsidRPr="00BA56C0">
        <w:rPr>
          <w:rFonts w:asciiTheme="majorHAnsi" w:hAnsiTheme="majorHAnsi"/>
          <w:sz w:val="24"/>
          <w:szCs w:val="24"/>
        </w:rPr>
        <w:t xml:space="preserve"> interactions</w:t>
      </w:r>
      <w:r w:rsidR="00951ED0" w:rsidRPr="00BA56C0">
        <w:rPr>
          <w:rFonts w:asciiTheme="majorHAnsi" w:hAnsiTheme="majorHAnsi"/>
          <w:sz w:val="24"/>
          <w:szCs w:val="24"/>
        </w:rPr>
        <w:t xml:space="preserve">. </w:t>
      </w:r>
      <w:r w:rsidR="00344CB0" w:rsidRPr="00BA56C0">
        <w:rPr>
          <w:rFonts w:asciiTheme="majorHAnsi" w:hAnsiTheme="majorHAnsi"/>
          <w:sz w:val="24"/>
          <w:szCs w:val="24"/>
        </w:rPr>
        <w:t>Beginning with individual interactions, o</w:t>
      </w:r>
      <w:r w:rsidR="00B03773" w:rsidRPr="00BA56C0">
        <w:rPr>
          <w:rFonts w:asciiTheme="majorHAnsi" w:hAnsiTheme="majorHAnsi"/>
          <w:sz w:val="24"/>
          <w:szCs w:val="24"/>
        </w:rPr>
        <w:t xml:space="preserve">ne way to encourage desired user-system interactions is through social influence (Fulk et al. 1990). </w:t>
      </w:r>
      <w:r w:rsidR="00441EB0" w:rsidRPr="00BA56C0">
        <w:rPr>
          <w:rFonts w:asciiTheme="majorHAnsi" w:hAnsiTheme="majorHAnsi"/>
          <w:sz w:val="24"/>
          <w:szCs w:val="24"/>
        </w:rPr>
        <w:t>For example, w</w:t>
      </w:r>
      <w:r w:rsidR="00B03773" w:rsidRPr="00BA56C0">
        <w:rPr>
          <w:rFonts w:asciiTheme="majorHAnsi" w:hAnsiTheme="majorHAnsi"/>
          <w:sz w:val="24"/>
          <w:szCs w:val="24"/>
        </w:rPr>
        <w:t>hen a gamified system connects individual</w:t>
      </w:r>
      <w:r w:rsidR="00355C2C" w:rsidRPr="00BA56C0">
        <w:rPr>
          <w:rFonts w:asciiTheme="majorHAnsi" w:hAnsiTheme="majorHAnsi"/>
          <w:sz w:val="24"/>
          <w:szCs w:val="24"/>
        </w:rPr>
        <w:t>s</w:t>
      </w:r>
      <w:r w:rsidR="00B03773" w:rsidRPr="00BA56C0">
        <w:rPr>
          <w:rFonts w:asciiTheme="majorHAnsi" w:hAnsiTheme="majorHAnsi"/>
          <w:sz w:val="24"/>
          <w:szCs w:val="24"/>
        </w:rPr>
        <w:t xml:space="preserve"> to a community of others who do similar tasks, it can expose </w:t>
      </w:r>
      <w:r w:rsidR="00355C2C" w:rsidRPr="00BA56C0">
        <w:rPr>
          <w:rFonts w:asciiTheme="majorHAnsi" w:hAnsiTheme="majorHAnsi"/>
          <w:sz w:val="24"/>
          <w:szCs w:val="24"/>
        </w:rPr>
        <w:t>them</w:t>
      </w:r>
      <w:r w:rsidR="00B03773" w:rsidRPr="00BA56C0">
        <w:rPr>
          <w:rFonts w:asciiTheme="majorHAnsi" w:hAnsiTheme="majorHAnsi"/>
          <w:sz w:val="24"/>
          <w:szCs w:val="24"/>
        </w:rPr>
        <w:t xml:space="preserve"> to various forms of social influence, including both normative influence (e.g., norms) and informational influence </w:t>
      </w:r>
      <w:r w:rsidR="00B03773" w:rsidRPr="00BA56C0">
        <w:rPr>
          <w:rFonts w:asciiTheme="majorHAnsi" w:hAnsiTheme="majorHAnsi"/>
          <w:sz w:val="24"/>
          <w:szCs w:val="24"/>
        </w:rPr>
        <w:fldChar w:fldCharType="begin" w:fldLock="1"/>
      </w:r>
      <w:r w:rsidR="00B3324F" w:rsidRPr="00BA56C0">
        <w:rPr>
          <w:rFonts w:asciiTheme="majorHAnsi" w:hAnsiTheme="majorHAnsi"/>
          <w:sz w:val="24"/>
          <w:szCs w:val="24"/>
        </w:rPr>
        <w:instrText>ADDIN CSL_CITATION { "citationItems" : [ { "id" : "ITEM-1", "itemData" : { "DOI" : "10.1146/annurev.psych.55.090902.142015", "ISBN" : "0066-4308", "ISSN" : "0066-4308", "PMID" : "14744228", "abstract" : "This review covers recent developments in the social influence literature, focusing primarily on compliance and conformity research published between 1997 and 2002. The principles and processes underlying a target's susceptibility to outside influences are considered in light of three goals fundamental to rewarding human functioning. Specifically, targets are motivated to form accurate perceptions of reality and react accordingly, to develop and preserve meaningful social relationships, and to maintain a favorable self-concept. Consistent with the current movement in compliance and conformity research, this review emphasizes the ways in which these goals interact with external forces to engender social influence processes that are subtle, indirect, and outside of awareness.", "author" : [ { "dropping-particle" : "", "family" : "Cialdini", "given" : "Robert B", "non-dropping-particle" : "", "parse-names" : false, "suffix" : "" }, { "dropping-particle" : "", "family" : "Goldstein", "given" : "Noah J", "non-dropping-particle" : "", "parse-names" : false, "suffix" : "" } ], "container-title" : "Annual Review of Psychology", "id" : "ITEM-1", "issue" : "1", "issued" : { "date-parts" : [ [ "2004", "2" ] ] }, "page" : "591-621", "title" : "Social Influence: Compliance and Conformity", "type" : "article-journal", "volume" : "55" }, "uris" : [ "http://www.mendeley.com/documents/?uuid=761c8a4a-09b8-4b55-91a0-5ad76791df98" ] } ], "mendeley" : { "formattedCitation" : "(Cialdini and Goldstein 2004)", "plainTextFormattedCitation" : "(Cialdini and Goldstein 2004)", "previouslyFormattedCitation" : "(Cialdini and Goldstein 2004)" }, "properties" : { "noteIndex" : 0 }, "schema" : "https://github.com/citation-style-language/schema/raw/master/csl-citation.json" }</w:instrText>
      </w:r>
      <w:r w:rsidR="00B03773" w:rsidRPr="00BA56C0">
        <w:rPr>
          <w:rFonts w:asciiTheme="majorHAnsi" w:hAnsiTheme="majorHAnsi"/>
          <w:sz w:val="24"/>
          <w:szCs w:val="24"/>
        </w:rPr>
        <w:fldChar w:fldCharType="separate"/>
      </w:r>
      <w:r w:rsidR="00B03773" w:rsidRPr="00BA56C0">
        <w:rPr>
          <w:rFonts w:asciiTheme="majorHAnsi" w:hAnsiTheme="majorHAnsi"/>
          <w:noProof/>
          <w:sz w:val="24"/>
          <w:szCs w:val="24"/>
        </w:rPr>
        <w:t>(Cialdini and Goldstein 2004)</w:t>
      </w:r>
      <w:r w:rsidR="00B03773" w:rsidRPr="00BA56C0">
        <w:rPr>
          <w:rFonts w:asciiTheme="majorHAnsi" w:hAnsiTheme="majorHAnsi"/>
          <w:sz w:val="24"/>
          <w:szCs w:val="24"/>
        </w:rPr>
        <w:fldChar w:fldCharType="end"/>
      </w:r>
      <w:r w:rsidR="00B03773" w:rsidRPr="00BA56C0">
        <w:rPr>
          <w:rFonts w:asciiTheme="majorHAnsi" w:hAnsiTheme="majorHAnsi"/>
          <w:sz w:val="24"/>
          <w:szCs w:val="24"/>
        </w:rPr>
        <w:t xml:space="preserve">. </w:t>
      </w:r>
      <w:r w:rsidR="003E2F75" w:rsidRPr="00BA56C0">
        <w:rPr>
          <w:rFonts w:asciiTheme="majorHAnsi" w:hAnsiTheme="majorHAnsi"/>
          <w:sz w:val="24"/>
          <w:szCs w:val="24"/>
        </w:rPr>
        <w:t>S</w:t>
      </w:r>
      <w:r w:rsidR="008A6565" w:rsidRPr="00BA56C0">
        <w:rPr>
          <w:rFonts w:asciiTheme="majorHAnsi" w:hAnsiTheme="majorHAnsi"/>
          <w:sz w:val="24"/>
          <w:szCs w:val="24"/>
        </w:rPr>
        <w:t xml:space="preserve">ocial influence has been leveraged in applications such as customer call handling, transcribing, and learning new software. </w:t>
      </w:r>
      <w:r w:rsidR="00EA6EF0" w:rsidRPr="00BA56C0">
        <w:rPr>
          <w:rFonts w:asciiTheme="majorHAnsi" w:hAnsiTheme="majorHAnsi"/>
          <w:bCs/>
          <w:sz w:val="24"/>
          <w:szCs w:val="24"/>
        </w:rPr>
        <w:t xml:space="preserve">How to calibrate social influence has been the subject of investigation in both gamification </w:t>
      </w:r>
      <w:r w:rsidR="00EA6EF0" w:rsidRPr="00BA56C0">
        <w:rPr>
          <w:rFonts w:asciiTheme="majorHAnsi" w:hAnsiTheme="majorHAnsi"/>
          <w:bCs/>
          <w:sz w:val="24"/>
          <w:szCs w:val="24"/>
        </w:rPr>
        <w:fldChar w:fldCharType="begin" w:fldLock="1"/>
      </w:r>
      <w:r w:rsidR="001E25AC" w:rsidRPr="00BA56C0">
        <w:rPr>
          <w:rFonts w:asciiTheme="majorHAnsi" w:hAnsiTheme="majorHAnsi"/>
          <w:bCs/>
          <w:sz w:val="24"/>
          <w:szCs w:val="24"/>
        </w:rPr>
        <w:instrText>ADDIN CSL_CITATION { "citationItems" : [ { "id" : "ITEM-1", "itemData" : { "DOI" : "10.1016/j.chb.2015.04.018", "ISSN" : "07475632", "author" : [ { "dropping-particle" : "", "family" : "Hamari", "given" : "Juho", "non-dropping-particle" : "", "parse-names" : false, "suffix" : "" }, { "dropping-particle" : "", "family" : "Koivisto", "given" : "Jonna", "non-dropping-particle" : "", "parse-names" : false, "suffix" : "" } ], "container-title" : "Computers in Human Behavior", "id" : "ITEM-1", "issued" : { "date-parts" : [ [ "2015" ] ] }, "page" : "333-347", "title" : "\"Working Out for Likes\": An Empirical Study on Social Influence in Exercise Gamification", "type" : "article-journal", "volume" : "50" }, "uris" : [ "http://www.mendeley.com/documents/?uuid=8cc95ec9-794d-415b-819f-a233b32dc3be" ] } ], "mendeley" : { "formattedCitation" : "(Hamari and Koivisto 2015)", "plainTextFormattedCitation" : "(Hamari and Koivisto 2015)", "previouslyFormattedCitation" : "(Hamari and Koivisto 2015)" }, "properties" : { "noteIndex" : 0 }, "schema" : "https://github.com/citation-style-language/schema/raw/master/csl-citation.json" }</w:instrText>
      </w:r>
      <w:r w:rsidR="00EA6EF0" w:rsidRPr="00BA56C0">
        <w:rPr>
          <w:rFonts w:asciiTheme="majorHAnsi" w:hAnsiTheme="majorHAnsi"/>
          <w:bCs/>
          <w:sz w:val="24"/>
          <w:szCs w:val="24"/>
        </w:rPr>
        <w:fldChar w:fldCharType="separate"/>
      </w:r>
      <w:r w:rsidR="00EA6EF0" w:rsidRPr="00BA56C0">
        <w:rPr>
          <w:rFonts w:asciiTheme="majorHAnsi" w:hAnsiTheme="majorHAnsi"/>
          <w:bCs/>
          <w:noProof/>
          <w:sz w:val="24"/>
          <w:szCs w:val="24"/>
        </w:rPr>
        <w:t>(Hamari and Koivisto 2015)</w:t>
      </w:r>
      <w:r w:rsidR="00EA6EF0" w:rsidRPr="00BA56C0">
        <w:rPr>
          <w:rFonts w:asciiTheme="majorHAnsi" w:hAnsiTheme="majorHAnsi"/>
          <w:bCs/>
          <w:sz w:val="24"/>
          <w:szCs w:val="24"/>
        </w:rPr>
        <w:fldChar w:fldCharType="end"/>
      </w:r>
      <w:r w:rsidR="00EA6EF0" w:rsidRPr="00BA56C0">
        <w:rPr>
          <w:rFonts w:asciiTheme="majorHAnsi" w:hAnsiTheme="majorHAnsi"/>
          <w:bCs/>
          <w:sz w:val="24"/>
          <w:szCs w:val="24"/>
        </w:rPr>
        <w:t xml:space="preserve"> and broader contexts </w:t>
      </w:r>
      <w:r w:rsidR="00EA6EF0" w:rsidRPr="00BA56C0">
        <w:rPr>
          <w:rFonts w:asciiTheme="majorHAnsi" w:hAnsiTheme="majorHAnsi"/>
          <w:bCs/>
          <w:sz w:val="24"/>
          <w:szCs w:val="24"/>
        </w:rPr>
        <w:fldChar w:fldCharType="begin" w:fldLock="1"/>
      </w:r>
      <w:r w:rsidR="0092262D" w:rsidRPr="00BA56C0">
        <w:rPr>
          <w:rFonts w:asciiTheme="majorHAnsi" w:hAnsiTheme="majorHAnsi"/>
          <w:bCs/>
          <w:sz w:val="24"/>
          <w:szCs w:val="24"/>
        </w:rPr>
        <w:instrText>ADDIN CSL_CITATION { "citationItems" : [ { "id" : "ITEM-1", "itemData" : { "author" : [ { "dropping-particle" : "", "family" : "Aral", "given" : "S.", "non-dropping-particle" : "", "parse-names" : false, "suffix" : "" }, { "dropping-particle" : "", "family" : "Alstyne", "given" : "M.", "non-dropping-particle" : "Van", "parse-names" : false, "suffix" : "" } ], "container-title" : "Proceedings of the Academy of Management Conference", "id" : "ITEM-1", "issued" : { "date-parts" : [ [ "2007" ] ] }, "publisher-place" : "Philadelphia, PA", "title" : "Network structure &amp; information advantage", "type" : "paper-conference" }, "uris" : [ "http://www.mendeley.com/documents/?uuid=ddd28eca-27a7-435f-be68-439f91497c3c" ] } ], "mendeley" : { "formattedCitation" : "(Aral and Van Alstyne 2007)", "plainTextFormattedCitation" : "(Aral and Van Alstyne 2007)", "previouslyFormattedCitation" : "(Aral and Van Alstyne 2007)" }, "properties" : { "noteIndex" : 0 }, "schema" : "https://github.com/citation-style-language/schema/raw/master/csl-citation.json" }</w:instrText>
      </w:r>
      <w:r w:rsidR="00EA6EF0" w:rsidRPr="00BA56C0">
        <w:rPr>
          <w:rFonts w:asciiTheme="majorHAnsi" w:hAnsiTheme="majorHAnsi"/>
          <w:bCs/>
          <w:sz w:val="24"/>
          <w:szCs w:val="24"/>
        </w:rPr>
        <w:fldChar w:fldCharType="separate"/>
      </w:r>
      <w:r w:rsidR="00EA6EF0" w:rsidRPr="00BA56C0">
        <w:rPr>
          <w:rFonts w:asciiTheme="majorHAnsi" w:hAnsiTheme="majorHAnsi"/>
          <w:bCs/>
          <w:noProof/>
          <w:sz w:val="24"/>
          <w:szCs w:val="24"/>
        </w:rPr>
        <w:t>(Aral and Van Alstyne 2007)</w:t>
      </w:r>
      <w:r w:rsidR="00EA6EF0" w:rsidRPr="00BA56C0">
        <w:rPr>
          <w:rFonts w:asciiTheme="majorHAnsi" w:hAnsiTheme="majorHAnsi"/>
          <w:bCs/>
          <w:sz w:val="24"/>
          <w:szCs w:val="24"/>
        </w:rPr>
        <w:fldChar w:fldCharType="end"/>
      </w:r>
      <w:r w:rsidR="00EA6EF0" w:rsidRPr="00BA56C0">
        <w:rPr>
          <w:rFonts w:asciiTheme="majorHAnsi" w:hAnsiTheme="majorHAnsi"/>
          <w:bCs/>
          <w:sz w:val="24"/>
          <w:szCs w:val="24"/>
        </w:rPr>
        <w:t>.</w:t>
      </w:r>
    </w:p>
    <w:p w14:paraId="0EE8F653" w14:textId="7D98DC96" w:rsidR="00F97C8F" w:rsidRPr="00BA56C0" w:rsidRDefault="00B03773" w:rsidP="00BA56C0">
      <w:pPr>
        <w:widowControl w:val="0"/>
        <w:spacing w:line="276" w:lineRule="auto"/>
        <w:ind w:firstLine="360"/>
        <w:jc w:val="both"/>
        <w:rPr>
          <w:rFonts w:asciiTheme="majorHAnsi" w:hAnsiTheme="majorHAnsi"/>
          <w:sz w:val="24"/>
          <w:szCs w:val="24"/>
        </w:rPr>
      </w:pPr>
      <w:r w:rsidRPr="00BA56C0">
        <w:rPr>
          <w:rFonts w:asciiTheme="majorHAnsi" w:hAnsiTheme="majorHAnsi"/>
          <w:bCs/>
          <w:sz w:val="24"/>
          <w:szCs w:val="24"/>
        </w:rPr>
        <w:t xml:space="preserve">Several gamification design elements can support </w:t>
      </w:r>
      <w:r w:rsidR="00355C2C" w:rsidRPr="00BA56C0">
        <w:rPr>
          <w:rFonts w:asciiTheme="majorHAnsi" w:hAnsiTheme="majorHAnsi"/>
          <w:bCs/>
          <w:sz w:val="24"/>
          <w:szCs w:val="24"/>
        </w:rPr>
        <w:t>social influence</w:t>
      </w:r>
      <w:r w:rsidRPr="00BA56C0">
        <w:rPr>
          <w:rFonts w:asciiTheme="majorHAnsi" w:hAnsiTheme="majorHAnsi"/>
          <w:bCs/>
          <w:sz w:val="24"/>
          <w:szCs w:val="24"/>
        </w:rPr>
        <w:t xml:space="preserve">, including the use of kudos, comments, follows, </w:t>
      </w:r>
      <w:r w:rsidR="009F7D99" w:rsidRPr="00BA56C0">
        <w:rPr>
          <w:rFonts w:asciiTheme="majorHAnsi" w:hAnsiTheme="majorHAnsi"/>
          <w:bCs/>
          <w:sz w:val="24"/>
          <w:szCs w:val="24"/>
        </w:rPr>
        <w:t xml:space="preserve">the </w:t>
      </w:r>
      <w:r w:rsidRPr="00BA56C0">
        <w:rPr>
          <w:rFonts w:asciiTheme="majorHAnsi" w:hAnsiTheme="majorHAnsi"/>
          <w:bCs/>
          <w:sz w:val="24"/>
          <w:szCs w:val="24"/>
        </w:rPr>
        <w:t xml:space="preserve">creation of social profiles, and </w:t>
      </w:r>
      <w:r w:rsidR="009F7D99" w:rsidRPr="00BA56C0">
        <w:rPr>
          <w:rFonts w:asciiTheme="majorHAnsi" w:hAnsiTheme="majorHAnsi"/>
          <w:bCs/>
          <w:sz w:val="24"/>
          <w:szCs w:val="24"/>
        </w:rPr>
        <w:t xml:space="preserve">the </w:t>
      </w:r>
      <w:r w:rsidRPr="00BA56C0">
        <w:rPr>
          <w:rFonts w:asciiTheme="majorHAnsi" w:hAnsiTheme="majorHAnsi"/>
          <w:bCs/>
          <w:sz w:val="24"/>
          <w:szCs w:val="24"/>
        </w:rPr>
        <w:t xml:space="preserve">publication of individual or aggregate statistics. </w:t>
      </w:r>
      <w:r w:rsidR="006B1628" w:rsidRPr="00BA56C0">
        <w:rPr>
          <w:rFonts w:asciiTheme="majorHAnsi" w:hAnsiTheme="majorHAnsi"/>
          <w:bCs/>
          <w:sz w:val="24"/>
          <w:szCs w:val="24"/>
        </w:rPr>
        <w:t>S</w:t>
      </w:r>
      <w:r w:rsidRPr="00BA56C0">
        <w:rPr>
          <w:rFonts w:asciiTheme="majorHAnsi" w:hAnsiTheme="majorHAnsi"/>
          <w:bCs/>
          <w:sz w:val="24"/>
          <w:szCs w:val="24"/>
        </w:rPr>
        <w:t xml:space="preserve">uch elements can harness individuals’ desire for image or reputation. </w:t>
      </w:r>
      <w:r w:rsidR="00F97C8F" w:rsidRPr="00BA56C0">
        <w:rPr>
          <w:rFonts w:asciiTheme="majorHAnsi" w:hAnsiTheme="majorHAnsi"/>
          <w:bCs/>
          <w:sz w:val="24"/>
          <w:szCs w:val="24"/>
        </w:rPr>
        <w:t xml:space="preserve">For example, </w:t>
      </w:r>
      <w:r w:rsidR="00F97C8F" w:rsidRPr="00BA56C0">
        <w:rPr>
          <w:rFonts w:asciiTheme="majorHAnsi" w:hAnsiTheme="majorHAnsi"/>
          <w:bCs/>
          <w:i/>
          <w:sz w:val="24"/>
          <w:szCs w:val="24"/>
        </w:rPr>
        <w:t>HealthyMe</w:t>
      </w:r>
      <w:r w:rsidR="00F97C8F" w:rsidRPr="00BA56C0">
        <w:rPr>
          <w:rFonts w:asciiTheme="majorHAnsi" w:hAnsiTheme="majorHAnsi"/>
          <w:bCs/>
          <w:sz w:val="24"/>
          <w:szCs w:val="24"/>
        </w:rPr>
        <w:t xml:space="preserve"> </w:t>
      </w:r>
      <w:r w:rsidR="00E7059E" w:rsidRPr="00BA56C0">
        <w:rPr>
          <w:rFonts w:asciiTheme="majorHAnsi" w:hAnsiTheme="majorHAnsi"/>
          <w:bCs/>
          <w:sz w:val="24"/>
          <w:szCs w:val="24"/>
        </w:rPr>
        <w:t xml:space="preserve">displays friends’ summary statistics (e.g. total wins and calories) and </w:t>
      </w:r>
      <w:r w:rsidR="00F97C8F" w:rsidRPr="00BA56C0">
        <w:rPr>
          <w:rFonts w:asciiTheme="majorHAnsi" w:hAnsiTheme="majorHAnsi"/>
          <w:bCs/>
          <w:sz w:val="24"/>
          <w:szCs w:val="24"/>
        </w:rPr>
        <w:t xml:space="preserve">uses kudos to </w:t>
      </w:r>
      <w:r w:rsidR="007970DE" w:rsidRPr="00BA56C0">
        <w:rPr>
          <w:rFonts w:asciiTheme="majorHAnsi" w:hAnsiTheme="majorHAnsi"/>
          <w:bCs/>
          <w:sz w:val="24"/>
          <w:szCs w:val="24"/>
        </w:rPr>
        <w:t>cultivate</w:t>
      </w:r>
      <w:r w:rsidR="00F97C8F" w:rsidRPr="00BA56C0">
        <w:rPr>
          <w:rFonts w:asciiTheme="majorHAnsi" w:hAnsiTheme="majorHAnsi"/>
          <w:bCs/>
          <w:sz w:val="24"/>
          <w:szCs w:val="24"/>
        </w:rPr>
        <w:t xml:space="preserve"> positive social support among its users. However, a range of other social activities </w:t>
      </w:r>
      <w:r w:rsidR="00E84354" w:rsidRPr="00BA56C0">
        <w:rPr>
          <w:rFonts w:asciiTheme="majorHAnsi" w:hAnsiTheme="majorHAnsi"/>
          <w:bCs/>
          <w:sz w:val="24"/>
          <w:szCs w:val="24"/>
        </w:rPr>
        <w:t>could be leveraged: f</w:t>
      </w:r>
      <w:r w:rsidR="009F7D99" w:rsidRPr="00BA56C0">
        <w:rPr>
          <w:rFonts w:asciiTheme="majorHAnsi" w:hAnsiTheme="majorHAnsi"/>
          <w:bCs/>
          <w:sz w:val="24"/>
          <w:szCs w:val="24"/>
        </w:rPr>
        <w:t>or example, the system</w:t>
      </w:r>
      <w:r w:rsidR="00F97C8F" w:rsidRPr="00BA56C0">
        <w:rPr>
          <w:rFonts w:asciiTheme="majorHAnsi" w:hAnsiTheme="majorHAnsi"/>
          <w:bCs/>
          <w:sz w:val="24"/>
          <w:szCs w:val="24"/>
        </w:rPr>
        <w:t xml:space="preserve"> </w:t>
      </w:r>
      <w:r w:rsidR="00E7059E" w:rsidRPr="00BA56C0">
        <w:rPr>
          <w:rFonts w:asciiTheme="majorHAnsi" w:hAnsiTheme="majorHAnsi"/>
          <w:bCs/>
          <w:sz w:val="24"/>
          <w:szCs w:val="24"/>
        </w:rPr>
        <w:t>could share more information with</w:t>
      </w:r>
      <w:r w:rsidR="00F97C8F" w:rsidRPr="00BA56C0">
        <w:rPr>
          <w:rFonts w:asciiTheme="majorHAnsi" w:hAnsiTheme="majorHAnsi"/>
          <w:bCs/>
          <w:sz w:val="24"/>
          <w:szCs w:val="24"/>
        </w:rPr>
        <w:t xml:space="preserve"> other</w:t>
      </w:r>
      <w:r w:rsidR="00E7059E" w:rsidRPr="00BA56C0">
        <w:rPr>
          <w:rFonts w:asciiTheme="majorHAnsi" w:hAnsiTheme="majorHAnsi"/>
          <w:bCs/>
          <w:sz w:val="24"/>
          <w:szCs w:val="24"/>
        </w:rPr>
        <w:t>s</w:t>
      </w:r>
      <w:r w:rsidR="00F97C8F" w:rsidRPr="00BA56C0">
        <w:rPr>
          <w:rFonts w:asciiTheme="majorHAnsi" w:hAnsiTheme="majorHAnsi"/>
          <w:bCs/>
          <w:sz w:val="24"/>
          <w:szCs w:val="24"/>
        </w:rPr>
        <w:t xml:space="preserve"> (</w:t>
      </w:r>
      <w:r w:rsidR="00E7059E" w:rsidRPr="00BA56C0">
        <w:rPr>
          <w:rFonts w:asciiTheme="majorHAnsi" w:hAnsiTheme="majorHAnsi"/>
          <w:bCs/>
          <w:sz w:val="24"/>
          <w:szCs w:val="24"/>
        </w:rPr>
        <w:t>such as goals</w:t>
      </w:r>
      <w:r w:rsidR="00E84354" w:rsidRPr="00BA56C0">
        <w:rPr>
          <w:rFonts w:asciiTheme="majorHAnsi" w:hAnsiTheme="majorHAnsi"/>
          <w:bCs/>
          <w:sz w:val="24"/>
          <w:szCs w:val="24"/>
        </w:rPr>
        <w:t>) so that they could</w:t>
      </w:r>
      <w:r w:rsidR="00F97C8F" w:rsidRPr="00BA56C0">
        <w:rPr>
          <w:rFonts w:asciiTheme="majorHAnsi" w:hAnsiTheme="majorHAnsi"/>
          <w:bCs/>
          <w:sz w:val="24"/>
          <w:szCs w:val="24"/>
        </w:rPr>
        <w:t xml:space="preserve"> more effectively </w:t>
      </w:r>
      <w:r w:rsidR="00E7059E" w:rsidRPr="00BA56C0">
        <w:rPr>
          <w:rFonts w:asciiTheme="majorHAnsi" w:hAnsiTheme="majorHAnsi"/>
          <w:bCs/>
          <w:sz w:val="24"/>
          <w:szCs w:val="24"/>
        </w:rPr>
        <w:t>communicate with</w:t>
      </w:r>
      <w:r w:rsidR="00F97C8F" w:rsidRPr="00BA56C0">
        <w:rPr>
          <w:rFonts w:asciiTheme="majorHAnsi" w:hAnsiTheme="majorHAnsi"/>
          <w:bCs/>
          <w:sz w:val="24"/>
          <w:szCs w:val="24"/>
        </w:rPr>
        <w:t xml:space="preserve"> each other.</w:t>
      </w:r>
      <w:r w:rsidR="00F97C8F" w:rsidRPr="00BA56C0">
        <w:rPr>
          <w:rFonts w:asciiTheme="majorHAnsi" w:hAnsiTheme="majorHAnsi"/>
          <w:sz w:val="24"/>
          <w:szCs w:val="24"/>
        </w:rPr>
        <w:t xml:space="preserve"> </w:t>
      </w:r>
    </w:p>
    <w:p w14:paraId="27FBBFEE" w14:textId="2EF3C6AD" w:rsidR="00B03773" w:rsidRPr="00BA56C0" w:rsidRDefault="009F7D99" w:rsidP="00BA56C0">
      <w:pPr>
        <w:widowControl w:val="0"/>
        <w:spacing w:line="276" w:lineRule="auto"/>
        <w:ind w:firstLine="360"/>
        <w:jc w:val="both"/>
        <w:rPr>
          <w:rFonts w:asciiTheme="majorHAnsi" w:hAnsiTheme="majorHAnsi"/>
          <w:bCs/>
          <w:sz w:val="24"/>
          <w:szCs w:val="24"/>
        </w:rPr>
      </w:pPr>
      <w:r w:rsidRPr="00BA56C0">
        <w:rPr>
          <w:rFonts w:asciiTheme="majorHAnsi" w:hAnsiTheme="majorHAnsi"/>
          <w:bCs/>
          <w:sz w:val="24"/>
          <w:szCs w:val="24"/>
        </w:rPr>
        <w:t xml:space="preserve">Gamification provides many digital objects and mechanics to make use of image and reputation motivations of individuals, such as badges, dashboards, kudos, and virtual gifts. </w:t>
      </w:r>
      <w:r w:rsidR="00FE40DD" w:rsidRPr="00BA56C0">
        <w:rPr>
          <w:rFonts w:asciiTheme="majorHAnsi" w:hAnsiTheme="majorHAnsi"/>
          <w:bCs/>
          <w:sz w:val="24"/>
          <w:szCs w:val="24"/>
        </w:rPr>
        <w:t>B</w:t>
      </w:r>
      <w:r w:rsidR="00BE4862" w:rsidRPr="00BA56C0">
        <w:rPr>
          <w:rFonts w:asciiTheme="majorHAnsi" w:hAnsiTheme="majorHAnsi"/>
          <w:bCs/>
          <w:sz w:val="24"/>
          <w:szCs w:val="24"/>
        </w:rPr>
        <w:t xml:space="preserve">ehavioral economics </w:t>
      </w:r>
      <w:r w:rsidR="006B1628" w:rsidRPr="00BA56C0">
        <w:rPr>
          <w:rFonts w:asciiTheme="majorHAnsi" w:hAnsiTheme="majorHAnsi"/>
          <w:bCs/>
          <w:sz w:val="24"/>
          <w:szCs w:val="24"/>
        </w:rPr>
        <w:t>r</w:t>
      </w:r>
      <w:r w:rsidR="00B03773" w:rsidRPr="00BA56C0">
        <w:rPr>
          <w:rFonts w:asciiTheme="majorHAnsi" w:hAnsiTheme="majorHAnsi"/>
          <w:bCs/>
          <w:sz w:val="24"/>
          <w:szCs w:val="24"/>
        </w:rPr>
        <w:t xml:space="preserve">esearch on charitable giving and other prosocial behaviors </w:t>
      </w:r>
      <w:r w:rsidRPr="00BA56C0">
        <w:rPr>
          <w:rFonts w:asciiTheme="majorHAnsi" w:hAnsiTheme="majorHAnsi"/>
          <w:bCs/>
          <w:sz w:val="24"/>
          <w:szCs w:val="24"/>
        </w:rPr>
        <w:t>helps explain why</w:t>
      </w:r>
      <w:r w:rsidR="00B03773" w:rsidRPr="00BA56C0">
        <w:rPr>
          <w:rFonts w:asciiTheme="majorHAnsi" w:hAnsiTheme="majorHAnsi"/>
          <w:bCs/>
          <w:sz w:val="24"/>
          <w:szCs w:val="24"/>
        </w:rPr>
        <w:t xml:space="preserve"> image motivation is a strong driving force </w:t>
      </w:r>
      <w:r w:rsidR="00B03773" w:rsidRPr="00BA56C0">
        <w:rPr>
          <w:rFonts w:asciiTheme="majorHAnsi" w:hAnsiTheme="majorHAnsi"/>
          <w:bCs/>
          <w:sz w:val="24"/>
          <w:szCs w:val="24"/>
        </w:rPr>
        <w:fldChar w:fldCharType="begin" w:fldLock="1"/>
      </w:r>
      <w:r w:rsidR="00EF5214" w:rsidRPr="00BA56C0">
        <w:rPr>
          <w:rFonts w:asciiTheme="majorHAnsi" w:hAnsiTheme="majorHAnsi"/>
          <w:bCs/>
          <w:sz w:val="24"/>
          <w:szCs w:val="24"/>
        </w:rPr>
        <w:instrText>ADDIN CSL_CITATION { "citationItems" : [ { "id" : "ITEM-1", "itemData" : { "DOI" : "10.1257/aer.99.1.544", "ISBN" : "0002-8282", "ISSN" : "0002-8282", "author" : [ { "dropping-particle" : "", "family" : "Ariely", "given" : "Dan", "non-dropping-particle" : "", "parse-names" : false, "suffix" : "" }, { "dropping-particle" : "", "family" : "Bracha", "given" : "Anat", "non-dropping-particle" : "", "parse-names" : false, "suffix" : "" }, { "dropping-particle" : "", "family" : "Meier", "given" : "Stephan", "non-dropping-particle" : "", "parse-names" : false, "suffix" : "" } ], "container-title" : "American Economic Review", "id" : "ITEM-1", "issue" : "1", "issued" : { "date-parts" : [ [ "2009", "2" ] ] }, "page" : "544-555", "title" : "Doing Good or Doing Well? Image Motivation and Monetary Incentives in Behaving Prosocially", "type" : "article-journal", "volume" : "99" }, "uris" : [ "http://www.mendeley.com/documents/?uuid=0238dbbf-af14-4ac2-8581-362c0cf7ac16" ] }, { "id" : "ITEM-2", "itemData" : { "DOI" : "10.1257/aer.96.5.1652", "ISBN" : "9788578110796", "ISSN" : "0002-8282",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"B\u00e9nabou", "given" : "Roland", "non-dropping-particle" : "", "parse-names" : false, "suffix" : "" }, { "dropping-particle" : "", "family" : "Tirole", "given" : "Jean", "non-dropping-particle" : "", "parse-names" : false, "suffix" : "" } ], "container-title" : "American Economic Review", "id" : "ITEM-2", "issue" : "5", "issued" : { "date-parts" : [ [ "2006", "12" ] ] }, "page" : "1652-1678", "title" : "Incentives and Prosocial Behavior", "type" : "article-journal", "volume" : "96" }, "uris" : [ "http://www.mendeley.com/documents/?uuid=419399e5-163a-44b1-94df-8e81b60dbd71" ] } ], "mendeley" : { "formattedCitation" : "(Ariely et al. 2009; B\u00e9nabou and Tirole 2006)", "plainTextFormattedCitation" : "(Ariely et al. 2009; B\u00e9nabou and Tirole 2006)", "previouslyFormattedCitation" : "(Ariely et al. 2009; B\u00e9nabou and Tirole 2006)" }, "properties" : { "noteIndex" : 0 }, "schema" : "https://github.com/citation-style-language/schema/raw/master/csl-citation.json" }</w:instrText>
      </w:r>
      <w:r w:rsidR="00B03773" w:rsidRPr="00BA56C0">
        <w:rPr>
          <w:rFonts w:asciiTheme="majorHAnsi" w:hAnsiTheme="majorHAnsi"/>
          <w:bCs/>
          <w:sz w:val="24"/>
          <w:szCs w:val="24"/>
        </w:rPr>
        <w:fldChar w:fldCharType="separate"/>
      </w:r>
      <w:r w:rsidR="0092262D" w:rsidRPr="00BA56C0">
        <w:rPr>
          <w:rFonts w:asciiTheme="majorHAnsi" w:hAnsiTheme="majorHAnsi"/>
          <w:bCs/>
          <w:noProof/>
          <w:sz w:val="24"/>
          <w:szCs w:val="24"/>
        </w:rPr>
        <w:t>(Ariely et al. 2009; Bénabou and Tirole 2006)</w:t>
      </w:r>
      <w:r w:rsidR="00B03773" w:rsidRPr="00BA56C0">
        <w:rPr>
          <w:rFonts w:asciiTheme="majorHAnsi" w:hAnsiTheme="majorHAnsi"/>
          <w:bCs/>
          <w:sz w:val="24"/>
          <w:szCs w:val="24"/>
        </w:rPr>
        <w:fldChar w:fldCharType="end"/>
      </w:r>
      <w:r w:rsidR="00B03773" w:rsidRPr="00BA56C0">
        <w:rPr>
          <w:rFonts w:asciiTheme="majorHAnsi" w:hAnsiTheme="majorHAnsi"/>
          <w:bCs/>
          <w:sz w:val="24"/>
          <w:szCs w:val="24"/>
        </w:rPr>
        <w:t xml:space="preserve">. </w:t>
      </w:r>
      <w:r w:rsidRPr="00BA56C0">
        <w:rPr>
          <w:rFonts w:asciiTheme="majorHAnsi" w:hAnsiTheme="majorHAnsi"/>
          <w:bCs/>
          <w:sz w:val="24"/>
          <w:szCs w:val="24"/>
        </w:rPr>
        <w:t xml:space="preserve">This research would </w:t>
      </w:r>
      <w:r w:rsidR="00B03773" w:rsidRPr="00BA56C0">
        <w:rPr>
          <w:rFonts w:asciiTheme="majorHAnsi" w:hAnsiTheme="majorHAnsi"/>
          <w:bCs/>
          <w:sz w:val="24"/>
          <w:szCs w:val="24"/>
        </w:rPr>
        <w:t xml:space="preserve">benefit from </w:t>
      </w:r>
      <w:r w:rsidR="008A6565" w:rsidRPr="00BA56C0">
        <w:rPr>
          <w:rFonts w:asciiTheme="majorHAnsi" w:hAnsiTheme="majorHAnsi"/>
          <w:bCs/>
          <w:sz w:val="24"/>
          <w:szCs w:val="24"/>
        </w:rPr>
        <w:t>other literatures</w:t>
      </w:r>
      <w:r w:rsidR="004F22D4" w:rsidRPr="00BA56C0">
        <w:rPr>
          <w:rFonts w:asciiTheme="majorHAnsi" w:hAnsiTheme="majorHAnsi"/>
          <w:bCs/>
          <w:sz w:val="24"/>
          <w:szCs w:val="24"/>
        </w:rPr>
        <w:t xml:space="preserve"> such as</w:t>
      </w:r>
      <w:r w:rsidR="00B03773" w:rsidRPr="00BA56C0">
        <w:rPr>
          <w:rFonts w:asciiTheme="majorHAnsi" w:hAnsiTheme="majorHAnsi"/>
          <w:bCs/>
          <w:sz w:val="24"/>
          <w:szCs w:val="24"/>
        </w:rPr>
        <w:t xml:space="preserve"> the design of online communication</w:t>
      </w:r>
      <w:r w:rsidR="006B1628" w:rsidRPr="00BA56C0">
        <w:rPr>
          <w:rFonts w:asciiTheme="majorHAnsi" w:hAnsiTheme="majorHAnsi"/>
          <w:bCs/>
          <w:sz w:val="24"/>
          <w:szCs w:val="24"/>
        </w:rPr>
        <w:t>s</w:t>
      </w:r>
      <w:r w:rsidR="00B03773" w:rsidRPr="00BA56C0">
        <w:rPr>
          <w:rFonts w:asciiTheme="majorHAnsi" w:hAnsiTheme="majorHAnsi"/>
          <w:bCs/>
          <w:sz w:val="24"/>
          <w:szCs w:val="24"/>
        </w:rPr>
        <w:t xml:space="preserve"> </w:t>
      </w:r>
      <w:r w:rsidR="00B03773" w:rsidRPr="00BA56C0">
        <w:rPr>
          <w:rFonts w:asciiTheme="majorHAnsi" w:hAnsiTheme="majorHAnsi"/>
          <w:bCs/>
          <w:sz w:val="24"/>
          <w:szCs w:val="24"/>
        </w:rPr>
        <w:fldChar w:fldCharType="begin" w:fldLock="1"/>
      </w:r>
      <w:r w:rsidR="000745B6" w:rsidRPr="00BA56C0">
        <w:rPr>
          <w:rFonts w:asciiTheme="majorHAnsi" w:hAnsiTheme="majorHAnsi"/>
          <w:bCs/>
          <w:sz w:val="24"/>
          <w:szCs w:val="24"/>
        </w:rPr>
        <w:instrText>ADDIN CSL_CITATION { "citationItems" : [ { "id" : "ITEM-1", "itemData" : { "author" : [ { "dropping-particle" : "", "family" : "Li", "given" : "Zhuolun", "non-dropping-particle" : "", "parse-names" : false, "suffix" : "" }, { "dropping-particle" : "", "family" : "Huang", "given" : "Ke-Wei", "non-dropping-particle" : "", "parse-names" : false, "suffix" : "" }, { "dropping-particle" : "", "family" : "Cavusoglu", "given" : "Huseyin", "non-dropping-particle" : "", "parse-names" : false, "suffix" : "" } ], "container-title" : "National University of Singapore Working paper", "id" : "ITEM-1", "issued" : { "date-parts" : [ [ "2012" ] ] }, "page" : "1-43", "title" : "Can We Gamify Voluntary Contributions to Online Q&amp;A Communities? Quantifying the Impact of Badges on User Engagement", "type" : "article-journal" }, "prefix" : "e.g., ", "uris" : [ "http://www.mendeley.com/documents/?uuid=57b068b1-1432-4619-a2fc-5c9921b84844" ] } ], "mendeley" : { "formattedCitation" : "(e.g., Li et al. 2012)", "plainTextFormattedCitation" : "(e.g., Li et al. 2012)", "previouslyFormattedCitation" : "(e.g., Li et al. 2012)" }, "properties" : { "noteIndex" : 0 }, "schema" : "https://github.com/citation-style-language/schema/raw/master/csl-citation.json" }</w:instrText>
      </w:r>
      <w:r w:rsidR="00B03773" w:rsidRPr="00BA56C0">
        <w:rPr>
          <w:rFonts w:asciiTheme="majorHAnsi" w:hAnsiTheme="majorHAnsi"/>
          <w:bCs/>
          <w:sz w:val="24"/>
          <w:szCs w:val="24"/>
        </w:rPr>
        <w:fldChar w:fldCharType="separate"/>
      </w:r>
      <w:r w:rsidR="00B03773" w:rsidRPr="00BA56C0">
        <w:rPr>
          <w:rFonts w:asciiTheme="majorHAnsi" w:hAnsiTheme="majorHAnsi"/>
          <w:bCs/>
          <w:noProof/>
          <w:sz w:val="24"/>
          <w:szCs w:val="24"/>
        </w:rPr>
        <w:t>(e.g., Li et al. 2012)</w:t>
      </w:r>
      <w:r w:rsidR="00B03773" w:rsidRPr="00BA56C0">
        <w:rPr>
          <w:rFonts w:asciiTheme="majorHAnsi" w:hAnsiTheme="majorHAnsi"/>
          <w:bCs/>
          <w:sz w:val="24"/>
          <w:szCs w:val="24"/>
        </w:rPr>
        <w:fldChar w:fldCharType="end"/>
      </w:r>
      <w:r w:rsidR="00B03773" w:rsidRPr="00BA56C0">
        <w:rPr>
          <w:rFonts w:asciiTheme="majorHAnsi" w:hAnsiTheme="majorHAnsi"/>
          <w:bCs/>
          <w:sz w:val="24"/>
          <w:szCs w:val="24"/>
        </w:rPr>
        <w:t xml:space="preserve">, user-generated content platforms </w:t>
      </w:r>
      <w:r w:rsidR="00B03773" w:rsidRPr="00BA56C0">
        <w:rPr>
          <w:rFonts w:asciiTheme="majorHAnsi" w:hAnsiTheme="majorHAnsi"/>
          <w:bCs/>
          <w:sz w:val="24"/>
          <w:szCs w:val="24"/>
        </w:rPr>
        <w:fldChar w:fldCharType="begin" w:fldLock="1"/>
      </w:r>
      <w:r w:rsidR="00B03773" w:rsidRPr="00BA56C0">
        <w:rPr>
          <w:rFonts w:asciiTheme="majorHAnsi" w:hAnsiTheme="majorHAnsi"/>
          <w:bCs/>
          <w:sz w:val="24"/>
          <w:szCs w:val="24"/>
        </w:rPr>
        <w:instrText>ADDIN CSL_CITATION { "citationItems" : [ { "id" : "ITEM-1", "itemData" : { "author" : [ { "dropping-particle" : "", "family" : "Kane", "given" : "Gerald C.", "non-dropping-particle" : "", "parse-names" : false, "suffix" : "" }, { "dropping-particle" : "", "family" : "Alavi", "given" : "Maryam", "non-dropping-particle" : "", "parse-names" : false, "suffix" : "" }, { "dropping-particle" : "", "family" : "Labianca", "given" : "Giuseppe", "non-dropping-particle" : "", "parse-names" : false, "suffix" : "" }, { "dropping-particle" : "", "family" : "Borgatti", "given" : "Stephen P.", "non-dropping-particle" : "", "parse-names" : false, "suffix" : "" } ], "container-title" : "MIS Quarterly", "id" : "ITEM-1", "issue" : "1", "issued" : { "date-parts" : [ [ "2014" ] ] }, "page" : "275-304", "title" : "What's Different About Social Media Networks? A Framework And Research Agenda", "type" : "article-journal", "volume" : "38" }, "prefix" : "e.g., ", "uris" : [ "http://www.mendeley.com/documents/?uuid=0bcd3e81-a35c-4954-b97c-8123e860c4cc" ] } ], "mendeley" : { "formattedCitation" : "(e.g., Kane et al. 2014)", "plainTextFormattedCitation" : "(e.g., Kane et al. 2014)", "previouslyFormattedCitation" : "(e.g., Kane et al. 2014)" }, "properties" : { "noteIndex" : 0 }, "schema" : "https://github.com/citation-style-language/schema/raw/master/csl-citation.json" }</w:instrText>
      </w:r>
      <w:r w:rsidR="00B03773" w:rsidRPr="00BA56C0">
        <w:rPr>
          <w:rFonts w:asciiTheme="majorHAnsi" w:hAnsiTheme="majorHAnsi"/>
          <w:bCs/>
          <w:sz w:val="24"/>
          <w:szCs w:val="24"/>
        </w:rPr>
        <w:fldChar w:fldCharType="separate"/>
      </w:r>
      <w:r w:rsidR="00B03773" w:rsidRPr="00BA56C0">
        <w:rPr>
          <w:rFonts w:asciiTheme="majorHAnsi" w:hAnsiTheme="majorHAnsi"/>
          <w:bCs/>
          <w:noProof/>
          <w:sz w:val="24"/>
          <w:szCs w:val="24"/>
        </w:rPr>
        <w:t>(e.g., Kane et al. 2014)</w:t>
      </w:r>
      <w:r w:rsidR="00B03773" w:rsidRPr="00BA56C0">
        <w:rPr>
          <w:rFonts w:asciiTheme="majorHAnsi" w:hAnsiTheme="majorHAnsi"/>
          <w:bCs/>
          <w:sz w:val="24"/>
          <w:szCs w:val="24"/>
        </w:rPr>
        <w:fldChar w:fldCharType="end"/>
      </w:r>
      <w:r w:rsidR="00B03773" w:rsidRPr="00BA56C0">
        <w:rPr>
          <w:rFonts w:asciiTheme="majorHAnsi" w:hAnsiTheme="majorHAnsi"/>
          <w:bCs/>
          <w:sz w:val="24"/>
          <w:szCs w:val="24"/>
        </w:rPr>
        <w:t xml:space="preserve">, and prosocial charitable giving </w:t>
      </w:r>
      <w:r w:rsidR="00B03773" w:rsidRPr="00BA56C0">
        <w:rPr>
          <w:rFonts w:asciiTheme="majorHAnsi" w:hAnsiTheme="majorHAnsi"/>
          <w:bCs/>
          <w:sz w:val="24"/>
          <w:szCs w:val="24"/>
        </w:rPr>
        <w:fldChar w:fldCharType="begin" w:fldLock="1"/>
      </w:r>
      <w:r w:rsidR="00EF5214" w:rsidRPr="00BA56C0">
        <w:rPr>
          <w:rFonts w:asciiTheme="majorHAnsi" w:hAnsiTheme="majorHAnsi"/>
          <w:bCs/>
          <w:sz w:val="24"/>
          <w:szCs w:val="24"/>
        </w:rPr>
        <w:instrText>ADDIN CSL_CITATION { "citationItems" : [ { "id" : "ITEM-1", "itemData" : { "DOI" : "10.1257/aer.99.1.544", "ISBN" : "0002-8282", "ISSN" : "0002-8282", "author" : [ { "dropping-particle" : "", "family" : "Ariely", "given" : "Dan", "non-dropping-particle" : "", "parse-names" : false, "suffix" : "" }, { "dropping-particle" : "", "family" : "Bracha", "given" : "Anat", "non-dropping-particle" : "", "parse-names" : false, "suffix" : "" }, { "dropping-particle" : "", "family" : "Meier", "given" : "Stephan", "non-dropping-particle" : "", "parse-names" : false, "suffix" : "" } ], "container-title" : "American Economic Review", "id" : "ITEM-1", "issue" : "1", "issued" : { "date-parts" : [ [ "2009", "2" ] ] }, "page" : "544-555", "title" : "Doing Good or Doing Well? Image Motivation and Monetary Incentives in Behaving Prosocially", "type" : "article-journal", "volume" : "99" }, "prefix" : "e.g., ", "uris" : [ "http://www.mendeley.com/documents/?uuid=0238dbbf-af14-4ac2-8581-362c0cf7ac16" ] } ], "mendeley" : { "formattedCitation" : "(e.g., Ariely et al. 2009)", "plainTextFormattedCitation" : "(e.g., Ariely et al. 2009)", "previouslyFormattedCitation" : "(e.g., Ariely et al. 2009)" }, "properties" : { "noteIndex" : 0 }, "schema" : "https://github.com/citation-style-language/schema/raw/master/csl-citation.json" }</w:instrText>
      </w:r>
      <w:r w:rsidR="00B03773" w:rsidRPr="00BA56C0">
        <w:rPr>
          <w:rFonts w:asciiTheme="majorHAnsi" w:hAnsiTheme="majorHAnsi"/>
          <w:bCs/>
          <w:sz w:val="24"/>
          <w:szCs w:val="24"/>
        </w:rPr>
        <w:fldChar w:fldCharType="separate"/>
      </w:r>
      <w:r w:rsidR="00B03773" w:rsidRPr="00BA56C0">
        <w:rPr>
          <w:rFonts w:asciiTheme="majorHAnsi" w:hAnsiTheme="majorHAnsi"/>
          <w:bCs/>
          <w:noProof/>
          <w:sz w:val="24"/>
          <w:szCs w:val="24"/>
        </w:rPr>
        <w:t>(e.g., Ariely et al. 2009)</w:t>
      </w:r>
      <w:r w:rsidR="00B03773" w:rsidRPr="00BA56C0">
        <w:rPr>
          <w:rFonts w:asciiTheme="majorHAnsi" w:hAnsiTheme="majorHAnsi"/>
          <w:bCs/>
          <w:sz w:val="24"/>
          <w:szCs w:val="24"/>
        </w:rPr>
        <w:fldChar w:fldCharType="end"/>
      </w:r>
      <w:r w:rsidR="00B03773" w:rsidRPr="00BA56C0">
        <w:rPr>
          <w:rFonts w:asciiTheme="majorHAnsi" w:hAnsiTheme="majorHAnsi"/>
          <w:bCs/>
          <w:sz w:val="24"/>
          <w:szCs w:val="24"/>
        </w:rPr>
        <w:t xml:space="preserve">. </w:t>
      </w:r>
      <w:r w:rsidR="00575CBF" w:rsidRPr="00BA56C0">
        <w:rPr>
          <w:rFonts w:asciiTheme="majorHAnsi" w:hAnsiTheme="majorHAnsi"/>
          <w:bCs/>
          <w:sz w:val="24"/>
          <w:szCs w:val="24"/>
        </w:rPr>
        <w:t>However,</w:t>
      </w:r>
      <w:r w:rsidR="00B03773" w:rsidRPr="00BA56C0">
        <w:rPr>
          <w:rFonts w:asciiTheme="majorHAnsi" w:hAnsiTheme="majorHAnsi"/>
          <w:bCs/>
          <w:sz w:val="24"/>
          <w:szCs w:val="24"/>
        </w:rPr>
        <w:t xml:space="preserve"> because gamification deals with a broad range of tasks and use</w:t>
      </w:r>
      <w:r w:rsidR="00575CBF" w:rsidRPr="00BA56C0">
        <w:rPr>
          <w:rFonts w:asciiTheme="majorHAnsi" w:hAnsiTheme="majorHAnsi"/>
          <w:bCs/>
          <w:sz w:val="24"/>
          <w:szCs w:val="24"/>
        </w:rPr>
        <w:t>s</w:t>
      </w:r>
      <w:r w:rsidR="00B03773" w:rsidRPr="00BA56C0">
        <w:rPr>
          <w:rFonts w:asciiTheme="majorHAnsi" w:hAnsiTheme="majorHAnsi"/>
          <w:bCs/>
          <w:sz w:val="24"/>
          <w:szCs w:val="24"/>
        </w:rPr>
        <w:t xml:space="preserve"> a large variety of gamification elements, there are also unique challenges and opportunities. For example, research on prosocial behavior has found that monetary rewards may undermine image motivation </w:t>
      </w:r>
      <w:r w:rsidR="00B03773" w:rsidRPr="00BA56C0">
        <w:rPr>
          <w:rFonts w:asciiTheme="majorHAnsi" w:hAnsiTheme="majorHAnsi"/>
          <w:bCs/>
          <w:sz w:val="24"/>
          <w:szCs w:val="24"/>
        </w:rPr>
        <w:fldChar w:fldCharType="begin" w:fldLock="1"/>
      </w:r>
      <w:r w:rsidR="0046020B" w:rsidRPr="00BA56C0">
        <w:rPr>
          <w:rFonts w:asciiTheme="majorHAnsi" w:hAnsiTheme="majorHAnsi"/>
          <w:bCs/>
          <w:sz w:val="24"/>
          <w:szCs w:val="24"/>
        </w:rPr>
        <w:instrText>ADDIN CSL_CITATION { "citationItems" : [ { "id" : "ITEM-1", "itemData" : { "DOI" : "10.1257/aer.96.5.1449", "ISBN" : "0002-8282", "ISSN" : "0002-8282", "author" : [ { "dropping-particle" : "", "family" : "Fudenberg", "given" : "Drew", "non-dropping-particle" : "", "parse-names" : false, "suffix" : "" }, { "dropping-particle" : "", "family" : "Levine", "given" : "David K.", "non-dropping-particle" : "", "parse-names" : false, "suffix" : "" } ], "container-title" : "American Economic Review", "id" : "ITEM-1", "issue" : "5", "issued" : { "date-parts" : [ [ "2006", "12" ] ] }, "page" : "1449-1476", "title" : "A Dual-Self Model of Impulse Control", "type" : "article-journal", "volume" : "96" }, "uris" : [ "http://www.mendeley.com/documents/?uuid=0240ad46-5449-447d-a6c8-1266178da83d" ] } ], "mendeley" : { "formattedCitation" : "(Fudenberg and Levine 2006)", "plainTextFormattedCitation" : "(Fudenberg and Levine 2006)", "previouslyFormattedCitation" : "(Fudenberg and Levine 2006)" }, "properties" : { "noteIndex" : 0 }, "schema" : "https://github.com/citation-style-language/schema/raw/master/csl-citation.json" }</w:instrText>
      </w:r>
      <w:r w:rsidR="00B03773" w:rsidRPr="00BA56C0">
        <w:rPr>
          <w:rFonts w:asciiTheme="majorHAnsi" w:hAnsiTheme="majorHAnsi"/>
          <w:bCs/>
          <w:sz w:val="24"/>
          <w:szCs w:val="24"/>
        </w:rPr>
        <w:fldChar w:fldCharType="separate"/>
      </w:r>
      <w:r w:rsidR="002A7E19" w:rsidRPr="00BA56C0">
        <w:rPr>
          <w:rFonts w:asciiTheme="majorHAnsi" w:hAnsiTheme="majorHAnsi"/>
          <w:bCs/>
          <w:noProof/>
          <w:sz w:val="24"/>
          <w:szCs w:val="24"/>
        </w:rPr>
        <w:t>(Fudenberg and Levine 2006)</w:t>
      </w:r>
      <w:r w:rsidR="00B03773" w:rsidRPr="00BA56C0">
        <w:rPr>
          <w:rFonts w:asciiTheme="majorHAnsi" w:hAnsiTheme="majorHAnsi"/>
          <w:bCs/>
          <w:sz w:val="24"/>
          <w:szCs w:val="24"/>
        </w:rPr>
        <w:fldChar w:fldCharType="end"/>
      </w:r>
      <w:r w:rsidR="005A6C35" w:rsidRPr="00BA56C0">
        <w:rPr>
          <w:rFonts w:asciiTheme="majorHAnsi" w:hAnsiTheme="majorHAnsi"/>
          <w:bCs/>
          <w:sz w:val="24"/>
          <w:szCs w:val="24"/>
        </w:rPr>
        <w:t xml:space="preserve">. </w:t>
      </w:r>
      <w:r w:rsidR="00344CB0" w:rsidRPr="00BA56C0">
        <w:rPr>
          <w:rFonts w:asciiTheme="majorHAnsi" w:hAnsiTheme="majorHAnsi"/>
          <w:bCs/>
          <w:sz w:val="24"/>
          <w:szCs w:val="24"/>
        </w:rPr>
        <w:t>Nevertheless</w:t>
      </w:r>
      <w:r w:rsidR="005A6C35" w:rsidRPr="00BA56C0">
        <w:rPr>
          <w:rFonts w:asciiTheme="majorHAnsi" w:hAnsiTheme="majorHAnsi"/>
          <w:bCs/>
          <w:sz w:val="24"/>
          <w:szCs w:val="24"/>
        </w:rPr>
        <w:t>,</w:t>
      </w:r>
      <w:r w:rsidR="00B03773" w:rsidRPr="00BA56C0">
        <w:rPr>
          <w:rFonts w:asciiTheme="majorHAnsi" w:hAnsiTheme="majorHAnsi"/>
          <w:bCs/>
          <w:sz w:val="24"/>
          <w:szCs w:val="24"/>
        </w:rPr>
        <w:t xml:space="preserve"> we know </w:t>
      </w:r>
      <w:r w:rsidR="005A6C35" w:rsidRPr="00BA56C0">
        <w:rPr>
          <w:rFonts w:asciiTheme="majorHAnsi" w:hAnsiTheme="majorHAnsi"/>
          <w:bCs/>
          <w:sz w:val="24"/>
          <w:szCs w:val="24"/>
        </w:rPr>
        <w:t xml:space="preserve">little about </w:t>
      </w:r>
      <w:r w:rsidR="00B03773" w:rsidRPr="00BA56C0">
        <w:rPr>
          <w:rFonts w:asciiTheme="majorHAnsi" w:hAnsiTheme="majorHAnsi"/>
          <w:bCs/>
          <w:sz w:val="24"/>
          <w:szCs w:val="24"/>
        </w:rPr>
        <w:t xml:space="preserve">how non-monetary rewards (such as badges) interact with both image and intrinsic motivation </w:t>
      </w:r>
      <w:r w:rsidR="00B03773" w:rsidRPr="00BA56C0">
        <w:rPr>
          <w:rFonts w:asciiTheme="majorHAnsi" w:hAnsiTheme="majorHAnsi"/>
          <w:bCs/>
          <w:sz w:val="24"/>
          <w:szCs w:val="24"/>
        </w:rPr>
        <w:fldChar w:fldCharType="begin" w:fldLock="1"/>
      </w:r>
      <w:r w:rsidR="00CD1BD8" w:rsidRPr="00BA56C0">
        <w:rPr>
          <w:rFonts w:asciiTheme="majorHAnsi" w:hAnsiTheme="majorHAnsi"/>
          <w:bCs/>
          <w:sz w:val="24"/>
          <w:szCs w:val="24"/>
        </w:rPr>
        <w:instrText>ADDIN CSL_CITATION { "citationItems" : [ { "id" : "ITEM-1", "itemData" : { "author" : [ { "dropping-particle" : "", "family" : "Chen", "given" : "Wei", "non-dropping-particle" : "", "parse-names" : false, "suffix" : "" }, { "dropping-particle" : "", "family" : "Zhu", "given" : "Kevin", "non-dropping-particle" : "", "parse-names" : false, "suffix" : "" } ], "container-title" : "University of Arizona Working Papers", "id" : "ITEM-1", "issued" : { "date-parts" : [ [ "2014" ] ] }, "title" : "Engaging the Wisdom of Crowds : Structural Analysis of Dynamic User Contributions in Online Communities", "type" : "article-journal" }, "uris" : [ "http://www.mendeley.com/documents/?uuid=ca60b62e-b3ae-43df-b3b8-cf9c527deb85" ] }, { "id" : "ITEM-2", "itemData" : { "DOI" : "10.1287/isre.2016.0635", "ISSN" : "1047-7047", "author" : [ { "dropping-particle" : "", "family" : "Goes", "given" : "Paulo B.", "non-dropping-particle" : "", "parse-names" : false, "suffix" : "" }, { "dropping-particle" : "", "family" : "Guo", "given" : "Chenhui", "non-dropping-particle" : "", "parse-names" : false, "suffix" : "" }, { "dropping-particle" : "", "family" : "Lin", "given" : "Mingfeng", "non-dropping-particle" : "", "parse-names" : false, "suffix" : "" } ], "container-title" : "Information Systems Research", "id" : "ITEM-2", "issue" : "3", "issued" : { "date-parts" : [ [ "2016", "9" ] ] }, "page" : "497-516", "title" : "Do Incentive Hierarchies Induce User Effort? Evidence from an Online Knowledge Exchange", "type" : "article-journal", "volume" : "27" }, "uris" : [ "http://www.mendeley.com/documents/?uuid=b39c82ea-effc-41c2-b5df-de2838a23408" ] } ], "mendeley" : { "formattedCitation" : "(Chen and Zhu 2014; Goes et al. 2016)", "plainTextFormattedCitation" : "(Chen and Zhu 2014; Goes et al. 2016)", "previouslyFormattedCitation" : "(Chen and Zhu 2014; Goes et al. 2016)" }, "properties" : { "noteIndex" : 0 }, "schema" : "https://github.com/citation-style-language/schema/raw/master/csl-citation.json" }</w:instrText>
      </w:r>
      <w:r w:rsidR="00B03773" w:rsidRPr="00BA56C0">
        <w:rPr>
          <w:rFonts w:asciiTheme="majorHAnsi" w:hAnsiTheme="majorHAnsi"/>
          <w:bCs/>
          <w:sz w:val="24"/>
          <w:szCs w:val="24"/>
        </w:rPr>
        <w:fldChar w:fldCharType="separate"/>
      </w:r>
      <w:r w:rsidR="00C331DC" w:rsidRPr="00BA56C0">
        <w:rPr>
          <w:rFonts w:asciiTheme="majorHAnsi" w:hAnsiTheme="majorHAnsi"/>
          <w:bCs/>
          <w:noProof/>
          <w:sz w:val="24"/>
          <w:szCs w:val="24"/>
        </w:rPr>
        <w:t>(Chen and Zhu 2014; Goes et al. 2016)</w:t>
      </w:r>
      <w:r w:rsidR="00B03773" w:rsidRPr="00BA56C0">
        <w:rPr>
          <w:rFonts w:asciiTheme="majorHAnsi" w:hAnsiTheme="majorHAnsi"/>
          <w:bCs/>
          <w:sz w:val="24"/>
          <w:szCs w:val="24"/>
        </w:rPr>
        <w:fldChar w:fldCharType="end"/>
      </w:r>
      <w:r w:rsidR="005A6C35" w:rsidRPr="00BA56C0">
        <w:rPr>
          <w:rFonts w:asciiTheme="majorHAnsi" w:hAnsiTheme="majorHAnsi"/>
          <w:bCs/>
          <w:sz w:val="24"/>
          <w:szCs w:val="24"/>
        </w:rPr>
        <w:t xml:space="preserve"> or </w:t>
      </w:r>
      <w:r w:rsidR="00B03773" w:rsidRPr="00BA56C0">
        <w:rPr>
          <w:rFonts w:asciiTheme="majorHAnsi" w:hAnsiTheme="majorHAnsi"/>
          <w:bCs/>
          <w:sz w:val="24"/>
          <w:szCs w:val="24"/>
        </w:rPr>
        <w:t xml:space="preserve">the effect of </w:t>
      </w:r>
      <w:r w:rsidR="005A6C35" w:rsidRPr="00BA56C0">
        <w:rPr>
          <w:rFonts w:asciiTheme="majorHAnsi" w:hAnsiTheme="majorHAnsi"/>
          <w:bCs/>
          <w:sz w:val="24"/>
          <w:szCs w:val="24"/>
        </w:rPr>
        <w:t xml:space="preserve">these </w:t>
      </w:r>
      <w:r w:rsidR="00B03773" w:rsidRPr="00BA56C0">
        <w:rPr>
          <w:rFonts w:asciiTheme="majorHAnsi" w:hAnsiTheme="majorHAnsi"/>
          <w:bCs/>
          <w:sz w:val="24"/>
          <w:szCs w:val="24"/>
        </w:rPr>
        <w:t xml:space="preserve">elements when </w:t>
      </w:r>
      <w:r w:rsidR="00344CB0" w:rsidRPr="00BA56C0">
        <w:rPr>
          <w:rFonts w:asciiTheme="majorHAnsi" w:hAnsiTheme="majorHAnsi"/>
          <w:bCs/>
          <w:sz w:val="24"/>
          <w:szCs w:val="24"/>
        </w:rPr>
        <w:t xml:space="preserve">the </w:t>
      </w:r>
      <w:r w:rsidR="00B03773" w:rsidRPr="00BA56C0">
        <w:rPr>
          <w:rFonts w:asciiTheme="majorHAnsi" w:hAnsiTheme="majorHAnsi"/>
          <w:bCs/>
          <w:sz w:val="24"/>
          <w:szCs w:val="24"/>
        </w:rPr>
        <w:t>tasks</w:t>
      </w:r>
      <w:r w:rsidR="00344CB0" w:rsidRPr="00BA56C0">
        <w:rPr>
          <w:rFonts w:asciiTheme="majorHAnsi" w:hAnsiTheme="majorHAnsi"/>
          <w:bCs/>
          <w:sz w:val="24"/>
          <w:szCs w:val="24"/>
        </w:rPr>
        <w:t>, themselves,</w:t>
      </w:r>
      <w:r w:rsidR="00B03773" w:rsidRPr="00BA56C0">
        <w:rPr>
          <w:rFonts w:asciiTheme="majorHAnsi" w:hAnsiTheme="majorHAnsi"/>
          <w:bCs/>
          <w:sz w:val="24"/>
          <w:szCs w:val="24"/>
        </w:rPr>
        <w:t xml:space="preserve"> provide </w:t>
      </w:r>
      <w:r w:rsidR="00344CB0" w:rsidRPr="00BA56C0">
        <w:rPr>
          <w:rFonts w:asciiTheme="majorHAnsi" w:hAnsiTheme="majorHAnsi"/>
          <w:bCs/>
          <w:sz w:val="24"/>
          <w:szCs w:val="24"/>
        </w:rPr>
        <w:t xml:space="preserve">little </w:t>
      </w:r>
      <w:r w:rsidR="00B03773" w:rsidRPr="00BA56C0">
        <w:rPr>
          <w:rFonts w:asciiTheme="majorHAnsi" w:hAnsiTheme="majorHAnsi"/>
          <w:bCs/>
          <w:sz w:val="24"/>
          <w:szCs w:val="24"/>
        </w:rPr>
        <w:t xml:space="preserve">sense of achievement. Hence, we </w:t>
      </w:r>
      <w:r w:rsidR="005A6C35" w:rsidRPr="00BA56C0">
        <w:rPr>
          <w:rFonts w:asciiTheme="majorHAnsi" w:hAnsiTheme="majorHAnsi"/>
          <w:bCs/>
          <w:sz w:val="24"/>
          <w:szCs w:val="24"/>
        </w:rPr>
        <w:t>ask</w:t>
      </w:r>
      <w:r w:rsidR="00B03773" w:rsidRPr="00BA56C0">
        <w:rPr>
          <w:rFonts w:asciiTheme="majorHAnsi" w:hAnsiTheme="majorHAnsi"/>
          <w:bCs/>
          <w:sz w:val="24"/>
          <w:szCs w:val="24"/>
        </w:rPr>
        <w:t>:</w:t>
      </w:r>
    </w:p>
    <w:p w14:paraId="426BF76E" w14:textId="5064E4BE" w:rsidR="00B03773" w:rsidRPr="00BA56C0" w:rsidRDefault="00B03773" w:rsidP="00BA56C0">
      <w:pPr>
        <w:widowControl w:val="0"/>
        <w:spacing w:line="276" w:lineRule="auto"/>
        <w:ind w:left="720" w:hanging="360"/>
        <w:jc w:val="both"/>
        <w:rPr>
          <w:rFonts w:asciiTheme="majorHAnsi" w:hAnsiTheme="majorHAnsi"/>
          <w:sz w:val="24"/>
          <w:szCs w:val="24"/>
        </w:rPr>
      </w:pPr>
      <w:r w:rsidRPr="00BA56C0">
        <w:rPr>
          <w:rFonts w:asciiTheme="majorHAnsi" w:hAnsiTheme="majorHAnsi"/>
          <w:b/>
          <w:sz w:val="24"/>
          <w:szCs w:val="24"/>
        </w:rPr>
        <w:t>RQ D-</w:t>
      </w:r>
      <w:r w:rsidR="00ED7099" w:rsidRPr="00BA56C0">
        <w:rPr>
          <w:rFonts w:asciiTheme="majorHAnsi" w:hAnsiTheme="majorHAnsi"/>
          <w:b/>
          <w:sz w:val="24"/>
          <w:szCs w:val="24"/>
        </w:rPr>
        <w:t>1</w:t>
      </w:r>
      <w:r w:rsidRPr="00BA56C0">
        <w:rPr>
          <w:rFonts w:asciiTheme="majorHAnsi" w:hAnsiTheme="majorHAnsi"/>
          <w:sz w:val="24"/>
          <w:szCs w:val="24"/>
        </w:rPr>
        <w:t xml:space="preserve">: </w:t>
      </w:r>
      <w:r w:rsidRPr="00BA56C0">
        <w:rPr>
          <w:rFonts w:asciiTheme="majorHAnsi" w:hAnsiTheme="majorHAnsi"/>
          <w:i/>
          <w:sz w:val="24"/>
          <w:szCs w:val="24"/>
        </w:rPr>
        <w:t>How should gamifi</w:t>
      </w:r>
      <w:r w:rsidR="00344CB0" w:rsidRPr="00BA56C0">
        <w:rPr>
          <w:rFonts w:asciiTheme="majorHAnsi" w:hAnsiTheme="majorHAnsi"/>
          <w:i/>
          <w:sz w:val="24"/>
          <w:szCs w:val="24"/>
        </w:rPr>
        <w:t xml:space="preserve">cation design elements be used to </w:t>
      </w:r>
      <w:r w:rsidRPr="00BA56C0">
        <w:rPr>
          <w:rFonts w:asciiTheme="majorHAnsi" w:hAnsiTheme="majorHAnsi"/>
          <w:i/>
          <w:sz w:val="24"/>
          <w:szCs w:val="24"/>
        </w:rPr>
        <w:t xml:space="preserve">facilitate </w:t>
      </w:r>
      <w:r w:rsidR="00344CB0" w:rsidRPr="00BA56C0">
        <w:rPr>
          <w:rFonts w:asciiTheme="majorHAnsi" w:hAnsiTheme="majorHAnsi"/>
          <w:i/>
          <w:sz w:val="24"/>
          <w:szCs w:val="24"/>
        </w:rPr>
        <w:t>social influence on user-system interactions</w:t>
      </w:r>
      <w:r w:rsidRPr="00BA56C0">
        <w:rPr>
          <w:rFonts w:asciiTheme="majorHAnsi" w:hAnsiTheme="majorHAnsi"/>
          <w:i/>
          <w:sz w:val="24"/>
          <w:szCs w:val="24"/>
        </w:rPr>
        <w:t>?</w:t>
      </w:r>
    </w:p>
    <w:p w14:paraId="77D427AD" w14:textId="684EB364" w:rsidR="00AC2EC0" w:rsidRPr="00BA56C0" w:rsidRDefault="00B03773"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Another</w:t>
      </w:r>
      <w:r w:rsidR="00AC2EC0" w:rsidRPr="00BA56C0">
        <w:rPr>
          <w:rFonts w:asciiTheme="majorHAnsi" w:hAnsiTheme="majorHAnsi"/>
          <w:sz w:val="24"/>
          <w:szCs w:val="24"/>
        </w:rPr>
        <w:t xml:space="preserve"> example of a desired user-system interaction might be narrative interactions or </w:t>
      </w:r>
      <w:r w:rsidR="00AC2EC0" w:rsidRPr="00BA56C0">
        <w:rPr>
          <w:rFonts w:asciiTheme="majorHAnsi" w:hAnsiTheme="majorHAnsi"/>
          <w:sz w:val="24"/>
          <w:szCs w:val="24"/>
        </w:rPr>
        <w:lastRenderedPageBreak/>
        <w:t xml:space="preserve">“interpreted narratives” </w:t>
      </w:r>
      <w:r w:rsidR="00AC2EC0"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"Ralph", "given" : "Paul", "non-dropping-particle" : "", "parse-names" : false, "suffix" : "" }, { "dropping-particle" : "", "family" : "Monu", "given" : "Kafui", "non-dropping-particle" : "", "parse-names" : false, "suffix" : "" } ], "container-title" : "The Computer Games Journal", "id" : "ITEM-1", "issue" : "1-2", "issued" : { "date-parts" : [ [ "2015" ] ] }, "page" : "81-100", "title" : "Toward a Unified Theory of Digital Games", "type" : "article-journal", "volume" : "4" }, "uris" : [ "http://www.mendeley.com/documents/?uuid=5f86518a-f5f0-4574-a258-2ebf77d6eddf" ] } ], "mendeley" : { "formattedCitation" : "(Ralph and Monu 2015)", "plainTextFormattedCitation" : "(Ralph and Monu 2015)", "previouslyFormattedCitation" : "(Ralph and Monu 2015)" }, "properties" : { "noteIndex" : 0 }, "schema" : "https://github.com/citation-style-language/schema/raw/master/csl-citation.json" }</w:instrText>
      </w:r>
      <w:r w:rsidR="00AC2EC0" w:rsidRPr="00BA56C0">
        <w:rPr>
          <w:rFonts w:asciiTheme="majorHAnsi" w:hAnsiTheme="majorHAnsi"/>
          <w:sz w:val="24"/>
          <w:szCs w:val="24"/>
        </w:rPr>
        <w:fldChar w:fldCharType="separate"/>
      </w:r>
      <w:r w:rsidR="00AC2EC0" w:rsidRPr="00BA56C0">
        <w:rPr>
          <w:rFonts w:asciiTheme="majorHAnsi" w:hAnsiTheme="majorHAnsi"/>
          <w:noProof/>
          <w:sz w:val="24"/>
          <w:szCs w:val="24"/>
        </w:rPr>
        <w:t>(Ralph and Monu 2015)</w:t>
      </w:r>
      <w:r w:rsidR="00AC2EC0" w:rsidRPr="00BA56C0">
        <w:rPr>
          <w:rFonts w:asciiTheme="majorHAnsi" w:hAnsiTheme="majorHAnsi"/>
          <w:sz w:val="24"/>
          <w:szCs w:val="24"/>
        </w:rPr>
        <w:fldChar w:fldCharType="end"/>
      </w:r>
      <w:r w:rsidR="00AC2EC0" w:rsidRPr="00BA56C0">
        <w:rPr>
          <w:rFonts w:asciiTheme="majorHAnsi" w:hAnsiTheme="majorHAnsi"/>
          <w:sz w:val="24"/>
          <w:szCs w:val="24"/>
        </w:rPr>
        <w:t xml:space="preserve">. That is, the gamified system could include embedded narrative elements (such as story lines) that interact with the user to result in interpreted, or experiential, narratives </w:t>
      </w:r>
      <w:r w:rsidR="00AC2EC0"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"Ralph", "given" : "Paul", "non-dropping-particle" : "", "parse-names" : false, "suffix" : "" }, { "dropping-particle" : "", "family" : "Monu", "given" : "Kafui", "non-dropping-particle" : "", "parse-names" : false, "suffix" : "" } ], "container-title" : "The Computer Games Journal", "id" : "ITEM-1", "issue" : "1-2", "issued" : { "date-parts" : [ [ "2015" ] ] }, "page" : "81-100", "title" : "Toward a Unified Theory of Digital Games", "type" : "article-journal", "volume" : "4" }, "uris" : [ "http://www.mendeley.com/documents/?uuid=5f86518a-f5f0-4574-a258-2ebf77d6eddf" ] } ], "mendeley" : { "formattedCitation" : "(Ralph and Monu 2015)", "plainTextFormattedCitation" : "(Ralph and Monu 2015)", "previouslyFormattedCitation" : "(Ralph and Monu 2015)" }, "properties" : { "noteIndex" : 0 }, "schema" : "https://github.com/citation-style-language/schema/raw/master/csl-citation.json" }</w:instrText>
      </w:r>
      <w:r w:rsidR="00AC2EC0" w:rsidRPr="00BA56C0">
        <w:rPr>
          <w:rFonts w:asciiTheme="majorHAnsi" w:hAnsiTheme="majorHAnsi"/>
          <w:sz w:val="24"/>
          <w:szCs w:val="24"/>
        </w:rPr>
        <w:fldChar w:fldCharType="separate"/>
      </w:r>
      <w:r w:rsidR="00AC2EC0" w:rsidRPr="00BA56C0">
        <w:rPr>
          <w:rFonts w:asciiTheme="majorHAnsi" w:hAnsiTheme="majorHAnsi"/>
          <w:noProof/>
          <w:sz w:val="24"/>
          <w:szCs w:val="24"/>
        </w:rPr>
        <w:t>(Ralph and Monu 2015)</w:t>
      </w:r>
      <w:r w:rsidR="00AC2EC0" w:rsidRPr="00BA56C0">
        <w:rPr>
          <w:rFonts w:asciiTheme="majorHAnsi" w:hAnsiTheme="majorHAnsi"/>
          <w:sz w:val="24"/>
          <w:szCs w:val="24"/>
        </w:rPr>
        <w:fldChar w:fldCharType="end"/>
      </w:r>
      <w:r w:rsidR="00AC2EC0" w:rsidRPr="00BA56C0">
        <w:rPr>
          <w:rFonts w:asciiTheme="majorHAnsi" w:hAnsiTheme="majorHAnsi"/>
          <w:sz w:val="24"/>
          <w:szCs w:val="24"/>
        </w:rPr>
        <w:t xml:space="preserve">. Narratives, also referred to as story-telling, can help the user develop strong connections with the </w:t>
      </w:r>
      <w:r w:rsidR="00BF2497" w:rsidRPr="00BA56C0">
        <w:rPr>
          <w:rFonts w:asciiTheme="majorHAnsi" w:hAnsiTheme="majorHAnsi"/>
          <w:sz w:val="24"/>
          <w:szCs w:val="24"/>
        </w:rPr>
        <w:t>system</w:t>
      </w:r>
      <w:r w:rsidR="00AC2EC0" w:rsidRPr="00BA56C0">
        <w:rPr>
          <w:rFonts w:asciiTheme="majorHAnsi" w:hAnsiTheme="majorHAnsi"/>
          <w:sz w:val="24"/>
          <w:szCs w:val="24"/>
        </w:rPr>
        <w:t xml:space="preserve">, become a springboard for action, and </w:t>
      </w:r>
      <w:r w:rsidR="0065493A" w:rsidRPr="00BA56C0">
        <w:rPr>
          <w:rFonts w:asciiTheme="majorHAnsi" w:hAnsiTheme="majorHAnsi"/>
          <w:sz w:val="24"/>
          <w:szCs w:val="24"/>
        </w:rPr>
        <w:t>are</w:t>
      </w:r>
      <w:r w:rsidR="00AC2EC0" w:rsidRPr="00BA56C0">
        <w:rPr>
          <w:rFonts w:asciiTheme="majorHAnsi" w:hAnsiTheme="majorHAnsi"/>
          <w:sz w:val="24"/>
          <w:szCs w:val="24"/>
        </w:rPr>
        <w:t xml:space="preserve"> increasingly used in business</w:t>
      </w:r>
      <w:r w:rsidR="0039093F" w:rsidRPr="00BA56C0">
        <w:rPr>
          <w:rFonts w:asciiTheme="majorHAnsi" w:hAnsiTheme="majorHAnsi"/>
          <w:sz w:val="24"/>
          <w:szCs w:val="24"/>
        </w:rPr>
        <w:t xml:space="preserve"> </w:t>
      </w:r>
      <w:r w:rsidR="0039093F" w:rsidRPr="00BA56C0">
        <w:rPr>
          <w:rFonts w:asciiTheme="majorHAnsi" w:hAnsiTheme="majorHAnsi"/>
          <w:sz w:val="24"/>
          <w:szCs w:val="24"/>
        </w:rPr>
        <w:fldChar w:fldCharType="begin" w:fldLock="1"/>
      </w:r>
      <w:r w:rsidR="00E15A64" w:rsidRPr="00BA56C0">
        <w:rPr>
          <w:rFonts w:asciiTheme="majorHAnsi" w:hAnsiTheme="majorHAnsi"/>
          <w:sz w:val="24"/>
          <w:szCs w:val="24"/>
        </w:rPr>
        <w:instrText>ADDIN CSL_CITATION { "citationItems" : [ { "id" : "ITEM-1", "itemData" : { "DOI" : "10.1002/mar.20342", "ISBN" : "07426046", "ISSN" : "07426046", "PMID" : "28443810", "abstract" : "This introduction reviews core principles of storytelling theory. The article explains basic propositions of good storytelling. A brief sum- mary of each of the six articles that follow appears. The article extends a note of appreciation to the members of the special editorial board for this issue and to Rajan Nataraajan.", "author" : [ { "dropping-particle" : "", "family" : "Woodside", "given" : "Arch G.", "non-dropping-particle" : "", "parse-names" : false, "suffix" : "" } ], "container-title" : "Psychology and Marketing", "id" : "ITEM-1", "issue" : "6", "issued" : { "date-parts" : [ [ "2010", "6" ] ] }, "page" : "531-540", "title" : "Brand-Consumer Storytelling Theory and Research: Introduction to a Psychology &amp; Marketing Special Issue", "type" : "article-journal", "volume" : "27" }, "uris" : [ "http://www.mendeley.com/documents/?uuid=5ed584e2-e06b-449f-81f3-1e735bdfa3be" ] } ], "mendeley" : { "formattedCitation" : "(Woodside 2010)", "plainTextFormattedCitation" : "(Woodside 2010)", "previouslyFormattedCitation" : "(Woodside 2010)" }, "properties" : { "noteIndex" : 0 }, "schema" : "https://github.com/citation-style-language/schema/raw/master/csl-citation.json" }</w:instrText>
      </w:r>
      <w:r w:rsidR="0039093F" w:rsidRPr="00BA56C0">
        <w:rPr>
          <w:rFonts w:asciiTheme="majorHAnsi" w:hAnsiTheme="majorHAnsi"/>
          <w:sz w:val="24"/>
          <w:szCs w:val="24"/>
        </w:rPr>
        <w:fldChar w:fldCharType="separate"/>
      </w:r>
      <w:r w:rsidR="0039093F" w:rsidRPr="00BA56C0">
        <w:rPr>
          <w:rFonts w:asciiTheme="majorHAnsi" w:hAnsiTheme="majorHAnsi"/>
          <w:noProof/>
          <w:sz w:val="24"/>
          <w:szCs w:val="24"/>
        </w:rPr>
        <w:t>(Woodside 2010)</w:t>
      </w:r>
      <w:r w:rsidR="0039093F" w:rsidRPr="00BA56C0">
        <w:rPr>
          <w:rFonts w:asciiTheme="majorHAnsi" w:hAnsiTheme="majorHAnsi"/>
          <w:sz w:val="24"/>
          <w:szCs w:val="24"/>
        </w:rPr>
        <w:fldChar w:fldCharType="end"/>
      </w:r>
      <w:r w:rsidR="00AC2EC0" w:rsidRPr="00BA56C0">
        <w:rPr>
          <w:rFonts w:asciiTheme="majorHAnsi" w:hAnsiTheme="majorHAnsi"/>
          <w:sz w:val="24"/>
          <w:szCs w:val="24"/>
        </w:rPr>
        <w:t xml:space="preserve">. Through the use of attractive visuals, the serial and temporal nature of stories can stimulate, evoke curiosity, and engage the user. The narrative paradigm states that humans like to experience, understand and communicate with stories, with coherence and fidelity being important facets of any narrative </w:t>
      </w:r>
      <w:r w:rsidR="00776E6B" w:rsidRPr="00BA56C0">
        <w:rPr>
          <w:rFonts w:asciiTheme="majorHAnsi" w:hAnsiTheme="majorHAnsi"/>
          <w:sz w:val="24"/>
          <w:szCs w:val="24"/>
        </w:rPr>
        <w:fldChar w:fldCharType="begin" w:fldLock="1"/>
      </w:r>
      <w:r w:rsidR="00730961" w:rsidRPr="00BA56C0">
        <w:rPr>
          <w:rFonts w:asciiTheme="majorHAnsi" w:hAnsiTheme="majorHAnsi"/>
          <w:sz w:val="24"/>
          <w:szCs w:val="24"/>
        </w:rPr>
        <w:instrText>ADDIN CSL_CITATION { "citationItems" : [ { "id" : "ITEM-1", "itemData" : { "author" : [ { "dropping-particle" : "", "family" : "Fisher", "given" : "Walter R.", "non-dropping-particle" : "", "parse-names" : false, "suffix" : "" } ], "container-title" : "Journal of Communication", "id" : "ITEM-1", "issue" : "Autumn", "issued" : { "date-parts" : [ [ "1985" ] ] }, "page" : "74-89", "title" : "The Narrative paradigme: In the Beginning", "type" : "article-journal", "volume" : "35" }, "uris" : [ "http://www.mendeley.com/documents/?uuid=ed60f3fe-c0cc-4965-bf8d-af54b300442b" ] } ], "mendeley" : { "formattedCitation" : "(Fisher 1985)", "plainTextFormattedCitation" : "(Fisher 1985)", "previouslyFormattedCitation" : "(Fisher 1985)" }, "properties" : { "noteIndex" : 0 }, "schema" : "https://github.com/citation-style-language/schema/raw/master/csl-citation.json" }</w:instrText>
      </w:r>
      <w:r w:rsidR="00776E6B" w:rsidRPr="00BA56C0">
        <w:rPr>
          <w:rFonts w:asciiTheme="majorHAnsi" w:hAnsiTheme="majorHAnsi"/>
          <w:sz w:val="24"/>
          <w:szCs w:val="24"/>
        </w:rPr>
        <w:fldChar w:fldCharType="separate"/>
      </w:r>
      <w:r w:rsidR="00776E6B" w:rsidRPr="00BA56C0">
        <w:rPr>
          <w:rFonts w:asciiTheme="majorHAnsi" w:hAnsiTheme="majorHAnsi"/>
          <w:noProof/>
          <w:sz w:val="24"/>
          <w:szCs w:val="24"/>
        </w:rPr>
        <w:t>(Fisher 1985)</w:t>
      </w:r>
      <w:r w:rsidR="00776E6B" w:rsidRPr="00BA56C0">
        <w:rPr>
          <w:rFonts w:asciiTheme="majorHAnsi" w:hAnsiTheme="majorHAnsi"/>
          <w:sz w:val="24"/>
          <w:szCs w:val="24"/>
        </w:rPr>
        <w:fldChar w:fldCharType="end"/>
      </w:r>
      <w:r w:rsidR="00AC2EC0" w:rsidRPr="00BA56C0">
        <w:rPr>
          <w:rFonts w:asciiTheme="majorHAnsi" w:hAnsiTheme="majorHAnsi"/>
          <w:sz w:val="24"/>
          <w:szCs w:val="24"/>
        </w:rPr>
        <w:t>.</w:t>
      </w:r>
    </w:p>
    <w:p w14:paraId="0DC59DC4" w14:textId="1A75620B" w:rsidR="00AC2EC0" w:rsidRPr="00BA56C0" w:rsidRDefault="00262127"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Narratives have been applied and researched in communication, sociology and education, among others</w:t>
      </w:r>
      <w:r w:rsidR="00776E6B" w:rsidRPr="00BA56C0">
        <w:rPr>
          <w:rFonts w:asciiTheme="majorHAnsi" w:hAnsiTheme="majorHAnsi"/>
          <w:sz w:val="24"/>
          <w:szCs w:val="24"/>
        </w:rPr>
        <w:t xml:space="preserve"> </w:t>
      </w:r>
      <w:r w:rsidR="00776E6B" w:rsidRPr="00BA56C0">
        <w:rPr>
          <w:rFonts w:asciiTheme="majorHAnsi" w:hAnsiTheme="majorHAnsi"/>
          <w:sz w:val="24"/>
          <w:szCs w:val="24"/>
        </w:rPr>
        <w:fldChar w:fldCharType="begin" w:fldLock="1"/>
      </w:r>
      <w:r w:rsidR="007C7D26" w:rsidRPr="00BA56C0">
        <w:rPr>
          <w:rFonts w:asciiTheme="majorHAnsi" w:hAnsiTheme="majorHAnsi"/>
          <w:sz w:val="24"/>
          <w:szCs w:val="24"/>
        </w:rPr>
        <w:instrText>ADDIN CSL_CITATION { "citationItems" : [ { "id" : "ITEM-1", "itemData" : { "DOI" : "10.1075/ni.20.1.10spe", "ISBN" : "1387-6740", "ISSN" : "13876740", "PMID" : "54357158", "abstract" : "As a result of the popularization of the narrative idea and the considerable diversity existing among narrative studies, a rather \u201call included\u201d conception has arisen, in which the framework of narrative inquiry has been significantly blurred. For narrative inquiry to persist as a unique mode of investigation into human nature, a complementary dialogue is required that aims at outlining its core, alongside the emphasis given in the literature on diversity as its hallmark. As a possible reference point for this debate, recognizing the narrative paradigm that has crystallized since the \u201cnarrative turn\u201d is suggested. Te narrative paradigm is discussed in light of six major dimensions \u2014 ontology, epistemology, methodology, inquiry aim, inquirer posture and participant/narrator posture \u2014 indicating that it coincides with other interpretive paradigms in certain aspects yet proffers a unique philosophical infrastructure that gives rise to particular methodologi- cal principles and methods. Considering the narrative paradigm as the essence of narrative inquiry asserts that the latter is not confined to a methodology, as o\u017ften implied. Rather it constitutes a full-fledged research Weltanschauung that intimately connects the \u201chows\u201d of investigation to the \u201cwhats\u201d, namely premises about the nature of reality and our relationships with it.", "author" : [ { "dropping-particle" : "", "family" : "Spector-Mersel", "given" : "Gabriela", "non-dropping-particle" : "", "parse-names" : false, "suffix" : "" } ], "container-title" : "Narrative Inquiry", "id" : "ITEM-1", "issue" : "1", "issued" : { "date-parts" : [ [ "2010" ] ] }, "page" : "204-224", "title" : "Narrative Research: Time for a Paradigm", "type" : "article-journal", "volume" : "20" }, "uris" : [ "http://www.mendeley.com/documents/?uuid=308da75b-e743-43ef-86fd-371ece0715e5" ] } ], "mendeley" : { "formattedCitation" : "(Spector-Mersel 2010)", "plainTextFormattedCitation" : "(Spector-Mersel 2010)", "previouslyFormattedCitation" : "(Spector-Mersel 2010)" }, "properties" : { "noteIndex" : 0 }, "schema" : "https://github.com/citation-style-language/schema/raw/master/csl-citation.json" }</w:instrText>
      </w:r>
      <w:r w:rsidR="00776E6B" w:rsidRPr="00BA56C0">
        <w:rPr>
          <w:rFonts w:asciiTheme="majorHAnsi" w:hAnsiTheme="majorHAnsi"/>
          <w:sz w:val="24"/>
          <w:szCs w:val="24"/>
        </w:rPr>
        <w:fldChar w:fldCharType="separate"/>
      </w:r>
      <w:r w:rsidR="00776E6B" w:rsidRPr="00BA56C0">
        <w:rPr>
          <w:rFonts w:asciiTheme="majorHAnsi" w:hAnsiTheme="majorHAnsi"/>
          <w:noProof/>
          <w:sz w:val="24"/>
          <w:szCs w:val="24"/>
        </w:rPr>
        <w:t>(Spector-Mersel 2010)</w:t>
      </w:r>
      <w:r w:rsidR="00776E6B" w:rsidRPr="00BA56C0">
        <w:rPr>
          <w:rFonts w:asciiTheme="majorHAnsi" w:hAnsiTheme="majorHAnsi"/>
          <w:sz w:val="24"/>
          <w:szCs w:val="24"/>
        </w:rPr>
        <w:fldChar w:fldCharType="end"/>
      </w:r>
      <w:r w:rsidRPr="00BA56C0">
        <w:rPr>
          <w:rFonts w:asciiTheme="majorHAnsi" w:hAnsiTheme="majorHAnsi"/>
          <w:sz w:val="24"/>
          <w:szCs w:val="24"/>
        </w:rPr>
        <w:t xml:space="preserve">, and often appear in games. However, they have found fewer applications in gamified systems. </w:t>
      </w:r>
      <w:r w:rsidR="00AC2EC0" w:rsidRPr="00BA56C0">
        <w:rPr>
          <w:rFonts w:asciiTheme="majorHAnsi" w:hAnsiTheme="majorHAnsi"/>
          <w:sz w:val="24"/>
          <w:szCs w:val="24"/>
        </w:rPr>
        <w:t>The fundamental nature of narrative</w:t>
      </w:r>
      <w:r w:rsidRPr="00BA56C0">
        <w:rPr>
          <w:rFonts w:asciiTheme="majorHAnsi" w:hAnsiTheme="majorHAnsi"/>
          <w:sz w:val="24"/>
          <w:szCs w:val="24"/>
        </w:rPr>
        <w:t>s</w:t>
      </w:r>
      <w:r w:rsidR="00AC2EC0" w:rsidRPr="00BA56C0">
        <w:rPr>
          <w:rFonts w:asciiTheme="majorHAnsi" w:hAnsiTheme="majorHAnsi"/>
          <w:sz w:val="24"/>
          <w:szCs w:val="24"/>
        </w:rPr>
        <w:t xml:space="preserve"> has not changed much over the years, but the means of communicating stories, from verbal, to written, to video </w:t>
      </w:r>
      <w:r w:rsidR="0039093F" w:rsidRPr="00BA56C0">
        <w:rPr>
          <w:rFonts w:asciiTheme="majorHAnsi" w:hAnsiTheme="majorHAnsi"/>
          <w:sz w:val="24"/>
          <w:szCs w:val="24"/>
        </w:rPr>
        <w:t>and</w:t>
      </w:r>
      <w:r w:rsidR="00AC2EC0" w:rsidRPr="00BA56C0">
        <w:rPr>
          <w:rFonts w:asciiTheme="majorHAnsi" w:hAnsiTheme="majorHAnsi"/>
          <w:sz w:val="24"/>
          <w:szCs w:val="24"/>
        </w:rPr>
        <w:t xml:space="preserve"> current digital formats have generated interest and use in many other applications such as media and advertising. Digital formats, along with the unfolding of </w:t>
      </w:r>
      <w:r w:rsidR="0039093F" w:rsidRPr="00BA56C0">
        <w:rPr>
          <w:rFonts w:asciiTheme="majorHAnsi" w:hAnsiTheme="majorHAnsi"/>
          <w:sz w:val="24"/>
          <w:szCs w:val="24"/>
        </w:rPr>
        <w:t>a</w:t>
      </w:r>
      <w:r w:rsidR="00AC2EC0" w:rsidRPr="00BA56C0">
        <w:rPr>
          <w:rFonts w:asciiTheme="majorHAnsi" w:hAnsiTheme="majorHAnsi"/>
          <w:sz w:val="24"/>
          <w:szCs w:val="24"/>
        </w:rPr>
        <w:t xml:space="preserve"> story, can generate sound and visual effects that can be powerful </w:t>
      </w:r>
      <w:r w:rsidR="00776E6B" w:rsidRPr="00BA56C0">
        <w:rPr>
          <w:rFonts w:asciiTheme="majorHAnsi" w:hAnsiTheme="majorHAnsi"/>
          <w:sz w:val="24"/>
          <w:szCs w:val="24"/>
        </w:rPr>
        <w:fldChar w:fldCharType="begin" w:fldLock="1"/>
      </w:r>
      <w:r w:rsidR="007C7D26" w:rsidRPr="00BA56C0">
        <w:rPr>
          <w:rFonts w:asciiTheme="majorHAnsi" w:hAnsiTheme="majorHAnsi"/>
          <w:sz w:val="24"/>
          <w:szCs w:val="24"/>
        </w:rPr>
        <w:instrText>ADDIN CSL_CITATION { "citationItems" : [ { "id" : "ITEM-1", "itemData" : { "DOI" : "10.1177/0893318999132002", "ISBN" : "0893-3189", "ISSN" : "0893-3189", "abstract" : "An analysis of an image advertisement using techniques developed from Narrative Paradigm Theory is presented. Analysis suggests that, used in advance of traditional audience testing, Narrative Paradigm Theory can identify potential sources of audience conflict by illuminating sources of disbelief arising from both values and life experiences that contradict the corporate message.", "author" : [ { "dropping-particle" : "", "family" : "Stutts", "given" : "N. B.", "non-dropping-particle" : "", "parse-names" : false, "suffix" : "" }, { "dropping-particle" : "", "family" : "Barker", "given" : "R. T.", "non-dropping-particle" : "", "parse-names" : false, "suffix" : "" } ], "container-title" : "Management Communication Quarterly", "id" : "ITEM-1", "issue" : "2", "issued" : { "date-parts" : [ [ "1999" ] ] }, "page" : "209-244", "title" : "The Use of Narrative Paradigm Theory in Assessing Audience Value Conflict in Image Advertising", "type" : "article-journal", "volume" : "13" }, "uris" : [ "http://www.mendeley.com/documents/?uuid=72c9717d-c369-44ff-9a61-915109667bce" ] }, { "id" : "ITEM-2", "itemData" : { "ISBN" : "1880094584", "abstract" : "This roundtable will discuss Digital Storytelling as a tool for deep learning, and provide a framework for researching and evaluating the process. An emerging theory of storytelling as learning and reflection on practice will be discussed, as well as the role of digital storytelling in teacher education. This roundtable will focus on a proposed research design to collect data about digital storytelling in education; several digital storytelling rubrics used to assess completed projects; and a Literature Review on Digital Storytelling.", "author" : [ { "dropping-particle" : "", "family" : "Barrett", "given" : "Helen C.", "non-dropping-particle" : "", "parse-names" : false, "suffix" : "" } ], "container-title" : "Proceedings of Society for Information Technology &amp; Teacher Education International Conference", "id" : "ITEM-2", "issued" : { "date-parts" : [ [ "2006" ] ] }, "page" : "647-654", "publisher-place" : "Chesapeake, VA", "title" : "Researching and Evaluating Digital Storytelling as a Deep Learning Tool", "type" : "paper-conference" }, "uris" : [ "http://www.mendeley.com/documents/?uuid=e40361eb-906d-4978-b019-de90ea000c82" ] } ], "mendeley" : { "formattedCitation" : "(Barrett 2006; Stutts and Barker 1999)", "plainTextFormattedCitation" : "(Barrett 2006; Stutts and Barker 1999)", "previouslyFormattedCitation" : "(Barrett 2006; Stutts and Barker 1999)" }, "properties" : { "noteIndex" : 0 }, "schema" : "https://github.com/citation-style-language/schema/raw/master/csl-citation.json" }</w:instrText>
      </w:r>
      <w:r w:rsidR="00776E6B" w:rsidRPr="00BA56C0">
        <w:rPr>
          <w:rFonts w:asciiTheme="majorHAnsi" w:hAnsiTheme="majorHAnsi"/>
          <w:sz w:val="24"/>
          <w:szCs w:val="24"/>
        </w:rPr>
        <w:fldChar w:fldCharType="separate"/>
      </w:r>
      <w:r w:rsidR="00730961" w:rsidRPr="00BA56C0">
        <w:rPr>
          <w:rFonts w:asciiTheme="majorHAnsi" w:hAnsiTheme="majorHAnsi"/>
          <w:noProof/>
          <w:sz w:val="24"/>
          <w:szCs w:val="24"/>
        </w:rPr>
        <w:t>(Barrett 2006; Stutts and Barker 1999)</w:t>
      </w:r>
      <w:r w:rsidR="00776E6B" w:rsidRPr="00BA56C0">
        <w:rPr>
          <w:rFonts w:asciiTheme="majorHAnsi" w:hAnsiTheme="majorHAnsi"/>
          <w:sz w:val="24"/>
          <w:szCs w:val="24"/>
        </w:rPr>
        <w:fldChar w:fldCharType="end"/>
      </w:r>
      <w:r w:rsidR="00AC2EC0" w:rsidRPr="00BA56C0">
        <w:rPr>
          <w:rFonts w:asciiTheme="majorHAnsi" w:hAnsiTheme="majorHAnsi"/>
          <w:sz w:val="24"/>
          <w:szCs w:val="24"/>
        </w:rPr>
        <w:t xml:space="preserve">. For example, in marketing, narratives </w:t>
      </w:r>
      <w:r w:rsidR="0039093F" w:rsidRPr="00BA56C0">
        <w:rPr>
          <w:rFonts w:asciiTheme="majorHAnsi" w:hAnsiTheme="majorHAnsi"/>
          <w:sz w:val="24"/>
          <w:szCs w:val="24"/>
        </w:rPr>
        <w:t>can</w:t>
      </w:r>
      <w:r w:rsidR="00AC2EC0" w:rsidRPr="00BA56C0">
        <w:rPr>
          <w:rFonts w:asciiTheme="majorHAnsi" w:hAnsiTheme="majorHAnsi"/>
          <w:sz w:val="24"/>
          <w:szCs w:val="24"/>
        </w:rPr>
        <w:t xml:space="preserve"> closely connect the user’s sense of self with the brand, create brand loyalty</w:t>
      </w:r>
      <w:r w:rsidR="002F2943" w:rsidRPr="00BA56C0">
        <w:rPr>
          <w:rFonts w:asciiTheme="majorHAnsi" w:hAnsiTheme="majorHAnsi"/>
          <w:sz w:val="24"/>
          <w:szCs w:val="24"/>
        </w:rPr>
        <w:t>,</w:t>
      </w:r>
      <w:r w:rsidR="00AC2EC0" w:rsidRPr="00BA56C0">
        <w:rPr>
          <w:rFonts w:asciiTheme="majorHAnsi" w:hAnsiTheme="majorHAnsi"/>
          <w:sz w:val="24"/>
          <w:szCs w:val="24"/>
        </w:rPr>
        <w:t xml:space="preserve"> and influence attitudes and purchasing behaviors </w:t>
      </w:r>
      <w:r w:rsidR="00776E6B" w:rsidRPr="00BA56C0">
        <w:rPr>
          <w:rFonts w:asciiTheme="majorHAnsi" w:hAnsiTheme="majorHAnsi"/>
          <w:sz w:val="24"/>
          <w:szCs w:val="24"/>
        </w:rPr>
        <w:fldChar w:fldCharType="begin" w:fldLock="1"/>
      </w:r>
      <w:r w:rsidR="007C7D26" w:rsidRPr="00BA56C0">
        <w:rPr>
          <w:rFonts w:asciiTheme="majorHAnsi" w:hAnsiTheme="majorHAnsi"/>
          <w:sz w:val="24"/>
          <w:szCs w:val="24"/>
        </w:rPr>
        <w:instrText>ADDIN CSL_CITATION { "citationItems" : [ { "id" : "ITEM-1", "itemData" : { "DOI" : "10.1207/s15327663jcp1401&amp;2_19", "ISBN" : "1057-7408", "ISSN" : "10577408", "PMID" : "18605031", "abstract" : "This article proposes that narrative processing creates or enhances self-brand connections (SBC) because people generally interpret the meaning of their experiences by fitting them into a story. Similarly, in response to an ad that tells a story, narrative processing may create a link between a brand and the self when consumers attempt to map incoming narrative information onto stories in memory. Our approach rests on the notion that a brand becomes more meaningful the more closely it is linked to the self. We conceptualize this linkage at an aggregate level in terms of SBCs, that is, the extent to which consumers have incorporated the brand into their self-concepts. The results of an experiment show that narrative processing in response to a narratively structured ad is positively related to SBCs, which in turn have a positive relation with brand attitudes and behavioral intentions.", "author" : [ { "dropping-particle" : "", "family" : "Edson Escalas", "given" : "Jennifer", "non-dropping-particle" : "", "parse-names" : false, "suffix" : "" } ], "container-title" : "Journal of Consumer Psychology", "id" : "ITEM-1", "issue" : "1-2", "issued" : { "date-parts" : [ [ "2004" ] ] }, "page" : "168-180", "title" : "Narrative Processing: Building Consumer Connections to Brands", "type" : "article-journal", "volume" : "14" }, "uris" : [ "http://www.mendeley.com/documents/?uuid=f1d21eb8-de2f-420c-93ea-83ee654747d9" ] } ], "mendeley" : { "formattedCitation" : "(Edson Escalas 2004)", "plainTextFormattedCitation" : "(Edson Escalas 2004)", "previouslyFormattedCitation" : "(Edson Escalas 2004)" }, "properties" : { "noteIndex" : 0 }, "schema" : "https://github.com/citation-style-language/schema/raw/master/csl-citation.json" }</w:instrText>
      </w:r>
      <w:r w:rsidR="00776E6B" w:rsidRPr="00BA56C0">
        <w:rPr>
          <w:rFonts w:asciiTheme="majorHAnsi" w:hAnsiTheme="majorHAnsi"/>
          <w:sz w:val="24"/>
          <w:szCs w:val="24"/>
        </w:rPr>
        <w:fldChar w:fldCharType="separate"/>
      </w:r>
      <w:r w:rsidR="00776E6B" w:rsidRPr="00BA56C0">
        <w:rPr>
          <w:rFonts w:asciiTheme="majorHAnsi" w:hAnsiTheme="majorHAnsi"/>
          <w:noProof/>
          <w:sz w:val="24"/>
          <w:szCs w:val="24"/>
        </w:rPr>
        <w:t>(Edson Escalas 2004)</w:t>
      </w:r>
      <w:r w:rsidR="00776E6B" w:rsidRPr="00BA56C0">
        <w:rPr>
          <w:rFonts w:asciiTheme="majorHAnsi" w:hAnsiTheme="majorHAnsi"/>
          <w:sz w:val="24"/>
          <w:szCs w:val="24"/>
        </w:rPr>
        <w:fldChar w:fldCharType="end"/>
      </w:r>
      <w:r w:rsidR="00AC2EC0" w:rsidRPr="00BA56C0">
        <w:rPr>
          <w:rFonts w:asciiTheme="majorHAnsi" w:hAnsiTheme="majorHAnsi"/>
          <w:sz w:val="24"/>
          <w:szCs w:val="24"/>
        </w:rPr>
        <w:t xml:space="preserve">. </w:t>
      </w:r>
      <w:r w:rsidR="0039093F" w:rsidRPr="00BA56C0">
        <w:rPr>
          <w:rFonts w:asciiTheme="majorHAnsi" w:hAnsiTheme="majorHAnsi"/>
          <w:sz w:val="24"/>
          <w:szCs w:val="24"/>
        </w:rPr>
        <w:t>I</w:t>
      </w:r>
      <w:r w:rsidR="00AC2EC0" w:rsidRPr="00BA56C0">
        <w:rPr>
          <w:rFonts w:asciiTheme="majorHAnsi" w:hAnsiTheme="majorHAnsi"/>
          <w:sz w:val="24"/>
          <w:szCs w:val="24"/>
        </w:rPr>
        <w:t xml:space="preserve">n gamification design, </w:t>
      </w:r>
      <w:r w:rsidR="0039093F" w:rsidRPr="00BA56C0">
        <w:rPr>
          <w:rFonts w:asciiTheme="majorHAnsi" w:hAnsiTheme="majorHAnsi"/>
          <w:sz w:val="24"/>
          <w:szCs w:val="24"/>
        </w:rPr>
        <w:t>many questions can be asked regarding narratives</w:t>
      </w:r>
      <w:r w:rsidR="00BF2497" w:rsidRPr="00BA56C0">
        <w:rPr>
          <w:rFonts w:asciiTheme="majorHAnsi" w:hAnsiTheme="majorHAnsi"/>
          <w:sz w:val="24"/>
          <w:szCs w:val="24"/>
        </w:rPr>
        <w:t xml:space="preserve">: </w:t>
      </w:r>
      <w:r w:rsidR="00AC2EC0" w:rsidRPr="00BA56C0">
        <w:rPr>
          <w:rFonts w:asciiTheme="majorHAnsi" w:hAnsiTheme="majorHAnsi"/>
          <w:sz w:val="24"/>
          <w:szCs w:val="24"/>
        </w:rPr>
        <w:t xml:space="preserve">how </w:t>
      </w:r>
      <w:r w:rsidR="002F2943" w:rsidRPr="00BA56C0">
        <w:rPr>
          <w:rFonts w:asciiTheme="majorHAnsi" w:hAnsiTheme="majorHAnsi"/>
          <w:sz w:val="24"/>
          <w:szCs w:val="24"/>
        </w:rPr>
        <w:t xml:space="preserve">should we </w:t>
      </w:r>
      <w:r w:rsidR="00AC2EC0" w:rsidRPr="00BA56C0">
        <w:rPr>
          <w:rFonts w:asciiTheme="majorHAnsi" w:hAnsiTheme="majorHAnsi"/>
          <w:sz w:val="24"/>
          <w:szCs w:val="24"/>
        </w:rPr>
        <w:t xml:space="preserve">create narratives </w:t>
      </w:r>
      <w:r w:rsidR="002F2943" w:rsidRPr="00BA56C0">
        <w:rPr>
          <w:rFonts w:asciiTheme="majorHAnsi" w:hAnsiTheme="majorHAnsi"/>
          <w:sz w:val="24"/>
          <w:szCs w:val="24"/>
        </w:rPr>
        <w:t xml:space="preserve">to </w:t>
      </w:r>
      <w:r w:rsidR="0039093F" w:rsidRPr="00BA56C0">
        <w:rPr>
          <w:rFonts w:asciiTheme="majorHAnsi" w:hAnsiTheme="majorHAnsi"/>
          <w:sz w:val="24"/>
          <w:szCs w:val="24"/>
        </w:rPr>
        <w:t>enhance</w:t>
      </w:r>
      <w:r w:rsidR="00AC2EC0" w:rsidRPr="00BA56C0">
        <w:rPr>
          <w:rFonts w:asciiTheme="majorHAnsi" w:hAnsiTheme="majorHAnsi"/>
          <w:sz w:val="24"/>
          <w:szCs w:val="24"/>
        </w:rPr>
        <w:t xml:space="preserve"> user </w:t>
      </w:r>
      <w:r w:rsidR="002F2943" w:rsidRPr="00BA56C0">
        <w:rPr>
          <w:rFonts w:asciiTheme="majorHAnsi" w:hAnsiTheme="majorHAnsi"/>
          <w:sz w:val="24"/>
          <w:szCs w:val="24"/>
        </w:rPr>
        <w:t>experiences</w:t>
      </w:r>
      <w:r w:rsidR="00BF2497" w:rsidRPr="00BA56C0">
        <w:rPr>
          <w:rFonts w:asciiTheme="majorHAnsi" w:hAnsiTheme="majorHAnsi"/>
          <w:sz w:val="24"/>
          <w:szCs w:val="24"/>
        </w:rPr>
        <w:t>?</w:t>
      </w:r>
      <w:r w:rsidR="00AC2EC0" w:rsidRPr="00BA56C0">
        <w:rPr>
          <w:rFonts w:asciiTheme="majorHAnsi" w:hAnsiTheme="majorHAnsi"/>
          <w:sz w:val="24"/>
          <w:szCs w:val="24"/>
        </w:rPr>
        <w:t xml:space="preserve"> Should the user be made part of </w:t>
      </w:r>
      <w:r w:rsidR="0039093F" w:rsidRPr="00BA56C0">
        <w:rPr>
          <w:rFonts w:asciiTheme="majorHAnsi" w:hAnsiTheme="majorHAnsi"/>
          <w:sz w:val="24"/>
          <w:szCs w:val="24"/>
        </w:rPr>
        <w:t>a</w:t>
      </w:r>
      <w:r w:rsidR="00AC2EC0" w:rsidRPr="00BA56C0">
        <w:rPr>
          <w:rFonts w:asciiTheme="majorHAnsi" w:hAnsiTheme="majorHAnsi"/>
          <w:sz w:val="24"/>
          <w:szCs w:val="24"/>
        </w:rPr>
        <w:t xml:space="preserve"> story line? </w:t>
      </w:r>
      <w:r w:rsidR="002F2943" w:rsidRPr="00BA56C0">
        <w:rPr>
          <w:rFonts w:asciiTheme="majorHAnsi" w:hAnsiTheme="majorHAnsi"/>
          <w:sz w:val="24"/>
          <w:szCs w:val="24"/>
        </w:rPr>
        <w:t>Should</w:t>
      </w:r>
      <w:r w:rsidR="00AC2EC0" w:rsidRPr="00BA56C0">
        <w:rPr>
          <w:rFonts w:asciiTheme="majorHAnsi" w:hAnsiTheme="majorHAnsi"/>
          <w:sz w:val="24"/>
          <w:szCs w:val="24"/>
        </w:rPr>
        <w:t xml:space="preserve"> fantasy element</w:t>
      </w:r>
      <w:r w:rsidR="002F2943" w:rsidRPr="00BA56C0">
        <w:rPr>
          <w:rFonts w:asciiTheme="majorHAnsi" w:hAnsiTheme="majorHAnsi"/>
          <w:sz w:val="24"/>
          <w:szCs w:val="24"/>
        </w:rPr>
        <w:t>s</w:t>
      </w:r>
      <w:r w:rsidR="00AC2EC0" w:rsidRPr="00BA56C0">
        <w:rPr>
          <w:rFonts w:asciiTheme="majorHAnsi" w:hAnsiTheme="majorHAnsi"/>
          <w:sz w:val="24"/>
          <w:szCs w:val="24"/>
        </w:rPr>
        <w:t xml:space="preserve"> be present? Research on narrative theory and curiosity could help address </w:t>
      </w:r>
      <w:r w:rsidR="0039093F" w:rsidRPr="00BA56C0">
        <w:rPr>
          <w:rFonts w:asciiTheme="majorHAnsi" w:hAnsiTheme="majorHAnsi"/>
          <w:sz w:val="24"/>
          <w:szCs w:val="24"/>
        </w:rPr>
        <w:t xml:space="preserve">these </w:t>
      </w:r>
      <w:r w:rsidR="00AC2EC0" w:rsidRPr="00BA56C0">
        <w:rPr>
          <w:rFonts w:asciiTheme="majorHAnsi" w:hAnsiTheme="majorHAnsi"/>
          <w:sz w:val="24"/>
          <w:szCs w:val="24"/>
        </w:rPr>
        <w:t>question</w:t>
      </w:r>
      <w:r w:rsidR="0039093F" w:rsidRPr="00BA56C0">
        <w:rPr>
          <w:rFonts w:asciiTheme="majorHAnsi" w:hAnsiTheme="majorHAnsi"/>
          <w:sz w:val="24"/>
          <w:szCs w:val="24"/>
        </w:rPr>
        <w:t>s</w:t>
      </w:r>
      <w:r w:rsidR="00AC2EC0" w:rsidRPr="00BA56C0">
        <w:rPr>
          <w:rFonts w:asciiTheme="majorHAnsi" w:hAnsiTheme="majorHAnsi"/>
          <w:sz w:val="24"/>
          <w:szCs w:val="24"/>
        </w:rPr>
        <w:t xml:space="preserve"> </w:t>
      </w:r>
      <w:r w:rsidR="00776E6B" w:rsidRPr="00BA56C0">
        <w:rPr>
          <w:rFonts w:asciiTheme="majorHAnsi" w:hAnsiTheme="majorHAnsi"/>
          <w:sz w:val="24"/>
          <w:szCs w:val="24"/>
        </w:rPr>
        <w:fldChar w:fldCharType="begin" w:fldLock="1"/>
      </w:r>
      <w:r w:rsidR="000745B6" w:rsidRPr="00BA56C0">
        <w:rPr>
          <w:rFonts w:asciiTheme="majorHAnsi" w:hAnsiTheme="majorHAnsi"/>
          <w:sz w:val="24"/>
          <w:szCs w:val="24"/>
        </w:rPr>
        <w:instrText>ADDIN CSL_CITATION { "citationItems" : [ { "id" : "ITEM-1", "itemData" : { "DOI" : "10.1037/0033-2909.116.1.75", "ISSN" : "0033-2909", "PMID" : "18269517", "abstract" : "A differential susceptibility hypothesis proposes that children may differ in the degree to which parenting qualities affect aspects of child development. Infants with difficult temperaments may be more susceptible to the effects of parenting than infants with less difficult temperaments. Using latent change curve analyses to analyze data from the National Institute of Child Health and Human Development Study of Early Child Care, the current study found that temperament moderated associations between maternal parenting styles during early childhood and children's first-grade academic competence, social skills, and relationships with teachers and peers. Relations between parenting and first-grade outcomes were stronger for difficult than for less difficult infants. Infants with difficult temperaments had better adjustment than less difficult infants when parenting quality was high and poorer adjustment when parenting quality was lower.", "author" : [ { "dropping-particle" : "", "family" : "Loewenstein", "given" : "George", "non-dropping-particle" : "", "parse-names" : false, "suffix" : "" } ], "container-title" : "Psychological Bulletin", "id" : "ITEM-1", "issue" : "1", "issued" : { "date-parts" : [ [ "1994" ] ] }, "page" : "75-98", "title" : "The Psychology of Curiosity: A Review and Reinterpretation", "type" : "article-journal", "volume" : "116" }, "uris" : [ "http://www.mendeley.com/documents/?uuid=352079e7-c55a-4af6-b4d8-8b03a0470ea5" ] } ], "mendeley" : { "formattedCitation" : "(Loewenstein 1994)", "plainTextFormattedCitation" : "(Loewenstein 1994)", "previouslyFormattedCitation" : "(Loewenstein 1994)" }, "properties" : { "noteIndex" : 0 }, "schema" : "https://github.com/citation-style-language/schema/raw/master/csl-citation.json" }</w:instrText>
      </w:r>
      <w:r w:rsidR="00776E6B" w:rsidRPr="00BA56C0">
        <w:rPr>
          <w:rFonts w:asciiTheme="majorHAnsi" w:hAnsiTheme="majorHAnsi"/>
          <w:sz w:val="24"/>
          <w:szCs w:val="24"/>
        </w:rPr>
        <w:fldChar w:fldCharType="separate"/>
      </w:r>
      <w:r w:rsidR="00776E6B" w:rsidRPr="00BA56C0">
        <w:rPr>
          <w:rFonts w:asciiTheme="majorHAnsi" w:hAnsiTheme="majorHAnsi"/>
          <w:noProof/>
          <w:sz w:val="24"/>
          <w:szCs w:val="24"/>
        </w:rPr>
        <w:t>(Loewenstein 1994)</w:t>
      </w:r>
      <w:r w:rsidR="00776E6B" w:rsidRPr="00BA56C0">
        <w:rPr>
          <w:rFonts w:asciiTheme="majorHAnsi" w:hAnsiTheme="majorHAnsi"/>
          <w:sz w:val="24"/>
          <w:szCs w:val="24"/>
        </w:rPr>
        <w:fldChar w:fldCharType="end"/>
      </w:r>
      <w:r w:rsidR="00AC2EC0" w:rsidRPr="00BA56C0">
        <w:rPr>
          <w:rFonts w:asciiTheme="majorHAnsi" w:hAnsiTheme="majorHAnsi"/>
          <w:sz w:val="24"/>
          <w:szCs w:val="24"/>
        </w:rPr>
        <w:t xml:space="preserve">. Hence, we </w:t>
      </w:r>
      <w:r w:rsidR="002F2943" w:rsidRPr="00BA56C0">
        <w:rPr>
          <w:rFonts w:asciiTheme="majorHAnsi" w:hAnsiTheme="majorHAnsi"/>
          <w:sz w:val="24"/>
          <w:szCs w:val="24"/>
        </w:rPr>
        <w:t>ask:</w:t>
      </w:r>
    </w:p>
    <w:p w14:paraId="02021083" w14:textId="515D51B7" w:rsidR="00951ED0" w:rsidRPr="00BA56C0" w:rsidRDefault="002F2943" w:rsidP="00BA56C0">
      <w:pPr>
        <w:widowControl w:val="0"/>
        <w:spacing w:line="276" w:lineRule="auto"/>
        <w:ind w:left="720" w:hanging="360"/>
        <w:jc w:val="both"/>
        <w:rPr>
          <w:rFonts w:asciiTheme="majorHAnsi" w:hAnsiTheme="majorHAnsi"/>
          <w:sz w:val="24"/>
          <w:szCs w:val="24"/>
        </w:rPr>
      </w:pPr>
      <w:r w:rsidRPr="00BA56C0">
        <w:rPr>
          <w:rFonts w:asciiTheme="majorHAnsi" w:hAnsiTheme="majorHAnsi"/>
          <w:b/>
          <w:bCs/>
          <w:sz w:val="24"/>
          <w:szCs w:val="24"/>
        </w:rPr>
        <w:t>RQ D-</w:t>
      </w:r>
      <w:r w:rsidR="00355C2C" w:rsidRPr="00BA56C0">
        <w:rPr>
          <w:rFonts w:asciiTheme="majorHAnsi" w:hAnsiTheme="majorHAnsi"/>
          <w:b/>
          <w:bCs/>
          <w:sz w:val="24"/>
          <w:szCs w:val="24"/>
        </w:rPr>
        <w:t>2</w:t>
      </w:r>
      <w:r w:rsidRPr="00BA56C0">
        <w:rPr>
          <w:rFonts w:asciiTheme="majorHAnsi" w:hAnsiTheme="majorHAnsi"/>
          <w:bCs/>
          <w:sz w:val="24"/>
          <w:szCs w:val="24"/>
        </w:rPr>
        <w:t xml:space="preserve">: </w:t>
      </w:r>
      <w:r w:rsidR="00AC2EC0" w:rsidRPr="00BA56C0">
        <w:rPr>
          <w:rFonts w:asciiTheme="majorHAnsi" w:hAnsiTheme="majorHAnsi"/>
          <w:i/>
          <w:sz w:val="24"/>
          <w:szCs w:val="24"/>
        </w:rPr>
        <w:t xml:space="preserve">What </w:t>
      </w:r>
      <w:r w:rsidR="00BF2497" w:rsidRPr="00BA56C0">
        <w:rPr>
          <w:rFonts w:asciiTheme="majorHAnsi" w:hAnsiTheme="majorHAnsi"/>
          <w:i/>
          <w:sz w:val="24"/>
          <w:szCs w:val="24"/>
        </w:rPr>
        <w:t xml:space="preserve">gamification design </w:t>
      </w:r>
      <w:r w:rsidR="00AC2EC0" w:rsidRPr="00BA56C0">
        <w:rPr>
          <w:rFonts w:asciiTheme="majorHAnsi" w:hAnsiTheme="majorHAnsi"/>
          <w:i/>
          <w:sz w:val="24"/>
          <w:szCs w:val="24"/>
        </w:rPr>
        <w:t>elements contribute to engaging narrative</w:t>
      </w:r>
      <w:r w:rsidR="00BF2497" w:rsidRPr="00BA56C0">
        <w:rPr>
          <w:rFonts w:asciiTheme="majorHAnsi" w:hAnsiTheme="majorHAnsi"/>
          <w:i/>
          <w:sz w:val="24"/>
          <w:szCs w:val="24"/>
        </w:rPr>
        <w:t xml:space="preserve"> interaction</w:t>
      </w:r>
      <w:r w:rsidR="005860E0" w:rsidRPr="00BA56C0">
        <w:rPr>
          <w:rFonts w:asciiTheme="majorHAnsi" w:hAnsiTheme="majorHAnsi"/>
          <w:i/>
          <w:sz w:val="24"/>
          <w:szCs w:val="24"/>
        </w:rPr>
        <w:t>s</w:t>
      </w:r>
      <w:r w:rsidR="00AC2EC0" w:rsidRPr="00BA56C0">
        <w:rPr>
          <w:rFonts w:asciiTheme="majorHAnsi" w:hAnsiTheme="majorHAnsi"/>
          <w:i/>
          <w:sz w:val="24"/>
          <w:szCs w:val="24"/>
        </w:rPr>
        <w:t>?</w:t>
      </w:r>
    </w:p>
    <w:p w14:paraId="5D5C6F4C" w14:textId="2ABE4AEA" w:rsidR="003A2D30" w:rsidRPr="00BA56C0" w:rsidRDefault="00951ED0"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Turning to user-user interactions, </w:t>
      </w:r>
      <w:r w:rsidR="003A2D30" w:rsidRPr="00BA56C0">
        <w:rPr>
          <w:rFonts w:asciiTheme="majorHAnsi" w:hAnsiTheme="majorHAnsi"/>
          <w:sz w:val="24"/>
          <w:szCs w:val="24"/>
        </w:rPr>
        <w:t xml:space="preserve">let us </w:t>
      </w:r>
      <w:r w:rsidR="00EE0CF9" w:rsidRPr="00BA56C0">
        <w:rPr>
          <w:rFonts w:asciiTheme="majorHAnsi" w:hAnsiTheme="majorHAnsi"/>
          <w:sz w:val="24"/>
          <w:szCs w:val="24"/>
        </w:rPr>
        <w:t xml:space="preserve">first </w:t>
      </w:r>
      <w:r w:rsidR="00EA1527" w:rsidRPr="00BA56C0">
        <w:rPr>
          <w:rFonts w:asciiTheme="majorHAnsi" w:hAnsiTheme="majorHAnsi"/>
          <w:sz w:val="24"/>
          <w:szCs w:val="24"/>
        </w:rPr>
        <w:t>foc</w:t>
      </w:r>
      <w:r w:rsidR="00EE0CF9" w:rsidRPr="00BA56C0">
        <w:rPr>
          <w:rFonts w:asciiTheme="majorHAnsi" w:hAnsiTheme="majorHAnsi"/>
          <w:sz w:val="24"/>
          <w:szCs w:val="24"/>
        </w:rPr>
        <w:t>u</w:t>
      </w:r>
      <w:r w:rsidR="00EA1527" w:rsidRPr="00BA56C0">
        <w:rPr>
          <w:rFonts w:asciiTheme="majorHAnsi" w:hAnsiTheme="majorHAnsi"/>
          <w:sz w:val="24"/>
          <w:szCs w:val="24"/>
        </w:rPr>
        <w:t xml:space="preserve">s on </w:t>
      </w:r>
      <w:r w:rsidR="003A2D30" w:rsidRPr="00BA56C0">
        <w:rPr>
          <w:rFonts w:asciiTheme="majorHAnsi" w:hAnsiTheme="majorHAnsi"/>
          <w:sz w:val="24"/>
          <w:szCs w:val="24"/>
        </w:rPr>
        <w:t>competition</w:t>
      </w:r>
      <w:r w:rsidR="00EA1527" w:rsidRPr="00BA56C0">
        <w:rPr>
          <w:rFonts w:asciiTheme="majorHAnsi" w:hAnsiTheme="majorHAnsi"/>
          <w:sz w:val="24"/>
          <w:szCs w:val="24"/>
        </w:rPr>
        <w:t>, an oft-pursued</w:t>
      </w:r>
      <w:r w:rsidR="003A2D30" w:rsidRPr="00BA56C0">
        <w:rPr>
          <w:rFonts w:asciiTheme="majorHAnsi" w:hAnsiTheme="majorHAnsi"/>
          <w:sz w:val="24"/>
          <w:szCs w:val="24"/>
        </w:rPr>
        <w:t xml:space="preserve"> </w:t>
      </w:r>
      <w:r w:rsidR="00921AEE" w:rsidRPr="00BA56C0">
        <w:rPr>
          <w:rFonts w:asciiTheme="majorHAnsi" w:hAnsiTheme="majorHAnsi"/>
          <w:sz w:val="24"/>
          <w:szCs w:val="24"/>
        </w:rPr>
        <w:t xml:space="preserve">multi-user </w:t>
      </w:r>
      <w:r w:rsidR="003A2D30" w:rsidRPr="00BA56C0">
        <w:rPr>
          <w:rFonts w:asciiTheme="majorHAnsi" w:hAnsiTheme="majorHAnsi"/>
          <w:sz w:val="24"/>
          <w:szCs w:val="24"/>
        </w:rPr>
        <w:t>dynamic</w:t>
      </w:r>
      <w:r w:rsidR="00EA1527" w:rsidRPr="00BA56C0">
        <w:rPr>
          <w:rFonts w:asciiTheme="majorHAnsi" w:hAnsiTheme="majorHAnsi"/>
          <w:sz w:val="24"/>
          <w:szCs w:val="24"/>
        </w:rPr>
        <w:t xml:space="preserve"> in </w:t>
      </w:r>
      <w:r w:rsidR="00EE0CF9" w:rsidRPr="00BA56C0">
        <w:rPr>
          <w:rFonts w:asciiTheme="majorHAnsi" w:hAnsiTheme="majorHAnsi"/>
          <w:sz w:val="24"/>
          <w:szCs w:val="24"/>
        </w:rPr>
        <w:t>gamification</w:t>
      </w:r>
      <w:r w:rsidR="003A2D30" w:rsidRPr="00BA56C0">
        <w:rPr>
          <w:rFonts w:asciiTheme="majorHAnsi" w:hAnsiTheme="majorHAnsi"/>
          <w:sz w:val="24"/>
          <w:szCs w:val="24"/>
        </w:rPr>
        <w:t>. In this case, the designer could encourage it through</w:t>
      </w:r>
      <w:r w:rsidR="00262689" w:rsidRPr="00BA56C0">
        <w:rPr>
          <w:rFonts w:asciiTheme="majorHAnsi" w:hAnsiTheme="majorHAnsi"/>
          <w:sz w:val="24"/>
          <w:szCs w:val="24"/>
        </w:rPr>
        <w:t xml:space="preserve"> </w:t>
      </w:r>
      <w:r w:rsidR="003A2D30" w:rsidRPr="00BA56C0">
        <w:rPr>
          <w:rFonts w:asciiTheme="majorHAnsi" w:hAnsiTheme="majorHAnsi"/>
          <w:sz w:val="24"/>
          <w:szCs w:val="24"/>
        </w:rPr>
        <w:t xml:space="preserve">public feedback </w:t>
      </w:r>
      <w:r w:rsidR="00262689" w:rsidRPr="00BA56C0">
        <w:rPr>
          <w:rFonts w:asciiTheme="majorHAnsi" w:hAnsiTheme="majorHAnsi"/>
          <w:sz w:val="24"/>
          <w:szCs w:val="24"/>
        </w:rPr>
        <w:t xml:space="preserve">elements, such as </w:t>
      </w:r>
      <w:r w:rsidR="003A2D30" w:rsidRPr="00BA56C0">
        <w:rPr>
          <w:rFonts w:asciiTheme="majorHAnsi" w:hAnsiTheme="majorHAnsi"/>
          <w:sz w:val="24"/>
          <w:szCs w:val="24"/>
        </w:rPr>
        <w:t>leaderboards</w:t>
      </w:r>
      <w:r w:rsidR="0039093F" w:rsidRPr="00BA56C0">
        <w:rPr>
          <w:rFonts w:asciiTheme="majorHAnsi" w:hAnsiTheme="majorHAnsi"/>
          <w:sz w:val="24"/>
          <w:szCs w:val="24"/>
        </w:rPr>
        <w:t>,</w:t>
      </w:r>
      <w:r w:rsidR="003A2D30" w:rsidRPr="00BA56C0">
        <w:rPr>
          <w:rFonts w:asciiTheme="majorHAnsi" w:hAnsiTheme="majorHAnsi"/>
          <w:sz w:val="24"/>
          <w:szCs w:val="24"/>
        </w:rPr>
        <w:t xml:space="preserve"> badges</w:t>
      </w:r>
      <w:r w:rsidR="0039093F" w:rsidRPr="00BA56C0">
        <w:rPr>
          <w:rFonts w:asciiTheme="majorHAnsi" w:hAnsiTheme="majorHAnsi"/>
          <w:sz w:val="24"/>
          <w:szCs w:val="24"/>
        </w:rPr>
        <w:t>,</w:t>
      </w:r>
      <w:r w:rsidR="003A2D30" w:rsidRPr="00BA56C0">
        <w:rPr>
          <w:rFonts w:asciiTheme="majorHAnsi" w:hAnsiTheme="majorHAnsi"/>
          <w:sz w:val="24"/>
          <w:szCs w:val="24"/>
        </w:rPr>
        <w:t xml:space="preserve"> </w:t>
      </w:r>
      <w:r w:rsidR="00B61060" w:rsidRPr="00BA56C0">
        <w:rPr>
          <w:rFonts w:asciiTheme="majorHAnsi" w:hAnsiTheme="majorHAnsi"/>
          <w:sz w:val="24"/>
          <w:szCs w:val="24"/>
        </w:rPr>
        <w:t>or</w:t>
      </w:r>
      <w:r w:rsidR="00262689" w:rsidRPr="00BA56C0">
        <w:rPr>
          <w:rFonts w:asciiTheme="majorHAnsi" w:hAnsiTheme="majorHAnsi"/>
          <w:sz w:val="24"/>
          <w:szCs w:val="24"/>
        </w:rPr>
        <w:t xml:space="preserve"> </w:t>
      </w:r>
      <w:r w:rsidR="0039093F" w:rsidRPr="00BA56C0">
        <w:rPr>
          <w:rFonts w:asciiTheme="majorHAnsi" w:hAnsiTheme="majorHAnsi"/>
          <w:sz w:val="24"/>
          <w:szCs w:val="24"/>
        </w:rPr>
        <w:t>prizes</w:t>
      </w:r>
      <w:r w:rsidR="003A2D30" w:rsidRPr="00BA56C0">
        <w:rPr>
          <w:rFonts w:asciiTheme="majorHAnsi" w:hAnsiTheme="majorHAnsi"/>
          <w:sz w:val="24"/>
          <w:szCs w:val="24"/>
        </w:rPr>
        <w:t xml:space="preserve">. </w:t>
      </w:r>
      <w:r w:rsidR="00262689" w:rsidRPr="00BA56C0">
        <w:rPr>
          <w:rFonts w:asciiTheme="majorHAnsi" w:hAnsiTheme="majorHAnsi"/>
          <w:sz w:val="24"/>
          <w:szCs w:val="24"/>
        </w:rPr>
        <w:t xml:space="preserve">These gamification design elements </w:t>
      </w:r>
      <w:r w:rsidR="003A2D30" w:rsidRPr="00BA56C0">
        <w:rPr>
          <w:rFonts w:asciiTheme="majorHAnsi" w:hAnsiTheme="majorHAnsi"/>
          <w:sz w:val="24"/>
          <w:szCs w:val="24"/>
        </w:rPr>
        <w:t xml:space="preserve">can </w:t>
      </w:r>
      <w:r w:rsidR="0046020B" w:rsidRPr="00BA56C0">
        <w:rPr>
          <w:rFonts w:asciiTheme="majorHAnsi" w:hAnsiTheme="majorHAnsi"/>
          <w:sz w:val="24"/>
          <w:szCs w:val="24"/>
        </w:rPr>
        <w:t>harness users’ competitive instinct</w:t>
      </w:r>
      <w:r w:rsidR="00B61060" w:rsidRPr="00BA56C0">
        <w:rPr>
          <w:rFonts w:asciiTheme="majorHAnsi" w:hAnsiTheme="majorHAnsi"/>
          <w:sz w:val="24"/>
          <w:szCs w:val="24"/>
        </w:rPr>
        <w:t>s</w:t>
      </w:r>
      <w:r w:rsidR="0046020B" w:rsidRPr="00BA56C0">
        <w:rPr>
          <w:rFonts w:asciiTheme="majorHAnsi" w:hAnsiTheme="majorHAnsi"/>
          <w:sz w:val="24"/>
          <w:szCs w:val="24"/>
        </w:rPr>
        <w:t xml:space="preserve">, induce </w:t>
      </w:r>
      <w:r w:rsidR="003A2D30" w:rsidRPr="00BA56C0">
        <w:rPr>
          <w:rFonts w:asciiTheme="majorHAnsi" w:hAnsiTheme="majorHAnsi"/>
          <w:sz w:val="24"/>
          <w:szCs w:val="24"/>
        </w:rPr>
        <w:t xml:space="preserve">social comparison processes </w:t>
      </w:r>
      <w:r w:rsidR="00776E6B" w:rsidRPr="00BA56C0">
        <w:rPr>
          <w:rFonts w:asciiTheme="majorHAnsi" w:hAnsiTheme="majorHAnsi"/>
          <w:sz w:val="24"/>
          <w:szCs w:val="24"/>
        </w:rPr>
        <w:fldChar w:fldCharType="begin" w:fldLock="1"/>
      </w:r>
      <w:r w:rsidR="00EF5214" w:rsidRPr="00BA56C0">
        <w:rPr>
          <w:rFonts w:asciiTheme="majorHAnsi" w:hAnsiTheme="majorHAnsi"/>
          <w:sz w:val="24"/>
          <w:szCs w:val="24"/>
        </w:rPr>
        <w:instrText>ADDIN CSL_CITATION { "citationItems" : [ { "id" : "ITEM-1", "itemData" : { "DOI" : "10.1177/001872675400700202", "ISBN" : "0018726717412", "ISSN" : "0018-7267", "PMID" : "19684874", "abstract" : "An initial attempt at formalizing a theory of social influence is presented. There are nine hypotheses, and a number of corollaries and derivations. The basic idea is that \"the drive for self evaluation and the necessity for such evaluation being based on comparison with other persons\" permits one to tie together conceptually both social influence processes and some kinds of competitive behavior. In this the relative changeability of opinions in contrast to abilities is very important.", "author" : [ { "dropping-particle" : "", "family" : "Festinger", "given" : "L.", "non-dropping-particle" : "", "parse-names" : false, "suffix" : "" } ], "container-title" : "Human Relations", "id" : "ITEM-1", "issue" : "2", "issued" : { "date-parts" : [ [ "1954", "5", "1" ] ] }, "page" : "117-140", "title" : "A Theory of Social Comparison Processes", "type" : "article-journal", "volume" : "7" }, "uris" : [ "http://www.mendeley.com/documents/?uuid=3367e9ab-651e-4cb9-a595-356d6ad291ad" ] } ], "mendeley" : { "formattedCitation" : "(Festinger 1954)", "plainTextFormattedCitation" : "(Festinger 1954)", "previouslyFormattedCitation" : "(Festinger 1954)" }, "properties" : { "noteIndex" : 0 }, "schema" : "https://github.com/citation-style-language/schema/raw/master/csl-citation.json" }</w:instrText>
      </w:r>
      <w:r w:rsidR="00776E6B" w:rsidRPr="00BA56C0">
        <w:rPr>
          <w:rFonts w:asciiTheme="majorHAnsi" w:hAnsiTheme="majorHAnsi"/>
          <w:sz w:val="24"/>
          <w:szCs w:val="24"/>
        </w:rPr>
        <w:fldChar w:fldCharType="separate"/>
      </w:r>
      <w:r w:rsidR="00776E6B" w:rsidRPr="00BA56C0">
        <w:rPr>
          <w:rFonts w:asciiTheme="majorHAnsi" w:hAnsiTheme="majorHAnsi"/>
          <w:noProof/>
          <w:sz w:val="24"/>
          <w:szCs w:val="24"/>
        </w:rPr>
        <w:t>(Festinger 1954)</w:t>
      </w:r>
      <w:r w:rsidR="00776E6B" w:rsidRPr="00BA56C0">
        <w:rPr>
          <w:rFonts w:asciiTheme="majorHAnsi" w:hAnsiTheme="majorHAnsi"/>
          <w:sz w:val="24"/>
          <w:szCs w:val="24"/>
        </w:rPr>
        <w:fldChar w:fldCharType="end"/>
      </w:r>
      <w:r w:rsidR="0046020B" w:rsidRPr="00BA56C0">
        <w:rPr>
          <w:rFonts w:asciiTheme="majorHAnsi" w:hAnsiTheme="majorHAnsi"/>
          <w:sz w:val="24"/>
          <w:szCs w:val="24"/>
        </w:rPr>
        <w:t>, and result in greater engagement</w:t>
      </w:r>
      <w:r w:rsidR="003A2D30" w:rsidRPr="00BA56C0">
        <w:rPr>
          <w:rFonts w:asciiTheme="majorHAnsi" w:hAnsiTheme="majorHAnsi"/>
          <w:sz w:val="24"/>
          <w:szCs w:val="24"/>
        </w:rPr>
        <w:t>.</w:t>
      </w:r>
      <w:r w:rsidR="0046020B" w:rsidRPr="00BA56C0">
        <w:rPr>
          <w:rFonts w:asciiTheme="majorHAnsi" w:hAnsiTheme="majorHAnsi"/>
          <w:sz w:val="24"/>
          <w:szCs w:val="24"/>
        </w:rPr>
        <w:t xml:space="preserve"> However, as several authors have noted, not all competitions are the same </w:t>
      </w:r>
      <w:r w:rsidR="0046020B" w:rsidRPr="00BA56C0">
        <w:rPr>
          <w:rFonts w:asciiTheme="majorHAnsi" w:hAnsiTheme="majorHAnsi"/>
          <w:sz w:val="24"/>
          <w:szCs w:val="24"/>
        </w:rPr>
        <w:fldChar w:fldCharType="begin" w:fldLock="1"/>
      </w:r>
      <w:r w:rsidR="00EF5214" w:rsidRPr="00BA56C0">
        <w:rPr>
          <w:rFonts w:asciiTheme="majorHAnsi" w:hAnsiTheme="majorHAnsi"/>
          <w:sz w:val="24"/>
          <w:szCs w:val="24"/>
        </w:rPr>
        <w:instrText>ADDIN CSL_CITATION { "citationItems" : [ { "id" : "ITEM-1", "itemData" : { "author" : [ { "dropping-particle" : "", "family" : "Liu", "given" : "De", "non-dropping-particle" : "", "parse-names" : false, "suffix" : "" }, { "dropping-particle" : "", "family" : "Li", "given" : "Xun", "non-dropping-particle" : "", "parse-names" : false, "suffix" : "" }, { "dropping-particle" : "", "family" : "Santhanam", "given" : "Radhika", "non-dropping-particle" : "", "parse-names" : false, "suffix" : "" } ], "container-title" : "MIS Quarterly", "id" : "ITEM-1", "issue" : "1", "issued" : { "date-parts" : [ [ "2013" ] ] }, "page" : "111-124", "title" : "Digital Games and Beyond: What Happens When Players Compete?", "type" : "article-journal", "volume" : "37" }, "uris" : [ "http://www.mendeley.com/documents/?uuid=22f0e6cb-1235-4628-b611-e9f691ff453a" ] }, { "id" : "ITEM-2", "itemData" : { "ISSN" : "0146-1672", "author" : [ { "dropping-particle" : "", "family" : "Epstein", "given" : "J.A. A", "non-dropping-particle" : "", "parse-names" : false, "suffix" : "" }, { "dropping-particle" : "", "family" : "Harackiewicz", "given" : "J.M. M", "non-dropping-particle" : "", "parse-names" : false, "suffix" : "" } ], "container-title" : "Personality and Social Psychology Bulletin", "id" : "ITEM-2", "issue" : "2", "issued" : { "date-parts" : [ [ "1992" ] ] }, "page" : "128-138", "title" : "Winning Is Not Enough: the effects of Competition and Achievement Orientation on Intrinsic Interest", "type" : "article-journal", "volume" : "18" }, "uris" : [ "http://www.mendeley.com/documents/?uuid=9b6aedf1-7308-4767-b027-122043f4d061" ] } ], "mendeley" : { "formattedCitation" : "(Epstein and Harackiewicz 1992; Liu et al. 2013)", "plainTextFormattedCitation" : "(Epstein and Harackiewicz 1992; Liu et al. 2013)", "previouslyFormattedCitation" : "(Epstein and Harackiewicz 1992; Liu et al. 2013)" }, "properties" : { "noteIndex" : 0 }, "schema" : "https://github.com/citation-style-language/schema/raw/master/csl-citation.json" }</w:instrText>
      </w:r>
      <w:r w:rsidR="0046020B" w:rsidRPr="00BA56C0">
        <w:rPr>
          <w:rFonts w:asciiTheme="majorHAnsi" w:hAnsiTheme="majorHAnsi"/>
          <w:sz w:val="24"/>
          <w:szCs w:val="24"/>
        </w:rPr>
        <w:fldChar w:fldCharType="separate"/>
      </w:r>
      <w:r w:rsidR="0046020B" w:rsidRPr="00BA56C0">
        <w:rPr>
          <w:rFonts w:asciiTheme="majorHAnsi" w:hAnsiTheme="majorHAnsi"/>
          <w:noProof/>
          <w:sz w:val="24"/>
          <w:szCs w:val="24"/>
        </w:rPr>
        <w:t>(Epstein and Harackiewicz 1992; Liu et al. 2013)</w:t>
      </w:r>
      <w:r w:rsidR="0046020B" w:rsidRPr="00BA56C0">
        <w:rPr>
          <w:rFonts w:asciiTheme="majorHAnsi" w:hAnsiTheme="majorHAnsi"/>
          <w:sz w:val="24"/>
          <w:szCs w:val="24"/>
        </w:rPr>
        <w:fldChar w:fldCharType="end"/>
      </w:r>
      <w:r w:rsidR="0046020B" w:rsidRPr="00BA56C0">
        <w:rPr>
          <w:rFonts w:asciiTheme="majorHAnsi" w:hAnsiTheme="majorHAnsi"/>
          <w:sz w:val="24"/>
          <w:szCs w:val="24"/>
        </w:rPr>
        <w:t xml:space="preserve">. </w:t>
      </w:r>
      <w:r w:rsidR="0095797D" w:rsidRPr="00BA56C0">
        <w:rPr>
          <w:rFonts w:asciiTheme="majorHAnsi" w:hAnsiTheme="majorHAnsi"/>
          <w:sz w:val="24"/>
          <w:szCs w:val="24"/>
        </w:rPr>
        <w:t xml:space="preserve">For example, </w:t>
      </w:r>
      <w:r w:rsidR="0091550B" w:rsidRPr="00BA56C0">
        <w:rPr>
          <w:rFonts w:asciiTheme="majorHAnsi" w:hAnsiTheme="majorHAnsi"/>
          <w:sz w:val="24"/>
          <w:szCs w:val="24"/>
        </w:rPr>
        <w:t xml:space="preserve">applying social cognitive theory </w:t>
      </w:r>
      <w:r w:rsidR="0095797D" w:rsidRPr="00BA56C0">
        <w:rPr>
          <w:rFonts w:asciiTheme="majorHAnsi" w:hAnsiTheme="majorHAnsi"/>
          <w:sz w:val="24"/>
          <w:szCs w:val="24"/>
        </w:rPr>
        <w:t>i</w:t>
      </w:r>
      <w:r w:rsidR="0046020B" w:rsidRPr="00BA56C0">
        <w:rPr>
          <w:rFonts w:asciiTheme="majorHAnsi" w:hAnsiTheme="majorHAnsi"/>
          <w:sz w:val="24"/>
          <w:szCs w:val="24"/>
        </w:rPr>
        <w:t xml:space="preserve">n </w:t>
      </w:r>
      <w:r w:rsidR="0095797D" w:rsidRPr="00BA56C0">
        <w:rPr>
          <w:rFonts w:asciiTheme="majorHAnsi" w:hAnsiTheme="majorHAnsi"/>
          <w:sz w:val="24"/>
          <w:szCs w:val="24"/>
        </w:rPr>
        <w:t xml:space="preserve">educational </w:t>
      </w:r>
      <w:r w:rsidR="0046020B" w:rsidRPr="00BA56C0">
        <w:rPr>
          <w:rFonts w:asciiTheme="majorHAnsi" w:hAnsiTheme="majorHAnsi"/>
          <w:sz w:val="24"/>
          <w:szCs w:val="24"/>
        </w:rPr>
        <w:t>context</w:t>
      </w:r>
      <w:r w:rsidR="00B61060" w:rsidRPr="00BA56C0">
        <w:rPr>
          <w:rFonts w:asciiTheme="majorHAnsi" w:hAnsiTheme="majorHAnsi"/>
          <w:sz w:val="24"/>
          <w:szCs w:val="24"/>
        </w:rPr>
        <w:t>s</w:t>
      </w:r>
      <w:r w:rsidR="0046020B" w:rsidRPr="00BA56C0">
        <w:rPr>
          <w:rFonts w:asciiTheme="majorHAnsi" w:hAnsiTheme="majorHAnsi"/>
          <w:sz w:val="24"/>
          <w:szCs w:val="24"/>
        </w:rPr>
        <w:t xml:space="preserve">, </w:t>
      </w:r>
      <w:r w:rsidR="0091550B" w:rsidRPr="00BA56C0">
        <w:rPr>
          <w:rFonts w:asciiTheme="majorHAnsi" w:hAnsiTheme="majorHAnsi"/>
          <w:sz w:val="24"/>
          <w:szCs w:val="24"/>
        </w:rPr>
        <w:t xml:space="preserve">researchers have found that </w:t>
      </w:r>
      <w:r w:rsidR="0046020B" w:rsidRPr="00BA56C0">
        <w:rPr>
          <w:rFonts w:asciiTheme="majorHAnsi" w:hAnsiTheme="majorHAnsi"/>
          <w:sz w:val="24"/>
          <w:szCs w:val="24"/>
        </w:rPr>
        <w:t xml:space="preserve">losing a competition can decrease </w:t>
      </w:r>
      <w:r w:rsidR="000C1889" w:rsidRPr="00BA56C0">
        <w:rPr>
          <w:rFonts w:asciiTheme="majorHAnsi" w:hAnsiTheme="majorHAnsi"/>
          <w:sz w:val="24"/>
          <w:szCs w:val="24"/>
        </w:rPr>
        <w:t xml:space="preserve">a </w:t>
      </w:r>
      <w:r w:rsidR="0046020B" w:rsidRPr="00BA56C0">
        <w:rPr>
          <w:rFonts w:asciiTheme="majorHAnsi" w:hAnsiTheme="majorHAnsi"/>
          <w:sz w:val="24"/>
          <w:szCs w:val="24"/>
        </w:rPr>
        <w:t xml:space="preserve">learner’s self-efficacy and learning outcomes </w:t>
      </w:r>
      <w:r w:rsidR="0046020B" w:rsidRPr="00BA56C0">
        <w:rPr>
          <w:rFonts w:asciiTheme="majorHAnsi" w:hAnsiTheme="majorHAnsi"/>
          <w:sz w:val="24"/>
          <w:szCs w:val="24"/>
        </w:rPr>
        <w:fldChar w:fldCharType="begin" w:fldLock="1"/>
      </w:r>
      <w:r w:rsidR="007C7D26" w:rsidRPr="00BA56C0">
        <w:rPr>
          <w:rFonts w:asciiTheme="majorHAnsi" w:hAnsiTheme="majorHAnsi"/>
          <w:sz w:val="24"/>
          <w:szCs w:val="24"/>
        </w:rPr>
        <w:instrText>ADDIN CSL_CITATION { "citationItems" : [ { "id" : "ITEM-1", "itemData" : { "DOI" : "10.1287/isre.2016.0630", "ISSN" : "1047-7047", "author" : [ { "dropping-particle" : "", "family" : "Santhanam", "given" : "Radhika", "non-dropping-particle" : "", "parse-names" : false, "suffix" : "" }, { "dropping-particle" : "", "family" : "Liu", "given" : "De", "non-dropping-particle" : "", "parse-names" : false, "suffix" : "" }, { "dropping-particle" : "", "family" : "Shen", "given" : "Wei Cheng Milton", "non-dropping-particle" : "", "parse-names" : false, "suffix" : "" } ], "container-title" : "Information Systems Research", "id" : "ITEM-1", "issue" : "23", "issued" : { "date-parts" : [ [ "2016", "4", "25" ] ] }, "page" : "453-465", "title" : "Gamification of Technology-Mediated Training: Not All Competitions Are the Same", "type" : "article-journal", "volume" : "27" }, "uris" : [ "http://www.mendeley.com/documents/?uuid=0853481d-447c-4193-b9c7-a49286d1f09f" ] } ], "mendeley" : { "formattedCitation" : "(Santhanam et al. 2016)", "manualFormatting" : "(e.g., Santhanam et al. 2016)", "plainTextFormattedCitation" : "(Santhanam et al. 2016)", "previouslyFormattedCitation" : "(Santhanam et al. 2016)" }, "properties" : { "noteIndex" : 0 }, "schema" : "https://github.com/citation-style-language/schema/raw/master/csl-citation.json" }</w:instrText>
      </w:r>
      <w:r w:rsidR="0046020B" w:rsidRPr="00BA56C0">
        <w:rPr>
          <w:rFonts w:asciiTheme="majorHAnsi" w:hAnsiTheme="majorHAnsi"/>
          <w:sz w:val="24"/>
          <w:szCs w:val="24"/>
        </w:rPr>
        <w:fldChar w:fldCharType="separate"/>
      </w:r>
      <w:r w:rsidR="0046020B" w:rsidRPr="00BA56C0">
        <w:rPr>
          <w:rFonts w:asciiTheme="majorHAnsi" w:hAnsiTheme="majorHAnsi"/>
          <w:noProof/>
          <w:sz w:val="24"/>
          <w:szCs w:val="24"/>
        </w:rPr>
        <w:t>(</w:t>
      </w:r>
      <w:r w:rsidR="0091550B" w:rsidRPr="00BA56C0">
        <w:rPr>
          <w:rFonts w:asciiTheme="majorHAnsi" w:hAnsiTheme="majorHAnsi"/>
          <w:noProof/>
          <w:sz w:val="24"/>
          <w:szCs w:val="24"/>
        </w:rPr>
        <w:t xml:space="preserve">e.g., </w:t>
      </w:r>
      <w:r w:rsidR="0046020B" w:rsidRPr="00BA56C0">
        <w:rPr>
          <w:rFonts w:asciiTheme="majorHAnsi" w:hAnsiTheme="majorHAnsi"/>
          <w:noProof/>
          <w:sz w:val="24"/>
          <w:szCs w:val="24"/>
        </w:rPr>
        <w:t>Santhanam et al. 2016)</w:t>
      </w:r>
      <w:r w:rsidR="0046020B" w:rsidRPr="00BA56C0">
        <w:rPr>
          <w:rFonts w:asciiTheme="majorHAnsi" w:hAnsiTheme="majorHAnsi"/>
          <w:sz w:val="24"/>
          <w:szCs w:val="24"/>
        </w:rPr>
        <w:fldChar w:fldCharType="end"/>
      </w:r>
      <w:r w:rsidR="00B61060" w:rsidRPr="00BA56C0">
        <w:rPr>
          <w:rFonts w:asciiTheme="majorHAnsi" w:hAnsiTheme="majorHAnsi"/>
          <w:sz w:val="24"/>
          <w:szCs w:val="24"/>
        </w:rPr>
        <w:t>. H</w:t>
      </w:r>
      <w:r w:rsidR="0046020B" w:rsidRPr="00BA56C0">
        <w:rPr>
          <w:rFonts w:asciiTheme="majorHAnsi" w:hAnsiTheme="majorHAnsi"/>
          <w:sz w:val="24"/>
          <w:szCs w:val="24"/>
        </w:rPr>
        <w:t xml:space="preserve">ence researchers have proposed </w:t>
      </w:r>
      <w:r w:rsidR="000C1889" w:rsidRPr="00BA56C0">
        <w:rPr>
          <w:rFonts w:asciiTheme="majorHAnsi" w:hAnsiTheme="majorHAnsi"/>
          <w:sz w:val="24"/>
          <w:szCs w:val="24"/>
        </w:rPr>
        <w:t>alternative competition designs</w:t>
      </w:r>
      <w:r w:rsidR="0046020B" w:rsidRPr="00BA56C0">
        <w:rPr>
          <w:rFonts w:asciiTheme="majorHAnsi" w:hAnsiTheme="majorHAnsi"/>
          <w:sz w:val="24"/>
          <w:szCs w:val="24"/>
        </w:rPr>
        <w:t xml:space="preserve"> </w:t>
      </w:r>
      <w:r w:rsidR="000C1889"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"DOI" : "10.1016/j.compedu.2009.05.006", "ISSN" : "03601315", "author" : [ { "dropping-particle" : "", "family" : "Cheng", "given" : "Hercy N.H. H", "non-dropping-particle" : "", "parse-names" : false, "suffix" : "" }, { "dropping-particle" : "", "family" : "Wu", "given" : "Winston M.C. C", "non-dropping-particle" : "", "parse-names" : false, "suffix" : "" }, { "dropping-particle" : "", "family" : "Liao", "given" : "Calvin C.Y. Y", "non-dropping-particle" : "", "parse-names" : false, "suffix" : "" }, { "dropping-particle" : "", "family" : "Chan", "given" : "Tak-Wai", "non-dropping-particle" : "", "parse-names" : false, "suffix" : "" } ], "container-title" : "Computers &amp; Education", "id" : "ITEM-1", "issue" : "3", "issued" : { "date-parts" : [ [ "2009", "11" ] ] }, "page" : "866-876", "title" : "Equal opportunity tactic: Redesigning and applying competition games in classrooms", "type" : "article-journal", "volume" : "53" }, "uris" : [ "http://www.mendeley.com/documents/?uuid=cef16345-ca8a-491a-8419-23a3f7d7fc2d" ] }, { "id" : "ITEM-2", "itemData" : { "DOI" : "10.1111/j.1467-8535.2011.01174.x", "ISBN" : "0007-1013", "ISSN" : "00071013", "abstract" : "Although competition is regarded as a powerful motivator in game-based learning, it might have a negative influence, such as damage to confidence, on students who lose the competition. In this paper, we propose an indirect approach, substitutive competition, to alleviate such negative influences. The approach is used to develop a My-Pet v3 system, in which pupils master subject materials to make their pets stronger, and compete against each other. Specifically, pupils learn Chinese idioms in a pet-training game scenario, and their mastery of the material is related to the pets' strength to win the competition. The result of the competition is influenced by whether pupils spend enough effort on the learning tasks. This intention is expected to alleviate the negative influence that results from direct competition. A within-subject experiment was conducted to examine the influence of substitutive competition. The results indicated that substitutive competition seems a promising scheme to maximise the power of competition. However, there were no apparent evidences in this study to demonstrate its effect to alleviate pupils' sense of failure, as compared with other two direct competition conditions. (As Provided)", "author" : [ { "dropping-particle" : "", "family" : "Chen", "given" : "Zhi Hong", "non-dropping-particle" : "", "parse-names" : false, "suffix" : "" }, { "dropping-particle" : "", "family" : "Chou", "given" : "Chih Yueh", "non-dropping-particle" : "", "parse-names" : false, "suffix" : "" }, { "dropping-particle" : "", "family" : "Biswas", "given" : "Gautam", "non-dropping-particle" : "", "parse-names" : false, "suffix" : "" }, { "dropping-particle" : "", "family" : "Chan", "given" : "Tak Wai", "non-dropping-particle" : "", "parse-names" : false, "suffix" : "" } ], "container-title" : "British Journal of Educational Technology", "id" : "ITEM-2", "issue" : "2", "issued" : { "date-parts" : [ [ "2012" ] ] }, "page" : "247-258", "title" : "Substitutive competition: Virtual pets as competitive buffers to alleviate possible negative influence on pupils", "type" : "article-journal", "volume" : "43" }, "uris" : [ "http://www.mendeley.com/documents/?uuid=fb691716-1bc4-49dc-ab18-3467e9f67a03" ] } ], "mendeley" : { "formattedCitation" : "(Chen et al. 2012; Cheng et al. 2009)", "plainTextFormattedCitation" : "(Chen et al. 2012; Cheng et al. 2009)", "previouslyFormattedCitation" : "(Chen et al. 2012; Cheng et al. 2009)" }, "properties" : { "noteIndex" : 0 }, "schema" : "https://github.com/citation-style-language/schema/raw/master/csl-citation.json" }</w:instrText>
      </w:r>
      <w:r w:rsidR="000C1889" w:rsidRPr="00BA56C0">
        <w:rPr>
          <w:rFonts w:asciiTheme="majorHAnsi" w:hAnsiTheme="majorHAnsi"/>
          <w:sz w:val="24"/>
          <w:szCs w:val="24"/>
        </w:rPr>
        <w:fldChar w:fldCharType="separate"/>
      </w:r>
      <w:r w:rsidR="000C1889" w:rsidRPr="00BA56C0">
        <w:rPr>
          <w:rFonts w:asciiTheme="majorHAnsi" w:hAnsiTheme="majorHAnsi"/>
          <w:noProof/>
          <w:sz w:val="24"/>
          <w:szCs w:val="24"/>
        </w:rPr>
        <w:t>(Chen et al. 2012; Cheng et al. 2009)</w:t>
      </w:r>
      <w:r w:rsidR="000C1889" w:rsidRPr="00BA56C0">
        <w:rPr>
          <w:rFonts w:asciiTheme="majorHAnsi" w:hAnsiTheme="majorHAnsi"/>
          <w:sz w:val="24"/>
          <w:szCs w:val="24"/>
        </w:rPr>
        <w:fldChar w:fldCharType="end"/>
      </w:r>
      <w:r w:rsidR="0046020B" w:rsidRPr="00BA56C0">
        <w:rPr>
          <w:rFonts w:asciiTheme="majorHAnsi" w:hAnsiTheme="majorHAnsi"/>
          <w:sz w:val="24"/>
          <w:szCs w:val="24"/>
        </w:rPr>
        <w:t>.</w:t>
      </w:r>
      <w:r w:rsidR="000C1889" w:rsidRPr="00BA56C0">
        <w:rPr>
          <w:rFonts w:asciiTheme="majorHAnsi" w:hAnsiTheme="majorHAnsi"/>
          <w:sz w:val="24"/>
          <w:szCs w:val="24"/>
        </w:rPr>
        <w:t xml:space="preserve"> Given that there may not be a one-size-fits-all design </w:t>
      </w:r>
      <w:r w:rsidR="00B61060" w:rsidRPr="00BA56C0">
        <w:rPr>
          <w:rFonts w:asciiTheme="majorHAnsi" w:hAnsiTheme="majorHAnsi"/>
          <w:sz w:val="24"/>
          <w:szCs w:val="24"/>
        </w:rPr>
        <w:t>for</w:t>
      </w:r>
      <w:r w:rsidR="000C1889" w:rsidRPr="00BA56C0">
        <w:rPr>
          <w:rFonts w:asciiTheme="majorHAnsi" w:hAnsiTheme="majorHAnsi"/>
          <w:sz w:val="24"/>
          <w:szCs w:val="24"/>
        </w:rPr>
        <w:t xml:space="preserve"> competition, the types of gamification design elements used to induce competition, and how they are presented, can have</w:t>
      </w:r>
      <w:r w:rsidR="00B61060" w:rsidRPr="00BA56C0">
        <w:rPr>
          <w:rFonts w:asciiTheme="majorHAnsi" w:hAnsiTheme="majorHAnsi"/>
          <w:sz w:val="24"/>
          <w:szCs w:val="24"/>
        </w:rPr>
        <w:t xml:space="preserve"> a</w:t>
      </w:r>
      <w:r w:rsidR="000C1889" w:rsidRPr="00BA56C0">
        <w:rPr>
          <w:rFonts w:asciiTheme="majorHAnsi" w:hAnsiTheme="majorHAnsi"/>
          <w:sz w:val="24"/>
          <w:szCs w:val="24"/>
        </w:rPr>
        <w:t xml:space="preserve"> significant impact on outcomes.</w:t>
      </w:r>
      <w:r w:rsidR="003A2D30" w:rsidRPr="00BA56C0">
        <w:rPr>
          <w:rFonts w:asciiTheme="majorHAnsi" w:hAnsiTheme="majorHAnsi"/>
          <w:sz w:val="24"/>
          <w:szCs w:val="24"/>
        </w:rPr>
        <w:t xml:space="preserve"> Therefore, we ask:</w:t>
      </w:r>
    </w:p>
    <w:p w14:paraId="6A6EC734" w14:textId="31269E1E" w:rsidR="003A2D30" w:rsidRPr="00BA56C0" w:rsidRDefault="003A2D30" w:rsidP="00BA56C0">
      <w:pPr>
        <w:widowControl w:val="0"/>
        <w:autoSpaceDE w:val="0"/>
        <w:autoSpaceDN w:val="0"/>
        <w:adjustRightInd w:val="0"/>
        <w:spacing w:line="276" w:lineRule="auto"/>
        <w:ind w:left="720" w:hanging="360"/>
        <w:jc w:val="both"/>
        <w:rPr>
          <w:rFonts w:asciiTheme="majorHAnsi" w:hAnsiTheme="majorHAnsi"/>
          <w:bCs/>
          <w:sz w:val="24"/>
          <w:szCs w:val="24"/>
        </w:rPr>
      </w:pPr>
      <w:r w:rsidRPr="00BA56C0">
        <w:rPr>
          <w:rFonts w:asciiTheme="majorHAnsi" w:hAnsiTheme="majorHAnsi"/>
          <w:b/>
          <w:bCs/>
          <w:sz w:val="24"/>
          <w:szCs w:val="24"/>
        </w:rPr>
        <w:t>RQ</w:t>
      </w:r>
      <w:r w:rsidR="004B42A9" w:rsidRPr="00BA56C0">
        <w:rPr>
          <w:rFonts w:asciiTheme="majorHAnsi" w:hAnsiTheme="majorHAnsi"/>
          <w:b/>
          <w:bCs/>
          <w:sz w:val="24"/>
          <w:szCs w:val="24"/>
        </w:rPr>
        <w:t xml:space="preserve"> D-</w:t>
      </w:r>
      <w:r w:rsidR="00355C2C" w:rsidRPr="00BA56C0">
        <w:rPr>
          <w:rFonts w:asciiTheme="majorHAnsi" w:hAnsiTheme="majorHAnsi"/>
          <w:b/>
          <w:bCs/>
          <w:sz w:val="24"/>
          <w:szCs w:val="24"/>
        </w:rPr>
        <w:t>3</w:t>
      </w:r>
      <w:r w:rsidRPr="00BA56C0">
        <w:rPr>
          <w:rFonts w:asciiTheme="majorHAnsi" w:hAnsiTheme="majorHAnsi"/>
          <w:bCs/>
          <w:sz w:val="24"/>
          <w:szCs w:val="24"/>
        </w:rPr>
        <w:t xml:space="preserve">: </w:t>
      </w:r>
      <w:r w:rsidRPr="00BA56C0">
        <w:rPr>
          <w:rFonts w:asciiTheme="majorHAnsi" w:hAnsiTheme="majorHAnsi"/>
          <w:bCs/>
          <w:i/>
          <w:sz w:val="24"/>
          <w:szCs w:val="24"/>
        </w:rPr>
        <w:t xml:space="preserve">How should </w:t>
      </w:r>
      <w:r w:rsidR="00BF2497" w:rsidRPr="00BA56C0">
        <w:rPr>
          <w:rFonts w:asciiTheme="majorHAnsi" w:hAnsiTheme="majorHAnsi"/>
          <w:bCs/>
          <w:i/>
          <w:sz w:val="24"/>
          <w:szCs w:val="24"/>
        </w:rPr>
        <w:t xml:space="preserve">gamification </w:t>
      </w:r>
      <w:r w:rsidR="001D60E7" w:rsidRPr="00BA56C0">
        <w:rPr>
          <w:rFonts w:asciiTheme="majorHAnsi" w:hAnsiTheme="majorHAnsi"/>
          <w:bCs/>
          <w:i/>
          <w:sz w:val="24"/>
          <w:szCs w:val="24"/>
        </w:rPr>
        <w:t xml:space="preserve">design </w:t>
      </w:r>
      <w:r w:rsidRPr="00BA56C0">
        <w:rPr>
          <w:rFonts w:asciiTheme="majorHAnsi" w:hAnsiTheme="majorHAnsi"/>
          <w:bCs/>
          <w:i/>
          <w:sz w:val="24"/>
          <w:szCs w:val="24"/>
        </w:rPr>
        <w:t xml:space="preserve">elements be </w:t>
      </w:r>
      <w:r w:rsidR="001D60E7" w:rsidRPr="00BA56C0">
        <w:rPr>
          <w:rFonts w:asciiTheme="majorHAnsi" w:hAnsiTheme="majorHAnsi"/>
          <w:bCs/>
          <w:i/>
          <w:sz w:val="24"/>
          <w:szCs w:val="24"/>
        </w:rPr>
        <w:t xml:space="preserve">applied </w:t>
      </w:r>
      <w:r w:rsidRPr="00BA56C0">
        <w:rPr>
          <w:rFonts w:asciiTheme="majorHAnsi" w:hAnsiTheme="majorHAnsi"/>
          <w:bCs/>
          <w:i/>
          <w:sz w:val="24"/>
          <w:szCs w:val="24"/>
        </w:rPr>
        <w:t>to encourage competition between users?</w:t>
      </w:r>
    </w:p>
    <w:p w14:paraId="15E60777" w14:textId="170476B1" w:rsidR="00AA2569" w:rsidRPr="00BA56C0" w:rsidRDefault="00AA2569"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Although competition is often encouraged in gamified systems, it may not be appropriate in </w:t>
      </w:r>
      <w:r w:rsidR="007970DE" w:rsidRPr="00BA56C0">
        <w:rPr>
          <w:rFonts w:asciiTheme="majorHAnsi" w:hAnsiTheme="majorHAnsi"/>
          <w:sz w:val="24"/>
          <w:szCs w:val="24"/>
        </w:rPr>
        <w:t xml:space="preserve">some </w:t>
      </w:r>
      <w:r w:rsidRPr="00BA56C0">
        <w:rPr>
          <w:rFonts w:asciiTheme="majorHAnsi" w:hAnsiTheme="majorHAnsi"/>
          <w:sz w:val="24"/>
          <w:szCs w:val="24"/>
        </w:rPr>
        <w:t>working environments</w:t>
      </w:r>
      <w:r w:rsidR="007970DE" w:rsidRPr="00BA56C0">
        <w:rPr>
          <w:rFonts w:asciiTheme="majorHAnsi" w:hAnsiTheme="majorHAnsi"/>
          <w:sz w:val="24"/>
          <w:szCs w:val="24"/>
        </w:rPr>
        <w:t xml:space="preserve">, such as when it creates privacy concerns or </w:t>
      </w:r>
      <w:r w:rsidR="003271E5" w:rsidRPr="00BA56C0">
        <w:rPr>
          <w:rFonts w:asciiTheme="majorHAnsi" w:hAnsiTheme="majorHAnsi"/>
          <w:sz w:val="24"/>
          <w:szCs w:val="24"/>
        </w:rPr>
        <w:t>unwanted</w:t>
      </w:r>
      <w:r w:rsidR="007970DE" w:rsidRPr="00BA56C0">
        <w:rPr>
          <w:rFonts w:asciiTheme="majorHAnsi" w:hAnsiTheme="majorHAnsi"/>
          <w:sz w:val="24"/>
          <w:szCs w:val="24"/>
        </w:rPr>
        <w:t xml:space="preserve"> animosity among co-workers </w:t>
      </w:r>
      <w:r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"Thiebes", "given" : "Scott", "non-dropping-particle" : "", "parse-names" : false, "suffix" : "" }, { "dropping-particle" : "", "family" : "Lins", "given" : "Sebastian", "non-dropping-particle" : "", "parse-names" : false, "suffix" : "" }, { "dropping-particle" : "", "family" : "Basten", "given" : "Dirk", "non-dropping-particle" : "", "parse-names" : false, "suffix" : "" } ], "container-title" : "European Conference on Information Systems", "id" : "ITEM-1", "issued" : { "date-parts" : [ [ "2014" ] ] }, "publisher-place" : "Tel Aviv, Israel", "title" : "Gamifying Information Systems-A Synthesis of Gamification Mechanics and Dynamics", "type" : "paper-conference" }, "uris" : [ "http://www.mendeley.com/documents/?uuid=a3644cc3-49c0-41d3-9ece-7fbc77774458" ] } ], "mendeley" : { "formattedCitation" : "(Thiebes et al. 2014)", "plainTextFormattedCitation" : "(Thiebes et al. 2014)", "previouslyFormattedCitation" : "(Thiebes et al. 2014)" }, "properties" : { "noteIndex" : 0 }, "schema" : "https://github.com/citation-style-language/schema/raw/master/csl-citation.json" }</w:instrText>
      </w:r>
      <w:r w:rsidRPr="00BA56C0">
        <w:rPr>
          <w:rFonts w:asciiTheme="majorHAnsi" w:hAnsiTheme="majorHAnsi"/>
          <w:sz w:val="24"/>
          <w:szCs w:val="24"/>
        </w:rPr>
        <w:fldChar w:fldCharType="separate"/>
      </w:r>
      <w:r w:rsidRPr="00BA56C0">
        <w:rPr>
          <w:rFonts w:asciiTheme="majorHAnsi" w:hAnsiTheme="majorHAnsi"/>
          <w:noProof/>
          <w:sz w:val="24"/>
          <w:szCs w:val="24"/>
        </w:rPr>
        <w:t>(Thiebes et al. 2014)</w:t>
      </w:r>
      <w:r w:rsidRPr="00BA56C0">
        <w:rPr>
          <w:rFonts w:asciiTheme="majorHAnsi" w:hAnsiTheme="majorHAnsi"/>
          <w:sz w:val="24"/>
          <w:szCs w:val="24"/>
        </w:rPr>
        <w:fldChar w:fldCharType="end"/>
      </w:r>
      <w:r w:rsidRPr="00BA56C0">
        <w:rPr>
          <w:rFonts w:asciiTheme="majorHAnsi" w:hAnsiTheme="majorHAnsi"/>
          <w:sz w:val="24"/>
          <w:szCs w:val="24"/>
        </w:rPr>
        <w:t xml:space="preserve">. </w:t>
      </w:r>
      <w:r w:rsidR="000D0782" w:rsidRPr="00BA56C0">
        <w:rPr>
          <w:rFonts w:asciiTheme="majorHAnsi" w:hAnsiTheme="majorHAnsi"/>
          <w:sz w:val="24"/>
          <w:szCs w:val="24"/>
        </w:rPr>
        <w:t xml:space="preserve">For example, </w:t>
      </w:r>
      <w:r w:rsidR="000D0782" w:rsidRPr="00BA56C0">
        <w:rPr>
          <w:rFonts w:asciiTheme="majorHAnsi" w:hAnsiTheme="majorHAnsi"/>
          <w:i/>
          <w:sz w:val="24"/>
          <w:szCs w:val="24"/>
        </w:rPr>
        <w:t>HealthyMe</w:t>
      </w:r>
      <w:r w:rsidR="000D0782" w:rsidRPr="00BA56C0">
        <w:rPr>
          <w:rFonts w:asciiTheme="majorHAnsi" w:hAnsiTheme="majorHAnsi"/>
          <w:sz w:val="24"/>
          <w:szCs w:val="24"/>
        </w:rPr>
        <w:t xml:space="preserve"> was designed to </w:t>
      </w:r>
      <w:r w:rsidR="000D0782" w:rsidRPr="00BA56C0">
        <w:rPr>
          <w:rFonts w:asciiTheme="majorHAnsi" w:hAnsiTheme="majorHAnsi"/>
          <w:sz w:val="24"/>
          <w:szCs w:val="24"/>
        </w:rPr>
        <w:lastRenderedPageBreak/>
        <w:t xml:space="preserve">avoid </w:t>
      </w:r>
      <w:r w:rsidR="007970DE" w:rsidRPr="00BA56C0">
        <w:rPr>
          <w:rFonts w:asciiTheme="majorHAnsi" w:hAnsiTheme="majorHAnsi"/>
          <w:sz w:val="24"/>
          <w:szCs w:val="24"/>
        </w:rPr>
        <w:t xml:space="preserve">person-to-person </w:t>
      </w:r>
      <w:r w:rsidR="000D0782" w:rsidRPr="00BA56C0">
        <w:rPr>
          <w:rFonts w:asciiTheme="majorHAnsi" w:hAnsiTheme="majorHAnsi"/>
          <w:sz w:val="24"/>
          <w:szCs w:val="24"/>
        </w:rPr>
        <w:t xml:space="preserve">competition for </w:t>
      </w:r>
      <w:r w:rsidR="007970DE" w:rsidRPr="00BA56C0">
        <w:rPr>
          <w:rFonts w:asciiTheme="majorHAnsi" w:hAnsiTheme="majorHAnsi"/>
          <w:sz w:val="24"/>
          <w:szCs w:val="24"/>
        </w:rPr>
        <w:t>such</w:t>
      </w:r>
      <w:r w:rsidR="000D0782" w:rsidRPr="00BA56C0">
        <w:rPr>
          <w:rFonts w:asciiTheme="majorHAnsi" w:hAnsiTheme="majorHAnsi"/>
          <w:sz w:val="24"/>
          <w:szCs w:val="24"/>
        </w:rPr>
        <w:t xml:space="preserve"> reason</w:t>
      </w:r>
      <w:r w:rsidR="007970DE" w:rsidRPr="00BA56C0">
        <w:rPr>
          <w:rFonts w:asciiTheme="majorHAnsi" w:hAnsiTheme="majorHAnsi"/>
          <w:sz w:val="24"/>
          <w:szCs w:val="24"/>
        </w:rPr>
        <w:t>s</w:t>
      </w:r>
      <w:r w:rsidR="000D0782" w:rsidRPr="00BA56C0">
        <w:rPr>
          <w:rFonts w:asciiTheme="majorHAnsi" w:hAnsiTheme="majorHAnsi"/>
          <w:sz w:val="24"/>
          <w:szCs w:val="24"/>
        </w:rPr>
        <w:t xml:space="preserve">. </w:t>
      </w:r>
      <w:r w:rsidR="003A2D30" w:rsidRPr="00BA56C0">
        <w:rPr>
          <w:rFonts w:asciiTheme="majorHAnsi" w:hAnsiTheme="majorHAnsi"/>
          <w:sz w:val="24"/>
          <w:szCs w:val="24"/>
        </w:rPr>
        <w:t xml:space="preserve">In contrast to competition, collaboration represents a group working “together to solve a riddle, resolve a problem, or overcome a challenge. The concept behind this is to engage multiple people who feed off the energy of others in the group to keep moving forward” </w:t>
      </w:r>
      <w:r w:rsidR="000F592E" w:rsidRPr="00BA56C0">
        <w:rPr>
          <w:rFonts w:asciiTheme="majorHAnsi" w:hAnsiTheme="majorHAnsi"/>
          <w:sz w:val="24"/>
          <w:szCs w:val="24"/>
        </w:rPr>
        <w:fldChar w:fldCharType="begin" w:fldLock="1"/>
      </w:r>
      <w:r w:rsidR="00CA571C" w:rsidRPr="00BA56C0">
        <w:rPr>
          <w:rFonts w:asciiTheme="majorHAnsi" w:hAnsiTheme="majorHAnsi"/>
          <w:sz w:val="24"/>
          <w:szCs w:val="24"/>
        </w:rPr>
        <w:instrText>ADDIN CSL_CITATION { "citationItems" : [ { "id" : "ITEM-1", "itemData" : { "author" : [ { "dropping-particle" : "", "family" : "Burke", "given" : "Marsha", "non-dropping-particle" : "", "parse-names" : false, "suffix" : "" }, { "dropping-particle" : "", "family" : "Hiltbrand", "given" : "Troy", "non-dropping-particle" : "", "parse-names" : false, "suffix" : "" } ], "container-title" : "Business Intelligence Journal", "id" : "ITEM-1", "issue" : "2", "issued" : { "date-parts" : [ [ "2011" ] ] }, "page" : "8-17", "title" : "How Gamification Will Change Business Intelligence", "type" : "article-journal", "volume" : "16" }, "locator" : "p.13", "uris" : [ "http://www.mendeley.com/documents/?uuid=1df6428b-a5e8-469f-a250-301c5cfd6a65" ] } ], "mendeley" : { "formattedCitation" : "(Burke and Hiltbrand 2011, p. p.13)", "manualFormatting" : "(Burke and Hiltbrand 2011, p.13)", "plainTextFormattedCitation" : "(Burke and Hiltbrand 2011, p. p.13)", "previouslyFormattedCitation" : "(Burke and Hiltbrand 2011, p. p.13)" }, "properties" : { "noteIndex" : 0 }, "schema" : "https://github.com/citation-style-language/schema/raw/master/csl-citation.json" }</w:instrText>
      </w:r>
      <w:r w:rsidR="000F592E" w:rsidRPr="00BA56C0">
        <w:rPr>
          <w:rFonts w:asciiTheme="majorHAnsi" w:hAnsiTheme="majorHAnsi"/>
          <w:sz w:val="24"/>
          <w:szCs w:val="24"/>
        </w:rPr>
        <w:fldChar w:fldCharType="separate"/>
      </w:r>
      <w:r w:rsidR="00072072" w:rsidRPr="00BA56C0">
        <w:rPr>
          <w:rFonts w:asciiTheme="majorHAnsi" w:hAnsiTheme="majorHAnsi"/>
          <w:noProof/>
          <w:sz w:val="24"/>
          <w:szCs w:val="24"/>
        </w:rPr>
        <w:t>(Burke and Hiltbrand 2011, p.13)</w:t>
      </w:r>
      <w:r w:rsidR="000F592E" w:rsidRPr="00BA56C0">
        <w:rPr>
          <w:rFonts w:asciiTheme="majorHAnsi" w:hAnsiTheme="majorHAnsi"/>
          <w:sz w:val="24"/>
          <w:szCs w:val="24"/>
        </w:rPr>
        <w:fldChar w:fldCharType="end"/>
      </w:r>
      <w:r w:rsidR="003A2D30" w:rsidRPr="00BA56C0">
        <w:rPr>
          <w:rFonts w:asciiTheme="majorHAnsi" w:hAnsiTheme="majorHAnsi"/>
          <w:sz w:val="24"/>
          <w:szCs w:val="24"/>
        </w:rPr>
        <w:t>.</w:t>
      </w:r>
      <w:r w:rsidRPr="00BA56C0">
        <w:rPr>
          <w:rFonts w:asciiTheme="majorHAnsi" w:hAnsiTheme="majorHAnsi"/>
          <w:sz w:val="24"/>
          <w:szCs w:val="24"/>
        </w:rPr>
        <w:t xml:space="preserve"> </w:t>
      </w:r>
    </w:p>
    <w:p w14:paraId="0F581080" w14:textId="306DDD72" w:rsidR="000D0782" w:rsidRPr="00BA56C0" w:rsidRDefault="00AA2569"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I</w:t>
      </w:r>
      <w:r w:rsidR="003A2D30" w:rsidRPr="00BA56C0">
        <w:rPr>
          <w:rFonts w:asciiTheme="majorHAnsi" w:hAnsiTheme="majorHAnsi"/>
          <w:sz w:val="24"/>
          <w:szCs w:val="24"/>
        </w:rPr>
        <w:t>f cooperation is the desired interaction</w:t>
      </w:r>
      <w:r w:rsidR="001D60E7" w:rsidRPr="00BA56C0">
        <w:rPr>
          <w:rFonts w:asciiTheme="majorHAnsi" w:hAnsiTheme="majorHAnsi"/>
          <w:sz w:val="24"/>
          <w:szCs w:val="24"/>
        </w:rPr>
        <w:t xml:space="preserve"> between individuals</w:t>
      </w:r>
      <w:r w:rsidR="003A2D30" w:rsidRPr="00BA56C0">
        <w:rPr>
          <w:rFonts w:asciiTheme="majorHAnsi" w:hAnsiTheme="majorHAnsi"/>
          <w:sz w:val="24"/>
          <w:szCs w:val="24"/>
        </w:rPr>
        <w:t xml:space="preserve">, then </w:t>
      </w:r>
      <w:r w:rsidR="004D06C9" w:rsidRPr="00BA56C0">
        <w:rPr>
          <w:rFonts w:asciiTheme="majorHAnsi" w:hAnsiTheme="majorHAnsi"/>
          <w:sz w:val="24"/>
          <w:szCs w:val="24"/>
        </w:rPr>
        <w:t>o</w:t>
      </w:r>
      <w:r w:rsidR="003A2D30" w:rsidRPr="00BA56C0">
        <w:rPr>
          <w:rFonts w:asciiTheme="majorHAnsi" w:hAnsiTheme="majorHAnsi"/>
          <w:sz w:val="24"/>
          <w:szCs w:val="24"/>
        </w:rPr>
        <w:t xml:space="preserve">ne way </w:t>
      </w:r>
      <w:r w:rsidR="004D06C9" w:rsidRPr="00BA56C0">
        <w:rPr>
          <w:rFonts w:asciiTheme="majorHAnsi" w:hAnsiTheme="majorHAnsi"/>
          <w:sz w:val="24"/>
          <w:szCs w:val="24"/>
        </w:rPr>
        <w:t>to achieve it</w:t>
      </w:r>
      <w:r w:rsidR="003A2D30" w:rsidRPr="00BA56C0">
        <w:rPr>
          <w:rFonts w:asciiTheme="majorHAnsi" w:hAnsiTheme="majorHAnsi"/>
          <w:sz w:val="24"/>
          <w:szCs w:val="24"/>
        </w:rPr>
        <w:t xml:space="preserve"> is through moving the competition just described </w:t>
      </w:r>
      <w:r w:rsidR="001D60E7" w:rsidRPr="00BA56C0">
        <w:rPr>
          <w:rFonts w:asciiTheme="majorHAnsi" w:hAnsiTheme="majorHAnsi"/>
          <w:sz w:val="24"/>
          <w:szCs w:val="24"/>
        </w:rPr>
        <w:t>between</w:t>
      </w:r>
      <w:r w:rsidR="003A2D30" w:rsidRPr="00BA56C0">
        <w:rPr>
          <w:rFonts w:asciiTheme="majorHAnsi" w:hAnsiTheme="majorHAnsi"/>
          <w:sz w:val="24"/>
          <w:szCs w:val="24"/>
        </w:rPr>
        <w:t xml:space="preserve"> individual</w:t>
      </w:r>
      <w:r w:rsidR="001D60E7" w:rsidRPr="00BA56C0">
        <w:rPr>
          <w:rFonts w:asciiTheme="majorHAnsi" w:hAnsiTheme="majorHAnsi"/>
          <w:sz w:val="24"/>
          <w:szCs w:val="24"/>
        </w:rPr>
        <w:t>s</w:t>
      </w:r>
      <w:r w:rsidR="003A2D30" w:rsidRPr="00BA56C0">
        <w:rPr>
          <w:rFonts w:asciiTheme="majorHAnsi" w:hAnsiTheme="majorHAnsi"/>
          <w:sz w:val="24"/>
          <w:szCs w:val="24"/>
        </w:rPr>
        <w:t xml:space="preserve"> to the team level. </w:t>
      </w:r>
      <w:r w:rsidR="001D60E7" w:rsidRPr="00BA56C0">
        <w:rPr>
          <w:rFonts w:asciiTheme="majorHAnsi" w:hAnsiTheme="majorHAnsi"/>
          <w:sz w:val="24"/>
          <w:szCs w:val="24"/>
        </w:rPr>
        <w:t xml:space="preserve">Through doing so, group members will cooperate among themselves to try to beat other teams. </w:t>
      </w:r>
      <w:r w:rsidR="000D0782" w:rsidRPr="00BA56C0">
        <w:rPr>
          <w:rFonts w:asciiTheme="majorHAnsi" w:hAnsiTheme="majorHAnsi"/>
          <w:sz w:val="24"/>
          <w:szCs w:val="24"/>
        </w:rPr>
        <w:t xml:space="preserve">For example, </w:t>
      </w:r>
      <w:r w:rsidR="000D0782" w:rsidRPr="00BA56C0">
        <w:rPr>
          <w:rFonts w:asciiTheme="majorHAnsi" w:hAnsiTheme="majorHAnsi"/>
          <w:i/>
          <w:sz w:val="24"/>
          <w:szCs w:val="24"/>
        </w:rPr>
        <w:t>HealthyMe</w:t>
      </w:r>
      <w:r w:rsidR="000D0782" w:rsidRPr="00BA56C0">
        <w:rPr>
          <w:rFonts w:asciiTheme="majorHAnsi" w:hAnsiTheme="majorHAnsi"/>
          <w:sz w:val="24"/>
          <w:szCs w:val="24"/>
        </w:rPr>
        <w:t xml:space="preserve"> </w:t>
      </w:r>
      <w:r w:rsidR="0075678D" w:rsidRPr="00BA56C0">
        <w:rPr>
          <w:rFonts w:asciiTheme="majorHAnsi" w:hAnsiTheme="majorHAnsi"/>
          <w:sz w:val="24"/>
          <w:szCs w:val="24"/>
        </w:rPr>
        <w:t>uses</w:t>
      </w:r>
      <w:r w:rsidR="000D0782" w:rsidRPr="00BA56C0">
        <w:rPr>
          <w:rFonts w:asciiTheme="majorHAnsi" w:hAnsiTheme="majorHAnsi"/>
          <w:sz w:val="24"/>
          <w:szCs w:val="24"/>
        </w:rPr>
        <w:t xml:space="preserve"> between-team competitions to increase excitement and engagement with the system. </w:t>
      </w:r>
      <w:r w:rsidR="003A2D30" w:rsidRPr="00BA56C0">
        <w:rPr>
          <w:rFonts w:asciiTheme="majorHAnsi" w:hAnsiTheme="majorHAnsi"/>
          <w:sz w:val="24"/>
          <w:szCs w:val="24"/>
        </w:rPr>
        <w:t>This c</w:t>
      </w:r>
      <w:r w:rsidR="000D0782" w:rsidRPr="00BA56C0">
        <w:rPr>
          <w:rFonts w:asciiTheme="majorHAnsi" w:hAnsiTheme="majorHAnsi"/>
          <w:sz w:val="24"/>
          <w:szCs w:val="24"/>
        </w:rPr>
        <w:t>ould</w:t>
      </w:r>
      <w:r w:rsidR="003A2D30" w:rsidRPr="00BA56C0">
        <w:rPr>
          <w:rFonts w:asciiTheme="majorHAnsi" w:hAnsiTheme="majorHAnsi"/>
          <w:sz w:val="24"/>
          <w:szCs w:val="24"/>
        </w:rPr>
        <w:t xml:space="preserve"> rally individuals to work together to solve problems and overcome challenges, facilitating synerg</w:t>
      </w:r>
      <w:r w:rsidR="004D06C9" w:rsidRPr="00BA56C0">
        <w:rPr>
          <w:rFonts w:asciiTheme="majorHAnsi" w:hAnsiTheme="majorHAnsi"/>
          <w:sz w:val="24"/>
          <w:szCs w:val="24"/>
        </w:rPr>
        <w:t>y</w:t>
      </w:r>
      <w:r w:rsidR="003A2D30" w:rsidRPr="00BA56C0">
        <w:rPr>
          <w:rFonts w:asciiTheme="majorHAnsi" w:hAnsiTheme="majorHAnsi"/>
          <w:sz w:val="24"/>
          <w:szCs w:val="24"/>
        </w:rPr>
        <w:t xml:space="preserve"> and increasing motivation </w:t>
      </w:r>
      <w:r w:rsidR="00776E6B"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"Thiebes", "given" : "Scott", "non-dropping-particle" : "", "parse-names" : false, "suffix" : "" }, { "dropping-particle" : "", "family" : "Lins", "given" : "Sebastian", "non-dropping-particle" : "", "parse-names" : false, "suffix" : "" }, { "dropping-particle" : "", "family" : "Basten", "given" : "Dirk", "non-dropping-particle" : "", "parse-names" : false, "suffix" : "" } ], "container-title" : "European Conference on Information Systems", "id" : "ITEM-1", "issued" : { "date-parts" : [ [ "2014" ] ] }, "publisher-place" : "Tel Aviv, Israel", "title" : "Gamifying Information Systems-A Synthesis of Gamification Mechanics and Dynamics", "type" : "paper-conference" }, "uris" : [ "http://www.mendeley.com/documents/?uuid=a3644cc3-49c0-41d3-9ece-7fbc77774458" ] } ], "mendeley" : { "formattedCitation" : "(Thiebes et al. 2014)", "plainTextFormattedCitation" : "(Thiebes et al. 2014)", "previouslyFormattedCitation" : "(Thiebes et al. 2014)" }, "properties" : { "noteIndex" : 0 }, "schema" : "https://github.com/citation-style-language/schema/raw/master/csl-citation.json" }</w:instrText>
      </w:r>
      <w:r w:rsidR="00776E6B" w:rsidRPr="00BA56C0">
        <w:rPr>
          <w:rFonts w:asciiTheme="majorHAnsi" w:hAnsiTheme="majorHAnsi"/>
          <w:sz w:val="24"/>
          <w:szCs w:val="24"/>
        </w:rPr>
        <w:fldChar w:fldCharType="separate"/>
      </w:r>
      <w:r w:rsidR="00776E6B" w:rsidRPr="00BA56C0">
        <w:rPr>
          <w:rFonts w:asciiTheme="majorHAnsi" w:hAnsiTheme="majorHAnsi"/>
          <w:noProof/>
          <w:sz w:val="24"/>
          <w:szCs w:val="24"/>
        </w:rPr>
        <w:t>(Thiebes et al. 2014)</w:t>
      </w:r>
      <w:r w:rsidR="00776E6B" w:rsidRPr="00BA56C0">
        <w:rPr>
          <w:rFonts w:asciiTheme="majorHAnsi" w:hAnsiTheme="majorHAnsi"/>
          <w:sz w:val="24"/>
          <w:szCs w:val="24"/>
        </w:rPr>
        <w:fldChar w:fldCharType="end"/>
      </w:r>
      <w:r w:rsidR="003A2D30" w:rsidRPr="00BA56C0">
        <w:rPr>
          <w:rFonts w:asciiTheme="majorHAnsi" w:hAnsiTheme="majorHAnsi"/>
          <w:sz w:val="24"/>
          <w:szCs w:val="24"/>
        </w:rPr>
        <w:t>.</w:t>
      </w:r>
    </w:p>
    <w:p w14:paraId="65DF350D" w14:textId="407DAEFB" w:rsidR="003A2D30" w:rsidRPr="00BA56C0" w:rsidRDefault="003A2D30"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In this view, relatedness between team members can provide a nurturing social environment though which other needs can be better met. </w:t>
      </w:r>
      <w:r w:rsidR="00814A17" w:rsidRPr="00BA56C0">
        <w:rPr>
          <w:rFonts w:asciiTheme="majorHAnsi" w:hAnsiTheme="majorHAnsi"/>
          <w:sz w:val="24"/>
          <w:szCs w:val="24"/>
        </w:rPr>
        <w:t>The team environment can also provide</w:t>
      </w:r>
      <w:r w:rsidRPr="00BA56C0">
        <w:rPr>
          <w:rFonts w:asciiTheme="majorHAnsi" w:hAnsiTheme="majorHAnsi"/>
          <w:sz w:val="24"/>
          <w:szCs w:val="24"/>
        </w:rPr>
        <w:t xml:space="preserve"> social reinforcements: for example, colleagues can help set expectations, monitor progress, and provide feedback, which also help individuals engage in their tasks </w:t>
      </w:r>
      <w:r w:rsidRPr="00BA56C0">
        <w:rPr>
          <w:rFonts w:asciiTheme="majorHAnsi" w:hAnsiTheme="majorHAnsi"/>
          <w:sz w:val="24"/>
          <w:szCs w:val="24"/>
        </w:rPr>
        <w:fldChar w:fldCharType="begin" w:fldLock="1"/>
      </w:r>
      <w:r w:rsidR="009B33DA" w:rsidRPr="00BA56C0">
        <w:rPr>
          <w:rFonts w:asciiTheme="majorHAnsi" w:hAnsiTheme="majorHAnsi"/>
          <w:sz w:val="24"/>
          <w:szCs w:val="24"/>
        </w:rPr>
        <w:instrText>ADDIN CSL_CITATION { "citationItems" : [ { "id" : "ITEM-1", "itemData" : { "DOI" : "10.3102/0034654308325583", "ISSN" : "0034-6543", "author" : [ { "dropping-particle" : "", "family" : "Martin", "given" : "Andrew J.", "non-dropping-particle" : "", "parse-names" : false, "suffix" : "" }, { "dropping-particle" : "", "family" : "Dowson", "given" : "Martin", "non-dropping-particle" : "", "parse-names" : false, "suffix" : "" } ], "container-title" : "Review of Educational Research", "id" : "ITEM-1", "issue" : "1", "issued" : { "date-parts" : [ [ "2009", "3", "1" ] ] }, "page" : "327-365", "title" : "Interpersonal Relationships, Motivation, Engagement, and Achievement: Yields for Theory, Current Issues, and Educational Practice", "type" : "article-journal", "volume" : "79" }, "uris" : [ "http://www.mendeley.com/documents/?uuid=a09e5817-cfaf-4d32-a083-bc1f505e7108" ] } ], "mendeley" : { "formattedCitation" : "(Martin and Dowson 2009)", "plainTextFormattedCitation" : "(Martin and Dowson 2009)", "previouslyFormattedCitation" : "(Martin and Dowson 2009)" }, "properties" : { "noteIndex" : 0 }, "schema" : "https://github.com/citation-style-language/schema/raw/master/csl-citation.json" }</w:instrText>
      </w:r>
      <w:r w:rsidRPr="00BA56C0">
        <w:rPr>
          <w:rFonts w:asciiTheme="majorHAnsi" w:hAnsiTheme="majorHAnsi"/>
          <w:sz w:val="24"/>
          <w:szCs w:val="24"/>
        </w:rPr>
        <w:fldChar w:fldCharType="separate"/>
      </w:r>
      <w:r w:rsidRPr="00BA56C0">
        <w:rPr>
          <w:rFonts w:asciiTheme="majorHAnsi" w:hAnsiTheme="majorHAnsi"/>
          <w:noProof/>
          <w:sz w:val="24"/>
          <w:szCs w:val="24"/>
        </w:rPr>
        <w:t>(Martin and Dowson 2009)</w:t>
      </w:r>
      <w:r w:rsidRPr="00BA56C0">
        <w:rPr>
          <w:rFonts w:asciiTheme="majorHAnsi" w:hAnsiTheme="majorHAnsi"/>
          <w:sz w:val="24"/>
          <w:szCs w:val="24"/>
        </w:rPr>
        <w:fldChar w:fldCharType="end"/>
      </w:r>
      <w:r w:rsidRPr="00BA56C0">
        <w:rPr>
          <w:rFonts w:asciiTheme="majorHAnsi" w:hAnsiTheme="majorHAnsi"/>
          <w:sz w:val="24"/>
          <w:szCs w:val="24"/>
        </w:rPr>
        <w:t xml:space="preserve">. </w:t>
      </w:r>
      <w:r w:rsidR="001D60E7" w:rsidRPr="00BA56C0">
        <w:rPr>
          <w:rFonts w:asciiTheme="majorHAnsi" w:hAnsiTheme="majorHAnsi"/>
          <w:sz w:val="24"/>
          <w:szCs w:val="24"/>
        </w:rPr>
        <w:t xml:space="preserve">Recently, the term </w:t>
      </w:r>
      <w:r w:rsidR="0065493A" w:rsidRPr="00BA56C0">
        <w:rPr>
          <w:rFonts w:asciiTheme="majorHAnsi" w:hAnsiTheme="majorHAnsi"/>
          <w:sz w:val="24"/>
          <w:szCs w:val="24"/>
        </w:rPr>
        <w:t>‘</w:t>
      </w:r>
      <w:r w:rsidR="001D60E7" w:rsidRPr="00BA56C0">
        <w:rPr>
          <w:rFonts w:asciiTheme="majorHAnsi" w:hAnsiTheme="majorHAnsi"/>
          <w:sz w:val="24"/>
          <w:szCs w:val="24"/>
        </w:rPr>
        <w:t>coopetition</w:t>
      </w:r>
      <w:r w:rsidR="0065493A" w:rsidRPr="00BA56C0">
        <w:rPr>
          <w:rFonts w:asciiTheme="majorHAnsi" w:hAnsiTheme="majorHAnsi"/>
          <w:sz w:val="24"/>
          <w:szCs w:val="24"/>
        </w:rPr>
        <w:t>’</w:t>
      </w:r>
      <w:r w:rsidR="001D60E7" w:rsidRPr="00BA56C0">
        <w:rPr>
          <w:rFonts w:asciiTheme="majorHAnsi" w:hAnsiTheme="majorHAnsi"/>
          <w:sz w:val="24"/>
          <w:szCs w:val="24"/>
        </w:rPr>
        <w:t xml:space="preserve"> has been</w:t>
      </w:r>
      <w:r w:rsidR="00ED5E20" w:rsidRPr="00BA56C0">
        <w:rPr>
          <w:rFonts w:asciiTheme="majorHAnsi" w:hAnsiTheme="majorHAnsi"/>
          <w:sz w:val="24"/>
          <w:szCs w:val="24"/>
        </w:rPr>
        <w:t xml:space="preserve"> used to highlight this</w:t>
      </w:r>
      <w:r w:rsidR="001D60E7" w:rsidRPr="00BA56C0">
        <w:rPr>
          <w:rFonts w:asciiTheme="majorHAnsi" w:hAnsiTheme="majorHAnsi"/>
          <w:sz w:val="24"/>
          <w:szCs w:val="24"/>
        </w:rPr>
        <w:t xml:space="preserve"> positive and necessary role of cooperation and competition between organizational members, in which a coopetition represents the joint occurrence of cooperation and competition across functional areas within a firm</w:t>
      </w:r>
      <w:r w:rsidR="002D073C" w:rsidRPr="00BA56C0">
        <w:rPr>
          <w:rFonts w:asciiTheme="majorHAnsi" w:hAnsiTheme="majorHAnsi"/>
          <w:sz w:val="24"/>
          <w:szCs w:val="24"/>
        </w:rPr>
        <w:t xml:space="preserve"> </w:t>
      </w:r>
      <w:r w:rsidR="002D073C" w:rsidRPr="00BA56C0">
        <w:rPr>
          <w:rFonts w:asciiTheme="majorHAnsi" w:hAnsiTheme="majorHAnsi"/>
          <w:sz w:val="24"/>
          <w:szCs w:val="24"/>
        </w:rPr>
        <w:fldChar w:fldCharType="begin" w:fldLock="1"/>
      </w:r>
      <w:r w:rsidR="00FC213C" w:rsidRPr="00BA56C0">
        <w:rPr>
          <w:rFonts w:asciiTheme="majorHAnsi" w:hAnsiTheme="majorHAnsi"/>
          <w:sz w:val="24"/>
          <w:szCs w:val="24"/>
        </w:rPr>
        <w:instrText>ADDIN CSL_CITATION { "citationItems" : [ { "id" : "ITEM-1", "itemData" : { "DOI" : "10.1509/jmkg.70.2.67", "ISBN" : "00222429", "ISSN" : "00222429", "PMID" : "20200379", "abstract" : "Extant marketing literature tends to view cross-functional relationships as primarily cooperative or competitive in nature, but not both. In contrast, this research focuses on cross-functional coopetition (i.e., the joint occurrence of cooperation and competition across functional areas within a firm). Using responses from midlevel managers and top executives, the authors find that cross-functional coopetition enhances a firm's customer and financial performance. The authors further show that this influence is mediated by market learning, indicating that performance returns to cross-functional coopetition occurs through an underlying learning mechanism.", "author" : [ { "dropping-particle" : "", "family" : "Luo", "given" : "Xueming", "non-dropping-particle" : "", "parse-names" : false, "suffix" : "" }, { "dropping-particle" : "", "family" : "Slotegraaf", "given" : "Rebecca J.", "non-dropping-particle" : "", "parse-names" : false, "suffix" : "" }, { "dropping-particle" : "", "family" : "Pan", "given" : "Xing", "non-dropping-particle" : "", "parse-names" : false, "suffix" : "" } ], "container-title" : "Journal of Marketing", "id" : "ITEM-1", "issue" : "2", "issued" : { "date-parts" : [ [ "2006" ] ] }, "page" : "67-80", "title" : "Cross-Functional \"Coopetition\": The Simultaneous Role of Cooperation and Competition Within Firms", "type" : "article-journal", "volume" : "70" }, "uris" : [ "http://www.mendeley.com/documents/?uuid=67bd51a5-9c52-40f3-b482-119c1aa5a542" ] } ], "mendeley" : { "formattedCitation" : "(Luo et al. 2006)", "plainTextFormattedCitation" : "(Luo et al. 2006)", "previouslyFormattedCitation" : "(Luo et al. 2006)" }, "properties" : { "noteIndex" : 0 }, "schema" : "https://github.com/citation-style-language/schema/raw/master/csl-citation.json" }</w:instrText>
      </w:r>
      <w:r w:rsidR="002D073C" w:rsidRPr="00BA56C0">
        <w:rPr>
          <w:rFonts w:asciiTheme="majorHAnsi" w:hAnsiTheme="majorHAnsi"/>
          <w:sz w:val="24"/>
          <w:szCs w:val="24"/>
        </w:rPr>
        <w:fldChar w:fldCharType="separate"/>
      </w:r>
      <w:r w:rsidR="002D073C" w:rsidRPr="00BA56C0">
        <w:rPr>
          <w:rFonts w:asciiTheme="majorHAnsi" w:hAnsiTheme="majorHAnsi"/>
          <w:noProof/>
          <w:sz w:val="24"/>
          <w:szCs w:val="24"/>
        </w:rPr>
        <w:t>(Luo et al. 2006)</w:t>
      </w:r>
      <w:r w:rsidR="002D073C" w:rsidRPr="00BA56C0">
        <w:rPr>
          <w:rFonts w:asciiTheme="majorHAnsi" w:hAnsiTheme="majorHAnsi"/>
          <w:sz w:val="24"/>
          <w:szCs w:val="24"/>
        </w:rPr>
        <w:fldChar w:fldCharType="end"/>
      </w:r>
      <w:r w:rsidR="001D60E7" w:rsidRPr="00BA56C0">
        <w:rPr>
          <w:rFonts w:asciiTheme="majorHAnsi" w:hAnsiTheme="majorHAnsi"/>
          <w:sz w:val="24"/>
          <w:szCs w:val="24"/>
        </w:rPr>
        <w:t xml:space="preserve">. </w:t>
      </w:r>
      <w:r w:rsidRPr="00BA56C0">
        <w:rPr>
          <w:rFonts w:asciiTheme="majorHAnsi" w:hAnsiTheme="majorHAnsi"/>
          <w:sz w:val="24"/>
          <w:szCs w:val="24"/>
        </w:rPr>
        <w:t xml:space="preserve">Therefore, we </w:t>
      </w:r>
      <w:r w:rsidR="00AA2569" w:rsidRPr="00BA56C0">
        <w:rPr>
          <w:rFonts w:asciiTheme="majorHAnsi" w:hAnsiTheme="majorHAnsi"/>
          <w:sz w:val="24"/>
          <w:szCs w:val="24"/>
        </w:rPr>
        <w:t>ask</w:t>
      </w:r>
      <w:r w:rsidRPr="00BA56C0">
        <w:rPr>
          <w:rFonts w:asciiTheme="majorHAnsi" w:hAnsiTheme="majorHAnsi"/>
          <w:sz w:val="24"/>
          <w:szCs w:val="24"/>
        </w:rPr>
        <w:t xml:space="preserve">: </w:t>
      </w:r>
    </w:p>
    <w:p w14:paraId="3F031761" w14:textId="61E930AE" w:rsidR="003A2D30" w:rsidRPr="00BA56C0" w:rsidRDefault="003A2D30" w:rsidP="00BA56C0">
      <w:pPr>
        <w:widowControl w:val="0"/>
        <w:spacing w:line="276" w:lineRule="auto"/>
        <w:ind w:left="720" w:hanging="360"/>
        <w:jc w:val="both"/>
        <w:rPr>
          <w:rFonts w:asciiTheme="majorHAnsi" w:hAnsiTheme="majorHAnsi"/>
          <w:bCs/>
          <w:i/>
          <w:sz w:val="24"/>
          <w:szCs w:val="24"/>
        </w:rPr>
      </w:pPr>
      <w:r w:rsidRPr="00BA56C0">
        <w:rPr>
          <w:rFonts w:asciiTheme="majorHAnsi" w:hAnsiTheme="majorHAnsi"/>
          <w:b/>
          <w:bCs/>
          <w:sz w:val="24"/>
          <w:szCs w:val="24"/>
        </w:rPr>
        <w:t>RQ</w:t>
      </w:r>
      <w:r w:rsidR="004B42A9" w:rsidRPr="00BA56C0">
        <w:rPr>
          <w:rFonts w:asciiTheme="majorHAnsi" w:hAnsiTheme="majorHAnsi"/>
          <w:b/>
          <w:bCs/>
          <w:sz w:val="24"/>
          <w:szCs w:val="24"/>
        </w:rPr>
        <w:t xml:space="preserve"> D-</w:t>
      </w:r>
      <w:r w:rsidR="00355C2C" w:rsidRPr="00BA56C0">
        <w:rPr>
          <w:rFonts w:asciiTheme="majorHAnsi" w:hAnsiTheme="majorHAnsi"/>
          <w:b/>
          <w:bCs/>
          <w:sz w:val="24"/>
          <w:szCs w:val="24"/>
        </w:rPr>
        <w:t>4</w:t>
      </w:r>
      <w:r w:rsidRPr="00BA56C0">
        <w:rPr>
          <w:rFonts w:asciiTheme="majorHAnsi" w:hAnsiTheme="majorHAnsi"/>
          <w:bCs/>
          <w:sz w:val="24"/>
          <w:szCs w:val="24"/>
        </w:rPr>
        <w:t xml:space="preserve">: </w:t>
      </w:r>
      <w:r w:rsidRPr="00BA56C0">
        <w:rPr>
          <w:rFonts w:asciiTheme="majorHAnsi" w:hAnsiTheme="majorHAnsi"/>
          <w:bCs/>
          <w:i/>
          <w:sz w:val="24"/>
          <w:szCs w:val="24"/>
        </w:rPr>
        <w:t xml:space="preserve">How should </w:t>
      </w:r>
      <w:r w:rsidR="00BF2497" w:rsidRPr="00BA56C0">
        <w:rPr>
          <w:rFonts w:asciiTheme="majorHAnsi" w:hAnsiTheme="majorHAnsi"/>
          <w:bCs/>
          <w:i/>
          <w:sz w:val="24"/>
          <w:szCs w:val="24"/>
        </w:rPr>
        <w:t xml:space="preserve">gamification </w:t>
      </w:r>
      <w:r w:rsidRPr="00BA56C0">
        <w:rPr>
          <w:rFonts w:asciiTheme="majorHAnsi" w:hAnsiTheme="majorHAnsi"/>
          <w:bCs/>
          <w:i/>
          <w:sz w:val="24"/>
          <w:szCs w:val="24"/>
        </w:rPr>
        <w:t>design elements be used to encourage cooperation between team members</w:t>
      </w:r>
      <w:r w:rsidR="00960EE3" w:rsidRPr="00BA56C0">
        <w:rPr>
          <w:rFonts w:asciiTheme="majorHAnsi" w:hAnsiTheme="majorHAnsi"/>
          <w:bCs/>
          <w:i/>
          <w:sz w:val="24"/>
          <w:szCs w:val="24"/>
        </w:rPr>
        <w:t xml:space="preserve"> and competition between teams</w:t>
      </w:r>
      <w:r w:rsidR="00AA2569" w:rsidRPr="00BA56C0">
        <w:rPr>
          <w:rFonts w:asciiTheme="majorHAnsi" w:hAnsiTheme="majorHAnsi"/>
          <w:bCs/>
          <w:i/>
          <w:sz w:val="24"/>
          <w:szCs w:val="24"/>
        </w:rPr>
        <w:t>?</w:t>
      </w:r>
    </w:p>
    <w:p w14:paraId="74A4AE0A" w14:textId="06ABE1F2" w:rsidR="003A2D30" w:rsidRPr="00BA56C0" w:rsidRDefault="003A2D30"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Another way to encourage cooperation is through utilizing social support elements. In this view, relatedness reflects our innate psychological needs for contact, support, and wanting to form a community with other human beings </w:t>
      </w:r>
      <w:r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"Deci", "given" : "Edward L", "non-dropping-particle" : "", "parse-names" : false, "suffix" : "" }, { "dropping-particle" : "", "family" : "Ryan", "given" : "Richard M", "non-dropping-particle" : "", "parse-names" : false, "suffix" : "" } ], "id" : "ITEM-1", "issued" : { "date-parts" : [ [ "1985" ] ] }, "publisher" : "Plenum Press", "publisher-place" : "New York, NY", "title" : "Intrinsic motivation and self-determination in human behavior", "type" : "book" }, "uris" : [ "http://www.mendeley.com/documents/?uuid=9a0a56ae-5e1a-4048-b380-e0c61d17770f" ] } ], "mendeley" : { "formattedCitation" : "(Deci and Ryan 1985)", "plainTextFormattedCitation" : "(Deci and Ryan 1985)", "previouslyFormattedCitation" : "(Deci and Ryan 1985)" }, "properties" : { "noteIndex" : 0 }, "schema" : "https://github.com/citation-style-language/schema/raw/master/csl-citation.json" }</w:instrText>
      </w:r>
      <w:r w:rsidRPr="00BA56C0">
        <w:rPr>
          <w:rFonts w:asciiTheme="majorHAnsi" w:hAnsiTheme="majorHAnsi"/>
          <w:sz w:val="24"/>
          <w:szCs w:val="24"/>
        </w:rPr>
        <w:fldChar w:fldCharType="separate"/>
      </w:r>
      <w:r w:rsidR="00476400" w:rsidRPr="00BA56C0">
        <w:rPr>
          <w:rFonts w:asciiTheme="majorHAnsi" w:hAnsiTheme="majorHAnsi"/>
          <w:noProof/>
          <w:sz w:val="24"/>
          <w:szCs w:val="24"/>
        </w:rPr>
        <w:t>(Deci and Ryan 1985)</w:t>
      </w:r>
      <w:r w:rsidRPr="00BA56C0">
        <w:rPr>
          <w:rFonts w:asciiTheme="majorHAnsi" w:hAnsiTheme="majorHAnsi"/>
          <w:sz w:val="24"/>
          <w:szCs w:val="24"/>
        </w:rPr>
        <w:fldChar w:fldCharType="end"/>
      </w:r>
      <w:r w:rsidRPr="00BA56C0">
        <w:rPr>
          <w:rFonts w:asciiTheme="majorHAnsi" w:hAnsiTheme="majorHAnsi"/>
          <w:sz w:val="24"/>
          <w:szCs w:val="24"/>
        </w:rPr>
        <w:t xml:space="preserve">. Having a sense of relatedness can improve engagement: for example, students who feel a sense of belonging and relatedness with parents, teachers, and peers exhibit a higher degree of engagement in school work </w:t>
      </w:r>
      <w:r w:rsidRPr="00BA56C0">
        <w:rPr>
          <w:rFonts w:asciiTheme="majorHAnsi" w:hAnsiTheme="majorHAnsi"/>
          <w:sz w:val="24"/>
          <w:szCs w:val="24"/>
        </w:rPr>
        <w:fldChar w:fldCharType="begin" w:fldLock="1"/>
      </w:r>
      <w:r w:rsidR="00E15A64" w:rsidRPr="00BA56C0">
        <w:rPr>
          <w:rFonts w:asciiTheme="majorHAnsi" w:hAnsiTheme="majorHAnsi"/>
          <w:sz w:val="24"/>
          <w:szCs w:val="24"/>
        </w:rPr>
        <w:instrText>ADDIN CSL_CITATION { "citationItems" : [ { "id" : "ITEM-1", "itemData" : { "DOI" : "10.1037/0022-0663.85.4.571", "ISSN" : "1939-2176", "author" : [ { "dropping-particle" : "", "family" : "Skinner", "given" : "Ellen A.", "non-dropping-particle" : "", "parse-names" : false, "suffix" : "" }, { "dropping-particle" : "", "family" : "Belmont", "given" : "Michael J.", "non-dropping-particle" : "", "parse-names" : false, "suffix" : "" } ], "container-title" : "Journal of Educational Psychology", "id" : "ITEM-1", "issue" : "4", "issued" : { "date-parts" : [ [ "1993" ] ] }, "page" : "571-581", "title" : "Motivation in the Classroom: Reciprocal Effects of Teacher Behavior and Student Engagement Across the School Year", "type" : "article-journal", "volume" : "85" }, "uris" : [ "http://www.mendeley.com/documents/?uuid=58012070-6647-4c5a-be2b-2c074aa96c3b" ] }, { "id" : "ITEM-2", "itemData" : { "DOI" : "10.1037/0022-0663.95.1.148", "ISSN" : "0022-0663", "author" : [ { "dropping-particle" : "", "family" : "Furrer", "given" : "Carrie", "non-dropping-particle" : "", "parse-names" : false, "suffix" : "" }, { "dropping-particle" : "", "family" : "Skinner", "given" : "Ellen", "non-dropping-particle" : "", "parse-names" : false, "suffix" : "" } ], "container-title" : "Journal of Educational Psychology", "id" : "ITEM-2", "issue" : "1", "issued" : { "date-parts" : [ [ "2003" ] ] }, "page" : "148-162", "title" : "Sense of Relatedness as a Factor in Children's Academic Engagement and Performance", "type" : "article-journal", "volume" : "95" }, "uris" : [ "http://www.mendeley.com/documents/?uuid=988bf158-51a1-4d97-a913-7fec1a5cd115" ] } ], "mendeley" : { "formattedCitation" : "(Furrer and Skinner 2003; Skinner and Belmont 1993)", "plainTextFormattedCitation" : "(Furrer and Skinner 2003; Skinner and Belmont 1993)", "previouslyFormattedCitation" : "(Furrer and Skinner 2003; Skinner and Belmont 1993)" }, "properties" : { "noteIndex" : 0 }, "schema" : "https://github.com/citation-style-language/schema/raw/master/csl-citation.json" }</w:instrText>
      </w:r>
      <w:r w:rsidRPr="00BA56C0">
        <w:rPr>
          <w:rFonts w:asciiTheme="majorHAnsi" w:hAnsiTheme="majorHAnsi"/>
          <w:sz w:val="24"/>
          <w:szCs w:val="24"/>
        </w:rPr>
        <w:fldChar w:fldCharType="separate"/>
      </w:r>
      <w:r w:rsidR="00072072" w:rsidRPr="00BA56C0">
        <w:rPr>
          <w:rFonts w:asciiTheme="majorHAnsi" w:hAnsiTheme="majorHAnsi"/>
          <w:noProof/>
          <w:sz w:val="24"/>
          <w:szCs w:val="24"/>
        </w:rPr>
        <w:t>(Furrer and Skinner 2003; Skinner and Belmont 1993)</w:t>
      </w:r>
      <w:r w:rsidRPr="00BA56C0">
        <w:rPr>
          <w:rFonts w:asciiTheme="majorHAnsi" w:hAnsiTheme="majorHAnsi"/>
          <w:sz w:val="24"/>
          <w:szCs w:val="24"/>
        </w:rPr>
        <w:fldChar w:fldCharType="end"/>
      </w:r>
      <w:r w:rsidRPr="00BA56C0">
        <w:rPr>
          <w:rFonts w:asciiTheme="majorHAnsi" w:hAnsiTheme="majorHAnsi"/>
          <w:sz w:val="24"/>
          <w:szCs w:val="24"/>
        </w:rPr>
        <w:t xml:space="preserve">. Not surprisingly, social interaction elements are widely used in games and players indicate preferences for using them </w:t>
      </w:r>
      <w:r w:rsidRPr="00BA56C0">
        <w:rPr>
          <w:rFonts w:asciiTheme="majorHAnsi" w:hAnsiTheme="majorHAnsi"/>
          <w:sz w:val="24"/>
          <w:szCs w:val="24"/>
        </w:rPr>
        <w:fldChar w:fldCharType="begin" w:fldLock="1"/>
      </w:r>
      <w:r w:rsidR="00EF5214" w:rsidRPr="00BA56C0">
        <w:rPr>
          <w:rFonts w:asciiTheme="majorHAnsi" w:hAnsiTheme="majorHAnsi"/>
          <w:sz w:val="24"/>
          <w:szCs w:val="24"/>
        </w:rPr>
        <w:instrText>ADDIN CSL_CITATION { "citationItems" : [ { "id" : "ITEM-1", "itemData" : { "author" : [ { "dropping-particle" : "", "family" : "Bartle", "given" : "Richard", "non-dropping-particle" : "", "parse-names" : false, "suffix" : "" } ], "container-title" : "Journal of MUD research", "id" : "ITEM-1", "issue" : "1", "issued" : { "date-parts" : [ [ "1996" ] ] }, "page" : "19-36", "title" : "Hearts, Clubs, Diamonds, Spades: Players Who Suit MUDs", "type" : "article-journal", "volume" : "1" }, "uris" : [ "http://www.mendeley.com/documents/?uuid=46145503-fb06-46da-9fdb-0f526782d166" ] }, { "id" : "ITEM-2", "itemData" : { "ISSN" : "1094-9313", "author" : [ { "dropping-particle" : "", "family" : "Yee", "given" : "N.", "non-dropping-particle" : "", "parse-names" : false, "suffix" : "" } ], "container-title" : "CyberPsychology &amp; Behavior", "id" : "ITEM-2", "issue" : "6", "issued" : { "date-parts" : [ [ "2006" ] ] }, "page" : "772\u2013775", "title" : "Motivations for Play in Online Games", "type" : "article-journal", "volume" : "9" }, "uris" : [ "http://www.mendeley.com/documents/?uuid=39c40b08-a250-46f2-9e39-5354814741c9" ] }, { "id" : "ITEM-3", "itemData" : { "DOI" : "10.1504/IJAMC.2005.007721", "ISSN" : "1462-4613", "author" : [ { "dropping-particle" : "", "family" : "Baek", "given" : "Seung", "non-dropping-particle" : "", "parse-names" : false, "suffix" : "" } ], "container-title" : "International Journal of Advanced Media and Communication", "id" : "ITEM-3", "issue" : "1", "issued" : { "date-parts" : [ [ "2005" ] ] }, "page" : "26\u201340", "title" : "Exploring customer preferences for online games", "type" : "article-journal", "volume" : "1" }, "uris" : [ "http://www.mendeley.com/documents/?uuid=c655e10d-68f0-4f33-9760-5e7939f5d900" ] } ], "mendeley" : { "formattedCitation" : "(Baek 2005; Bartle 1996; Yee 2006)", "plainTextFormattedCitation" : "(Baek 2005; Bartle 1996; Yee 2006)", "previouslyFormattedCitation" : "(Baek 2005; Bartle 1996; Yee 2006)" }, "properties" : { "noteIndex" : 0 }, "schema" : "https://github.com/citation-style-language/schema/raw/master/csl-citation.json" }</w:instrText>
      </w:r>
      <w:r w:rsidRPr="00BA56C0">
        <w:rPr>
          <w:rFonts w:asciiTheme="majorHAnsi" w:hAnsiTheme="majorHAnsi"/>
          <w:sz w:val="24"/>
          <w:szCs w:val="24"/>
        </w:rPr>
        <w:fldChar w:fldCharType="separate"/>
      </w:r>
      <w:r w:rsidR="00072072" w:rsidRPr="00BA56C0">
        <w:rPr>
          <w:rFonts w:asciiTheme="majorHAnsi" w:hAnsiTheme="majorHAnsi"/>
          <w:noProof/>
          <w:sz w:val="24"/>
          <w:szCs w:val="24"/>
        </w:rPr>
        <w:t>(Baek 2005; Bartle 1996; Yee 2006)</w:t>
      </w:r>
      <w:r w:rsidRPr="00BA56C0">
        <w:rPr>
          <w:rFonts w:asciiTheme="majorHAnsi" w:hAnsiTheme="majorHAnsi"/>
          <w:sz w:val="24"/>
          <w:szCs w:val="24"/>
        </w:rPr>
        <w:fldChar w:fldCharType="end"/>
      </w:r>
      <w:r w:rsidRPr="00BA56C0">
        <w:rPr>
          <w:rFonts w:asciiTheme="majorHAnsi" w:hAnsiTheme="majorHAnsi"/>
          <w:sz w:val="24"/>
          <w:szCs w:val="24"/>
        </w:rPr>
        <w:t xml:space="preserve">. </w:t>
      </w:r>
      <w:r w:rsidR="004F54BC" w:rsidRPr="00BA56C0">
        <w:rPr>
          <w:rFonts w:asciiTheme="majorHAnsi" w:hAnsiTheme="majorHAnsi"/>
          <w:sz w:val="24"/>
          <w:szCs w:val="24"/>
        </w:rPr>
        <w:t>What is less clear</w:t>
      </w:r>
      <w:r w:rsidR="00E933C0" w:rsidRPr="00BA56C0">
        <w:rPr>
          <w:rFonts w:asciiTheme="majorHAnsi" w:hAnsiTheme="majorHAnsi"/>
          <w:sz w:val="24"/>
          <w:szCs w:val="24"/>
        </w:rPr>
        <w:t>,</w:t>
      </w:r>
      <w:r w:rsidR="004F54BC" w:rsidRPr="00BA56C0">
        <w:rPr>
          <w:rFonts w:asciiTheme="majorHAnsi" w:hAnsiTheme="majorHAnsi"/>
          <w:sz w:val="24"/>
          <w:szCs w:val="24"/>
        </w:rPr>
        <w:t xml:space="preserve"> though, is </w:t>
      </w:r>
      <w:r w:rsidR="00E933C0" w:rsidRPr="00BA56C0">
        <w:rPr>
          <w:rFonts w:asciiTheme="majorHAnsi" w:hAnsiTheme="majorHAnsi"/>
          <w:sz w:val="24"/>
          <w:szCs w:val="24"/>
        </w:rPr>
        <w:t>which</w:t>
      </w:r>
      <w:r w:rsidR="004F54BC" w:rsidRPr="00BA56C0">
        <w:rPr>
          <w:rFonts w:asciiTheme="majorHAnsi" w:hAnsiTheme="majorHAnsi"/>
          <w:sz w:val="24"/>
          <w:szCs w:val="24"/>
        </w:rPr>
        <w:t xml:space="preserve"> social design elements are more </w:t>
      </w:r>
      <w:r w:rsidR="00E933C0" w:rsidRPr="00BA56C0">
        <w:rPr>
          <w:rFonts w:asciiTheme="majorHAnsi" w:hAnsiTheme="majorHAnsi"/>
          <w:sz w:val="24"/>
          <w:szCs w:val="24"/>
        </w:rPr>
        <w:t xml:space="preserve">or less </w:t>
      </w:r>
      <w:r w:rsidR="004F54BC" w:rsidRPr="00BA56C0">
        <w:rPr>
          <w:rFonts w:asciiTheme="majorHAnsi" w:hAnsiTheme="majorHAnsi"/>
          <w:sz w:val="24"/>
          <w:szCs w:val="24"/>
        </w:rPr>
        <w:t>appropriate</w:t>
      </w:r>
      <w:r w:rsidR="00E933C0" w:rsidRPr="00BA56C0">
        <w:rPr>
          <w:rFonts w:asciiTheme="majorHAnsi" w:hAnsiTheme="majorHAnsi"/>
          <w:sz w:val="24"/>
          <w:szCs w:val="24"/>
        </w:rPr>
        <w:t xml:space="preserve"> for work-related systems</w:t>
      </w:r>
      <w:r w:rsidR="004F54BC" w:rsidRPr="00BA56C0">
        <w:rPr>
          <w:rFonts w:asciiTheme="majorHAnsi" w:hAnsiTheme="majorHAnsi"/>
          <w:sz w:val="24"/>
          <w:szCs w:val="24"/>
        </w:rPr>
        <w:t xml:space="preserve">. </w:t>
      </w:r>
      <w:r w:rsidR="00BD5695" w:rsidRPr="00BA56C0">
        <w:rPr>
          <w:rFonts w:asciiTheme="majorHAnsi" w:hAnsiTheme="majorHAnsi"/>
          <w:sz w:val="24"/>
          <w:szCs w:val="24"/>
        </w:rPr>
        <w:t>Thus,</w:t>
      </w:r>
      <w:r w:rsidRPr="00BA56C0">
        <w:rPr>
          <w:rFonts w:asciiTheme="majorHAnsi" w:hAnsiTheme="majorHAnsi"/>
          <w:sz w:val="24"/>
          <w:szCs w:val="24"/>
        </w:rPr>
        <w:t xml:space="preserve"> we </w:t>
      </w:r>
      <w:r w:rsidR="00A8781A" w:rsidRPr="00BA56C0">
        <w:rPr>
          <w:rFonts w:asciiTheme="majorHAnsi" w:hAnsiTheme="majorHAnsi"/>
          <w:sz w:val="24"/>
          <w:szCs w:val="24"/>
        </w:rPr>
        <w:t>ask</w:t>
      </w:r>
      <w:r w:rsidRPr="00BA56C0">
        <w:rPr>
          <w:rFonts w:asciiTheme="majorHAnsi" w:hAnsiTheme="majorHAnsi"/>
          <w:sz w:val="24"/>
          <w:szCs w:val="24"/>
        </w:rPr>
        <w:t>:</w:t>
      </w:r>
    </w:p>
    <w:p w14:paraId="2D7813F2" w14:textId="72F679F1" w:rsidR="002A4229" w:rsidRPr="00BA56C0" w:rsidRDefault="003A2D30" w:rsidP="00BA56C0">
      <w:pPr>
        <w:widowControl w:val="0"/>
        <w:spacing w:line="276" w:lineRule="auto"/>
        <w:ind w:left="720" w:hanging="360"/>
        <w:jc w:val="both"/>
        <w:rPr>
          <w:rFonts w:asciiTheme="majorHAnsi" w:hAnsiTheme="majorHAnsi"/>
          <w:bCs/>
          <w:sz w:val="24"/>
          <w:szCs w:val="24"/>
        </w:rPr>
      </w:pPr>
      <w:r w:rsidRPr="00BA56C0">
        <w:rPr>
          <w:rFonts w:asciiTheme="majorHAnsi" w:hAnsiTheme="majorHAnsi"/>
          <w:b/>
          <w:bCs/>
          <w:sz w:val="24"/>
          <w:szCs w:val="24"/>
        </w:rPr>
        <w:t>RQ</w:t>
      </w:r>
      <w:r w:rsidR="004B42A9" w:rsidRPr="00BA56C0">
        <w:rPr>
          <w:rFonts w:asciiTheme="majorHAnsi" w:hAnsiTheme="majorHAnsi"/>
          <w:b/>
          <w:bCs/>
          <w:sz w:val="24"/>
          <w:szCs w:val="24"/>
        </w:rPr>
        <w:t xml:space="preserve"> D-</w:t>
      </w:r>
      <w:r w:rsidR="00355C2C" w:rsidRPr="00BA56C0">
        <w:rPr>
          <w:rFonts w:asciiTheme="majorHAnsi" w:hAnsiTheme="majorHAnsi"/>
          <w:b/>
          <w:bCs/>
          <w:sz w:val="24"/>
          <w:szCs w:val="24"/>
        </w:rPr>
        <w:t>5</w:t>
      </w:r>
      <w:r w:rsidRPr="00BA56C0">
        <w:rPr>
          <w:rFonts w:asciiTheme="majorHAnsi" w:hAnsiTheme="majorHAnsi"/>
          <w:bCs/>
          <w:sz w:val="24"/>
          <w:szCs w:val="24"/>
        </w:rPr>
        <w:t xml:space="preserve">:  </w:t>
      </w:r>
      <w:r w:rsidRPr="00BA56C0">
        <w:rPr>
          <w:rFonts w:asciiTheme="majorHAnsi" w:hAnsiTheme="majorHAnsi"/>
          <w:bCs/>
          <w:i/>
          <w:sz w:val="24"/>
          <w:szCs w:val="24"/>
        </w:rPr>
        <w:t>How should social support design elements be applied to encourage cooperation between users?</w:t>
      </w:r>
    </w:p>
    <w:p w14:paraId="2A9586AD" w14:textId="27264EBE" w:rsidR="003A2D30" w:rsidRPr="00BA56C0" w:rsidRDefault="00AD14E5" w:rsidP="00BA56C0">
      <w:pPr>
        <w:pStyle w:val="Titre2"/>
        <w:keepNext w:val="0"/>
        <w:widowControl w:val="0"/>
        <w:spacing w:line="276" w:lineRule="auto"/>
        <w:rPr>
          <w:rFonts w:asciiTheme="majorHAnsi" w:hAnsiTheme="majorHAnsi"/>
          <w:szCs w:val="24"/>
        </w:rPr>
      </w:pPr>
      <w:r w:rsidRPr="00BA56C0">
        <w:rPr>
          <w:rFonts w:asciiTheme="majorHAnsi" w:hAnsiTheme="majorHAnsi"/>
          <w:szCs w:val="24"/>
        </w:rPr>
        <w:t xml:space="preserve">E. </w:t>
      </w:r>
      <w:r w:rsidR="003A2D30" w:rsidRPr="00BA56C0">
        <w:rPr>
          <w:rFonts w:asciiTheme="majorHAnsi" w:hAnsiTheme="majorHAnsi"/>
          <w:szCs w:val="24"/>
        </w:rPr>
        <w:t>Recurrence Principle</w:t>
      </w:r>
    </w:p>
    <w:p w14:paraId="455C5FEE" w14:textId="7749C82D" w:rsidR="003A2D30" w:rsidRPr="00BA56C0" w:rsidRDefault="003A2D30"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Consistent with Su</w:t>
      </w:r>
      <w:r w:rsidR="00926162" w:rsidRPr="00BA56C0">
        <w:rPr>
          <w:rFonts w:asciiTheme="majorHAnsi" w:hAnsiTheme="majorHAnsi"/>
          <w:sz w:val="24"/>
          <w:szCs w:val="24"/>
        </w:rPr>
        <w:t>h</w:t>
      </w:r>
      <w:r w:rsidRPr="00BA56C0">
        <w:rPr>
          <w:rFonts w:asciiTheme="majorHAnsi" w:hAnsiTheme="majorHAnsi"/>
          <w:sz w:val="24"/>
          <w:szCs w:val="24"/>
        </w:rPr>
        <w:t xml:space="preserve"> (2015), we suggest that the expected recurrence of system use represents another important consideration that is often overlooked in gamification research. Will </w:t>
      </w:r>
      <w:r w:rsidR="00581428" w:rsidRPr="00BA56C0">
        <w:rPr>
          <w:rFonts w:asciiTheme="majorHAnsi" w:hAnsiTheme="majorHAnsi"/>
          <w:sz w:val="24"/>
          <w:szCs w:val="24"/>
        </w:rPr>
        <w:t>the user interact with</w:t>
      </w:r>
      <w:r w:rsidRPr="00BA56C0">
        <w:rPr>
          <w:rFonts w:asciiTheme="majorHAnsi" w:hAnsiTheme="majorHAnsi"/>
          <w:sz w:val="24"/>
          <w:szCs w:val="24"/>
        </w:rPr>
        <w:t xml:space="preserve"> the gamified system intermittently (</w:t>
      </w:r>
      <w:r w:rsidR="00F761E9" w:rsidRPr="00BA56C0">
        <w:rPr>
          <w:rFonts w:asciiTheme="majorHAnsi" w:hAnsiTheme="majorHAnsi"/>
          <w:sz w:val="24"/>
          <w:szCs w:val="24"/>
        </w:rPr>
        <w:t>and/</w:t>
      </w:r>
      <w:r w:rsidRPr="00BA56C0">
        <w:rPr>
          <w:rFonts w:asciiTheme="majorHAnsi" w:hAnsiTheme="majorHAnsi"/>
          <w:sz w:val="24"/>
          <w:szCs w:val="24"/>
        </w:rPr>
        <w:t xml:space="preserve">or over </w:t>
      </w:r>
      <w:r w:rsidR="00960EE3" w:rsidRPr="00BA56C0">
        <w:rPr>
          <w:rFonts w:asciiTheme="majorHAnsi" w:hAnsiTheme="majorHAnsi"/>
          <w:sz w:val="24"/>
          <w:szCs w:val="24"/>
        </w:rPr>
        <w:t>the</w:t>
      </w:r>
      <w:r w:rsidRPr="00BA56C0">
        <w:rPr>
          <w:rFonts w:asciiTheme="majorHAnsi" w:hAnsiTheme="majorHAnsi"/>
          <w:sz w:val="24"/>
          <w:szCs w:val="24"/>
        </w:rPr>
        <w:t xml:space="preserve"> short</w:t>
      </w:r>
      <w:r w:rsidR="00581428" w:rsidRPr="00BA56C0">
        <w:rPr>
          <w:rFonts w:asciiTheme="majorHAnsi" w:hAnsiTheme="majorHAnsi"/>
          <w:sz w:val="24"/>
          <w:szCs w:val="24"/>
        </w:rPr>
        <w:t xml:space="preserve"> </w:t>
      </w:r>
      <w:r w:rsidRPr="00BA56C0">
        <w:rPr>
          <w:rFonts w:asciiTheme="majorHAnsi" w:hAnsiTheme="majorHAnsi"/>
          <w:sz w:val="24"/>
          <w:szCs w:val="24"/>
        </w:rPr>
        <w:t>term)</w:t>
      </w:r>
      <w:r w:rsidR="00581428" w:rsidRPr="00BA56C0">
        <w:rPr>
          <w:rFonts w:asciiTheme="majorHAnsi" w:hAnsiTheme="majorHAnsi"/>
          <w:sz w:val="24"/>
          <w:szCs w:val="24"/>
        </w:rPr>
        <w:t>,</w:t>
      </w:r>
      <w:r w:rsidRPr="00BA56C0">
        <w:rPr>
          <w:rFonts w:asciiTheme="majorHAnsi" w:hAnsiTheme="majorHAnsi"/>
          <w:sz w:val="24"/>
          <w:szCs w:val="24"/>
        </w:rPr>
        <w:t xml:space="preserve"> or frequently over </w:t>
      </w:r>
      <w:r w:rsidR="00581428" w:rsidRPr="00BA56C0">
        <w:rPr>
          <w:rFonts w:asciiTheme="majorHAnsi" w:hAnsiTheme="majorHAnsi"/>
          <w:sz w:val="24"/>
          <w:szCs w:val="24"/>
        </w:rPr>
        <w:t>a long</w:t>
      </w:r>
      <w:r w:rsidR="00960EE3" w:rsidRPr="00BA56C0">
        <w:rPr>
          <w:rFonts w:asciiTheme="majorHAnsi" w:hAnsiTheme="majorHAnsi"/>
          <w:sz w:val="24"/>
          <w:szCs w:val="24"/>
        </w:rPr>
        <w:t>er</w:t>
      </w:r>
      <w:r w:rsidR="00581428" w:rsidRPr="00BA56C0">
        <w:rPr>
          <w:rFonts w:asciiTheme="majorHAnsi" w:hAnsiTheme="majorHAnsi"/>
          <w:sz w:val="24"/>
          <w:szCs w:val="24"/>
        </w:rPr>
        <w:t xml:space="preserve"> period of </w:t>
      </w:r>
      <w:r w:rsidRPr="00BA56C0">
        <w:rPr>
          <w:rFonts w:asciiTheme="majorHAnsi" w:hAnsiTheme="majorHAnsi"/>
          <w:sz w:val="24"/>
          <w:szCs w:val="24"/>
        </w:rPr>
        <w:t xml:space="preserve">time? If </w:t>
      </w:r>
      <w:r w:rsidR="00C212FD" w:rsidRPr="00BA56C0">
        <w:rPr>
          <w:rFonts w:asciiTheme="majorHAnsi" w:hAnsiTheme="majorHAnsi"/>
          <w:sz w:val="24"/>
          <w:szCs w:val="24"/>
        </w:rPr>
        <w:t>the former</w:t>
      </w:r>
      <w:r w:rsidRPr="00BA56C0">
        <w:rPr>
          <w:rFonts w:asciiTheme="majorHAnsi" w:hAnsiTheme="majorHAnsi"/>
          <w:sz w:val="24"/>
          <w:szCs w:val="24"/>
        </w:rPr>
        <w:t xml:space="preserve">, then </w:t>
      </w:r>
      <w:r w:rsidR="00095040" w:rsidRPr="00BA56C0">
        <w:rPr>
          <w:rFonts w:asciiTheme="majorHAnsi" w:hAnsiTheme="majorHAnsi"/>
          <w:sz w:val="24"/>
          <w:szCs w:val="24"/>
        </w:rPr>
        <w:t>one option is to utilize</w:t>
      </w:r>
      <w:r w:rsidRPr="00BA56C0">
        <w:rPr>
          <w:rFonts w:asciiTheme="majorHAnsi" w:hAnsiTheme="majorHAnsi"/>
          <w:sz w:val="24"/>
          <w:szCs w:val="24"/>
        </w:rPr>
        <w:t xml:space="preserve"> external rewards</w:t>
      </w:r>
      <w:r w:rsidR="00095040" w:rsidRPr="00BA56C0">
        <w:rPr>
          <w:rFonts w:asciiTheme="majorHAnsi" w:hAnsiTheme="majorHAnsi"/>
          <w:sz w:val="24"/>
          <w:szCs w:val="24"/>
        </w:rPr>
        <w:t>, as they</w:t>
      </w:r>
      <w:r w:rsidRPr="00BA56C0">
        <w:rPr>
          <w:rFonts w:asciiTheme="majorHAnsi" w:hAnsiTheme="majorHAnsi"/>
          <w:sz w:val="24"/>
          <w:szCs w:val="24"/>
        </w:rPr>
        <w:t xml:space="preserve"> represent a very effective way of motivating behaviors </w:t>
      </w:r>
      <w:r w:rsidR="000F592E" w:rsidRPr="00BA56C0">
        <w:rPr>
          <w:rFonts w:asciiTheme="majorHAnsi" w:hAnsiTheme="majorHAnsi"/>
          <w:sz w:val="24"/>
          <w:szCs w:val="24"/>
        </w:rPr>
        <w:fldChar w:fldCharType="begin" w:fldLock="1"/>
      </w:r>
      <w:r w:rsidR="00B26844" w:rsidRPr="00BA56C0">
        <w:rPr>
          <w:rFonts w:asciiTheme="majorHAnsi" w:hAnsiTheme="majorHAnsi"/>
          <w:sz w:val="24"/>
          <w:szCs w:val="24"/>
        </w:rPr>
        <w:instrText>ADDIN CSL_CITATION { "citationItems" : [ { "id" : "ITEM-1", "itemData" : { "DOI" : "10.1207/S15327965PLI1104_01", "ISBN" : "1047-840X", "ISSN" : "1047-840X", "PMID" : "15687255", "author" : [ { "dropping-particle" : "", "family" : "Deci", "given" : "Edward L.", "non-dropping-particle" : "", "parse-names" : false, "suffix" : "" }, { "dropping-particle" : "", "family" : "Ryan", "given" : "Richard M", "non-dropping-particle" : "", "parse-names" : false, "suffix" : "" } ], "container-title" : "Psychological Inquiry", "id" : "ITEM-1", "issue" : "4", "issued" : { "date-parts" : [ [ "2000", "10" ] ] }, "page" : "227-268", "title" : "The \"What\" and \"Why\" of Goal Pursuits: Human Needs and the Self-Determination of Behavior", "type" : "article-journal", "volume" : "11" }, "uris" : [ "http://www.mendeley.com/documents/?uuid=ad3ca372-aa22-484e-becf-f87ecf7b7f47" ] } ], "mendeley" : { "formattedCitation" : "(Deci and Ryan 2000)", "plainTextFormattedCitation" : "(Deci and Ryan 2000)", "previouslyFormattedCitation" : "(Deci and Ryan 2000)" }, "properties" : { "noteIndex" : 0 }, "schema" : "https://github.com/citation-style-language/schema/raw/master/csl-citation.json" }</w:instrText>
      </w:r>
      <w:r w:rsidR="000F592E" w:rsidRPr="00BA56C0">
        <w:rPr>
          <w:rFonts w:asciiTheme="majorHAnsi" w:hAnsiTheme="majorHAnsi"/>
          <w:sz w:val="24"/>
          <w:szCs w:val="24"/>
        </w:rPr>
        <w:fldChar w:fldCharType="separate"/>
      </w:r>
      <w:r w:rsidR="00476400" w:rsidRPr="00BA56C0">
        <w:rPr>
          <w:rFonts w:asciiTheme="majorHAnsi" w:hAnsiTheme="majorHAnsi"/>
          <w:noProof/>
          <w:sz w:val="24"/>
          <w:szCs w:val="24"/>
        </w:rPr>
        <w:t>(Deci and Ryan 2000)</w:t>
      </w:r>
      <w:r w:rsidR="000F592E" w:rsidRPr="00BA56C0">
        <w:rPr>
          <w:rFonts w:asciiTheme="majorHAnsi" w:hAnsiTheme="majorHAnsi"/>
          <w:sz w:val="24"/>
          <w:szCs w:val="24"/>
        </w:rPr>
        <w:fldChar w:fldCharType="end"/>
      </w:r>
      <w:r w:rsidRPr="00BA56C0">
        <w:rPr>
          <w:rFonts w:asciiTheme="majorHAnsi" w:hAnsiTheme="majorHAnsi"/>
          <w:sz w:val="24"/>
          <w:szCs w:val="24"/>
        </w:rPr>
        <w:t xml:space="preserve">. If </w:t>
      </w:r>
      <w:r w:rsidR="001B4DEA" w:rsidRPr="00BA56C0">
        <w:rPr>
          <w:rFonts w:asciiTheme="majorHAnsi" w:hAnsiTheme="majorHAnsi"/>
          <w:sz w:val="24"/>
          <w:szCs w:val="24"/>
        </w:rPr>
        <w:t xml:space="preserve">recurring </w:t>
      </w:r>
      <w:r w:rsidRPr="00BA56C0">
        <w:rPr>
          <w:rFonts w:asciiTheme="majorHAnsi" w:hAnsiTheme="majorHAnsi"/>
          <w:sz w:val="24"/>
          <w:szCs w:val="24"/>
        </w:rPr>
        <w:t>interactions are expected, then other design elements</w:t>
      </w:r>
      <w:r w:rsidR="000A2A60" w:rsidRPr="00BA56C0">
        <w:rPr>
          <w:rFonts w:asciiTheme="majorHAnsi" w:hAnsiTheme="majorHAnsi"/>
          <w:sz w:val="24"/>
          <w:szCs w:val="24"/>
        </w:rPr>
        <w:t xml:space="preserve"> may be </w:t>
      </w:r>
      <w:r w:rsidR="000A2A60" w:rsidRPr="00BA56C0">
        <w:rPr>
          <w:rFonts w:asciiTheme="majorHAnsi" w:hAnsiTheme="majorHAnsi"/>
          <w:sz w:val="24"/>
          <w:szCs w:val="24"/>
        </w:rPr>
        <w:lastRenderedPageBreak/>
        <w:t>more appropriate</w:t>
      </w:r>
      <w:r w:rsidRPr="00BA56C0">
        <w:rPr>
          <w:rFonts w:asciiTheme="majorHAnsi" w:hAnsiTheme="majorHAnsi"/>
          <w:sz w:val="24"/>
          <w:szCs w:val="24"/>
        </w:rPr>
        <w:t xml:space="preserve">. This is because the effects of extrinsic rewards tend to decrease over time </w:t>
      </w:r>
      <w:r w:rsidR="000F592E"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"DOI" : "10.1016/j.ijhcs.2010.03.004", "ISSN" : "10715819", "author" : [ { "dropping-particle" : "", "family" : "Magni", "given" : "Massimo", "non-dropping-particle" : "", "parse-names" : false, "suffix" : "" }, { "dropping-particle" : "", "family" : "Susan Taylor", "given" : "M.", "non-dropping-particle" : "", "parse-names" : false, "suffix" : "" }, { "dropping-particle" : "", "family" : "Venkatesh", "given" : "Viswanath", "non-dropping-particle" : "", "parse-names" : false, "suffix" : "" } ], "container-title" : "International Journal of Human-Computer Studies", "id" : "ITEM-1", "issue" : "9", "issued" : { "date-parts" : [ [ "2010", "9" ] ] }, "page" : "572-588", "title" : "\u2018To Play or Not to Play\u2019: A Cross-Temporal Investigation Using Hedonic and Instrumental Perspectives to Explain User Intentions to Explore a Technology", "type" : "article-journal", "volume" : "68" }, "uris" : [ "http://www.mendeley.com/documents/?uuid=43645c47-01aa-4f18-bd9a-8202946cb131" ] } ], "mendeley" : { "formattedCitation" : "(Magni et al. 2010)", "plainTextFormattedCitation" : "(Magni et al. 2010)", "previouslyFormattedCitation" : "(Magni et al. 2010)" }, "properties" : { "noteIndex" : 0 }, "schema" : "https://github.com/citation-style-language/schema/raw/master/csl-citation.json" }</w:instrText>
      </w:r>
      <w:r w:rsidR="000F592E" w:rsidRPr="00BA56C0">
        <w:rPr>
          <w:rFonts w:asciiTheme="majorHAnsi" w:hAnsiTheme="majorHAnsi"/>
          <w:sz w:val="24"/>
          <w:szCs w:val="24"/>
        </w:rPr>
        <w:fldChar w:fldCharType="separate"/>
      </w:r>
      <w:r w:rsidR="00072072" w:rsidRPr="00BA56C0">
        <w:rPr>
          <w:rFonts w:asciiTheme="majorHAnsi" w:hAnsiTheme="majorHAnsi"/>
          <w:noProof/>
          <w:sz w:val="24"/>
          <w:szCs w:val="24"/>
        </w:rPr>
        <w:t>(Magni et al. 2010)</w:t>
      </w:r>
      <w:r w:rsidR="000F592E" w:rsidRPr="00BA56C0">
        <w:rPr>
          <w:rFonts w:asciiTheme="majorHAnsi" w:hAnsiTheme="majorHAnsi"/>
          <w:sz w:val="24"/>
          <w:szCs w:val="24"/>
        </w:rPr>
        <w:fldChar w:fldCharType="end"/>
      </w:r>
      <w:r w:rsidRPr="00BA56C0">
        <w:rPr>
          <w:rFonts w:asciiTheme="majorHAnsi" w:hAnsiTheme="majorHAnsi"/>
          <w:sz w:val="24"/>
          <w:szCs w:val="24"/>
        </w:rPr>
        <w:t xml:space="preserve">. </w:t>
      </w:r>
      <w:r w:rsidR="00581428" w:rsidRPr="00BA56C0">
        <w:rPr>
          <w:rFonts w:asciiTheme="majorHAnsi" w:hAnsiTheme="majorHAnsi"/>
          <w:sz w:val="24"/>
          <w:szCs w:val="24"/>
        </w:rPr>
        <w:t xml:space="preserve">Further, unless </w:t>
      </w:r>
      <w:r w:rsidRPr="00BA56C0">
        <w:rPr>
          <w:rFonts w:asciiTheme="majorHAnsi" w:hAnsiTheme="majorHAnsi"/>
          <w:sz w:val="24"/>
          <w:szCs w:val="24"/>
        </w:rPr>
        <w:t xml:space="preserve">rewards </w:t>
      </w:r>
      <w:r w:rsidR="00581428" w:rsidRPr="00BA56C0">
        <w:rPr>
          <w:rFonts w:asciiTheme="majorHAnsi" w:hAnsiTheme="majorHAnsi"/>
          <w:sz w:val="24"/>
          <w:szCs w:val="24"/>
        </w:rPr>
        <w:t>are</w:t>
      </w:r>
      <w:r w:rsidRPr="00BA56C0">
        <w:rPr>
          <w:rFonts w:asciiTheme="majorHAnsi" w:hAnsiTheme="majorHAnsi"/>
          <w:sz w:val="24"/>
          <w:szCs w:val="24"/>
        </w:rPr>
        <w:t xml:space="preserve"> given through the life of the system</w:t>
      </w:r>
      <w:r w:rsidR="00581428" w:rsidRPr="00BA56C0">
        <w:rPr>
          <w:rFonts w:asciiTheme="majorHAnsi" w:hAnsiTheme="majorHAnsi"/>
          <w:sz w:val="24"/>
          <w:szCs w:val="24"/>
        </w:rPr>
        <w:t>, withdrawing such rewards could result in</w:t>
      </w:r>
      <w:r w:rsidRPr="00BA56C0">
        <w:rPr>
          <w:rFonts w:asciiTheme="majorHAnsi" w:hAnsiTheme="majorHAnsi"/>
          <w:sz w:val="24"/>
          <w:szCs w:val="24"/>
        </w:rPr>
        <w:t xml:space="preserve"> reduced or stopped behaviors</w:t>
      </w:r>
      <w:r w:rsidR="00581428" w:rsidRPr="00BA56C0">
        <w:rPr>
          <w:rFonts w:asciiTheme="majorHAnsi" w:hAnsiTheme="majorHAnsi"/>
          <w:sz w:val="24"/>
          <w:szCs w:val="24"/>
        </w:rPr>
        <w:t>, as</w:t>
      </w:r>
      <w:r w:rsidRPr="00BA56C0">
        <w:rPr>
          <w:rFonts w:asciiTheme="majorHAnsi" w:hAnsiTheme="majorHAnsi"/>
          <w:sz w:val="24"/>
          <w:szCs w:val="24"/>
        </w:rPr>
        <w:t xml:space="preserve"> demonstrated in a study of a gamified enterprise social networking system </w:t>
      </w:r>
      <w:r w:rsidR="000F592E"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"ISBN" : "1450310869", "author" : [ { "dropping-particle" : "", "family" : "Thom", "given" : "Jennifer", "non-dropping-particle" : "", "parse-names" : false, "suffix" : "" }, { "dropping-particle" : "", "family" : "Millen", "given" : "David R", "non-dropping-particle" : "", "parse-names" : false, "suffix" : "" }, { "dropping-particle" : "", "family" : "Dimicco", "given" : "Joan", "non-dropping-particle" : "", "parse-names" : false, "suffix" : "" }, { "dropping-particle" : "", "family" : "Street", "given" : "Rogers", "non-dropping-particle" : "", "parse-names" : false, "suffix" : "" } ], "container-title" : "Proceedings of the ACM 2012 conference on Computer Supported Cooperative Work", "id" : "ITEM-1", "issued" : { "date-parts" : [ [ "2012" ] ] }, "page" : "1067-1070", "publisher" : "ACM Press", "publisher-place" : "Seattle, WA", "title" : "Removing Gamification From an Enterprise SNS", "type" : "paper-conference" }, "uris" : [ "http://www.mendeley.com/documents/?uuid=9caf5f44-e70d-44b9-adb3-131b01aa5860" ] } ], "mendeley" : { "formattedCitation" : "(Thom et al. 2012)", "plainTextFormattedCitation" : "(Thom et al. 2012)", "previouslyFormattedCitation" : "(Thom et al. 2012)" }, "properties" : { "noteIndex" : 0 }, "schema" : "https://github.com/citation-style-language/schema/raw/master/csl-citation.json" }</w:instrText>
      </w:r>
      <w:r w:rsidR="000F592E" w:rsidRPr="00BA56C0">
        <w:rPr>
          <w:rFonts w:asciiTheme="majorHAnsi" w:hAnsiTheme="majorHAnsi"/>
          <w:sz w:val="24"/>
          <w:szCs w:val="24"/>
        </w:rPr>
        <w:fldChar w:fldCharType="separate"/>
      </w:r>
      <w:r w:rsidR="000F592E" w:rsidRPr="00BA56C0">
        <w:rPr>
          <w:rFonts w:asciiTheme="majorHAnsi" w:hAnsiTheme="majorHAnsi"/>
          <w:noProof/>
          <w:sz w:val="24"/>
          <w:szCs w:val="24"/>
        </w:rPr>
        <w:t>(Thom et al. 2012)</w:t>
      </w:r>
      <w:r w:rsidR="000F592E" w:rsidRPr="00BA56C0">
        <w:rPr>
          <w:rFonts w:asciiTheme="majorHAnsi" w:hAnsiTheme="majorHAnsi"/>
          <w:sz w:val="24"/>
          <w:szCs w:val="24"/>
        </w:rPr>
        <w:fldChar w:fldCharType="end"/>
      </w:r>
      <w:r w:rsidR="000F592E" w:rsidRPr="00BA56C0">
        <w:rPr>
          <w:rFonts w:asciiTheme="majorHAnsi" w:hAnsiTheme="majorHAnsi"/>
          <w:sz w:val="24"/>
          <w:szCs w:val="24"/>
        </w:rPr>
        <w:t>.</w:t>
      </w:r>
      <w:r w:rsidRPr="00BA56C0">
        <w:rPr>
          <w:rFonts w:asciiTheme="majorHAnsi" w:hAnsiTheme="majorHAnsi"/>
          <w:sz w:val="24"/>
          <w:szCs w:val="24"/>
        </w:rPr>
        <w:t xml:space="preserve"> In contrast, </w:t>
      </w:r>
      <w:r w:rsidR="00C212FD" w:rsidRPr="00BA56C0">
        <w:rPr>
          <w:rFonts w:asciiTheme="majorHAnsi" w:hAnsiTheme="majorHAnsi"/>
          <w:sz w:val="24"/>
          <w:szCs w:val="24"/>
        </w:rPr>
        <w:t xml:space="preserve">for recurring interactions with the system, </w:t>
      </w:r>
      <w:r w:rsidRPr="00BA56C0">
        <w:rPr>
          <w:rFonts w:asciiTheme="majorHAnsi" w:hAnsiTheme="majorHAnsi"/>
          <w:sz w:val="24"/>
          <w:szCs w:val="24"/>
        </w:rPr>
        <w:t xml:space="preserve">designers </w:t>
      </w:r>
      <w:r w:rsidR="00D31172" w:rsidRPr="00BA56C0">
        <w:rPr>
          <w:rFonts w:asciiTheme="majorHAnsi" w:hAnsiTheme="majorHAnsi"/>
          <w:sz w:val="24"/>
          <w:szCs w:val="24"/>
        </w:rPr>
        <w:t xml:space="preserve">can </w:t>
      </w:r>
      <w:r w:rsidRPr="00BA56C0">
        <w:rPr>
          <w:rFonts w:asciiTheme="majorHAnsi" w:hAnsiTheme="majorHAnsi"/>
          <w:sz w:val="24"/>
          <w:szCs w:val="24"/>
        </w:rPr>
        <w:t xml:space="preserve">focus on design elements that keep users intrinsically motivated – for example, by creating dynamic challenges </w:t>
      </w:r>
      <w:r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"Csikszentmihalyi", "given" : "Mihaly", "non-dropping-particle" : "", "parse-names" : false, "suffix" : "" } ], "id" : "ITEM-1", "issued" : { "date-parts" : [ [ "1975" ] ] }, "publisher" : "Jossey-Bass", "publisher-place" : "San Francisco, CA", "title" : "Beyond boredom and anxiety", "type" : "book" }, "uris" : [ "http://www.mendeley.com/documents/?uuid=87c5ec81-a4d0-4e62-8532-e731f93c5303" ] }, { "id" : "ITEM-2", "itemData" : { "ISBN" : "1467-6494", "ISSN" : "0022-3506", "PMID" : "8656320", "abstract" : "This article investigates the effects that perceived challenges and skills in activities have on the quality of everyday life experience. Based on flow theory it was predicted that quality of daily experience would depend on the challenge experienced and skill required in specific situations, as well as on the balance between challenge and skill. The Experience Sampling Method (ESM) was used on a sample of 208 talented adolescents to measure daily variations in four dimensions of experience (concentration, wish to do the activity, involvement, and happiness) in four contexts (in school, with relatives, with friends, and in solitude). The four dimensions of experience were regressed on the predictors challenges, skills, and their absolute difference expressing the balance/imbalance of challenges and skills. Hierarchical linear modeling, explained in detail herein, was conducted on a 1-week sample of experiences. Findings confirm the prediction of flow theory that the balance of challenges and skills has a positive and independent effect on the quality of experience. Yet some differences of parameter estimates were found between dimensions of experience and between social contexts. These heterogeneities call for a further improvement of the flow model.", "author" : [ { "dropping-particle" : "", "family" : "Moneta", "given" : "Giovanni B", "non-dropping-particle" : "", "parse-names" : false, "suffix" : "" }, { "dropping-particle" : "", "family" : "Csikszentmihalyi", "given" : "Mihaly", "non-dropping-particle" : "", "parse-names" : false, "suffix" : "" } ], "container-title" : "Journal of Personality", "id" : "ITEM-2", "issue" : "2", "issued" : { "date-parts" : [ [ "1996", "6" ] ] }, "page" : "275-310", "title" : "The Effect of Perceived Challenges and Skills on the Quality of Subjective Experience", "type" : "article-journal", "volume" : "64" }, "uris" : [ "http://www.mendeley.com/documents/?uuid=8d588b59-c7f6-4794-8c14-ec847e813fd3" ] } ], "mendeley" : { "formattedCitation" : "(Csikszentmihalyi 1975; Moneta and Csikszentmihalyi 1996)", "plainTextFormattedCitation" : "(Csikszentmihalyi 1975; Moneta and Csikszentmihalyi 1996)", "previouslyFormattedCitation" : "(Csikszentmihalyi 1975; Moneta and Csikszentmihalyi 1996)" }, "properties" : { "noteIndex" : 0 }, "schema" : "https://github.com/citation-style-language/schema/raw/master/csl-citation.json" }</w:instrText>
      </w:r>
      <w:r w:rsidRPr="00BA56C0">
        <w:rPr>
          <w:rFonts w:asciiTheme="majorHAnsi" w:hAnsiTheme="majorHAnsi"/>
          <w:sz w:val="24"/>
          <w:szCs w:val="24"/>
        </w:rPr>
        <w:fldChar w:fldCharType="separate"/>
      </w:r>
      <w:r w:rsidR="009B33DA" w:rsidRPr="00BA56C0">
        <w:rPr>
          <w:rFonts w:asciiTheme="majorHAnsi" w:hAnsiTheme="majorHAnsi"/>
          <w:noProof/>
          <w:sz w:val="24"/>
          <w:szCs w:val="24"/>
        </w:rPr>
        <w:t>(Csikszentmihalyi 1975; Moneta and Csikszentmihalyi 1996)</w:t>
      </w:r>
      <w:r w:rsidRPr="00BA56C0">
        <w:rPr>
          <w:rFonts w:asciiTheme="majorHAnsi" w:hAnsiTheme="majorHAnsi"/>
          <w:sz w:val="24"/>
          <w:szCs w:val="24"/>
        </w:rPr>
        <w:fldChar w:fldCharType="end"/>
      </w:r>
      <w:r w:rsidRPr="00BA56C0">
        <w:rPr>
          <w:rFonts w:asciiTheme="majorHAnsi" w:hAnsiTheme="majorHAnsi"/>
          <w:sz w:val="24"/>
          <w:szCs w:val="24"/>
        </w:rPr>
        <w:t xml:space="preserve"> or by including dynamic sensory stimulation </w:t>
      </w:r>
      <w:r w:rsidRPr="00BA56C0">
        <w:rPr>
          <w:rFonts w:asciiTheme="majorHAnsi" w:hAnsiTheme="majorHAnsi"/>
          <w:sz w:val="24"/>
          <w:szCs w:val="24"/>
        </w:rPr>
        <w:fldChar w:fldCharType="begin" w:fldLock="1"/>
      </w:r>
      <w:r w:rsidR="00EF5214" w:rsidRPr="00BA56C0">
        <w:rPr>
          <w:rFonts w:asciiTheme="majorHAnsi" w:hAnsiTheme="majorHAnsi"/>
          <w:sz w:val="24"/>
          <w:szCs w:val="24"/>
        </w:rPr>
        <w:instrText>ADDIN CSL_CITATION { "citationItems" : [ { "id" : "ITEM-1", "itemData" : { "ISBN" : "0098-9258", "author" : [ { "dropping-particle" : "", "family" : "Wablers", "given" : "Russell G", "non-dropping-particle" : "", "parse-names" : false, "suffix" : "" }, { "dropping-particle" : "", "family" : "Etzel", "given" : "Michael J", "non-dropping-particle" : "", "parse-names" : false, "suffix" : "" }, { "dropping-particle" : "", "family" : "Wahlers", "given" : "Russell G", "non-dropping-particle" : "", "parse-names" : false, "suffix" : "" }, { "dropping-particle" : "", "family" : "Etzel", "given" : "Michael J", "non-dropping-particle" : "", "parse-names" : false, "suffix" : "" } ], "container-title" : "Advances in Consumer Research", "id" : "ITEM-1", "issue" : "1", "issued" : { "date-parts" : [ [ "1990" ] ] }, "page" : "415-426", "title" : "A Structural Examination of Two Optimal Stimulation Level Measurement Models", "type" : "article-journal", "volume" : "17" }, "uris" : [ "http://www.mendeley.com/documents/?uuid=898d5b83-8ff1-46ec-8381-170d4e05ca8c" ] } ], "mendeley" : { "formattedCitation" : "(Wablers et al. 1990)", "plainTextFormattedCitation" : "(Wablers et al. 1990)", "previouslyFormattedCitation" : "(Wablers et al. 1990)" }, "properties" : { "noteIndex" : 0 }, "schema" : "https://github.com/citation-style-language/schema/raw/master/csl-citation.json" }</w:instrText>
      </w:r>
      <w:r w:rsidRPr="00BA56C0">
        <w:rPr>
          <w:rFonts w:asciiTheme="majorHAnsi" w:hAnsiTheme="majorHAnsi"/>
          <w:sz w:val="24"/>
          <w:szCs w:val="24"/>
        </w:rPr>
        <w:fldChar w:fldCharType="separate"/>
      </w:r>
      <w:r w:rsidR="008B47AE" w:rsidRPr="00BA56C0">
        <w:rPr>
          <w:rFonts w:asciiTheme="majorHAnsi" w:hAnsiTheme="majorHAnsi"/>
          <w:noProof/>
          <w:sz w:val="24"/>
          <w:szCs w:val="24"/>
        </w:rPr>
        <w:t>(Wablers et al. 1990)</w:t>
      </w:r>
      <w:r w:rsidRPr="00BA56C0">
        <w:rPr>
          <w:rFonts w:asciiTheme="majorHAnsi" w:hAnsiTheme="majorHAnsi"/>
          <w:sz w:val="24"/>
          <w:szCs w:val="24"/>
        </w:rPr>
        <w:fldChar w:fldCharType="end"/>
      </w:r>
      <w:r w:rsidRPr="00BA56C0">
        <w:rPr>
          <w:rFonts w:asciiTheme="majorHAnsi" w:hAnsiTheme="majorHAnsi"/>
          <w:sz w:val="24"/>
          <w:szCs w:val="24"/>
        </w:rPr>
        <w:t>. Therefore:</w:t>
      </w:r>
    </w:p>
    <w:p w14:paraId="3AB18759" w14:textId="5CE8EFEF" w:rsidR="003A2D30" w:rsidRPr="00BA56C0" w:rsidRDefault="003A2D30" w:rsidP="00BA56C0">
      <w:pPr>
        <w:widowControl w:val="0"/>
        <w:autoSpaceDE w:val="0"/>
        <w:autoSpaceDN w:val="0"/>
        <w:adjustRightInd w:val="0"/>
        <w:spacing w:line="276" w:lineRule="auto"/>
        <w:ind w:left="720" w:hanging="360"/>
        <w:jc w:val="both"/>
        <w:rPr>
          <w:rFonts w:asciiTheme="majorHAnsi" w:hAnsiTheme="majorHAnsi"/>
          <w:i/>
          <w:sz w:val="24"/>
          <w:szCs w:val="24"/>
        </w:rPr>
      </w:pPr>
      <w:r w:rsidRPr="00BA56C0">
        <w:rPr>
          <w:rFonts w:asciiTheme="majorHAnsi" w:hAnsiTheme="majorHAnsi"/>
          <w:b/>
          <w:sz w:val="24"/>
          <w:szCs w:val="24"/>
        </w:rPr>
        <w:t>Gamification Principle E</w:t>
      </w:r>
      <w:r w:rsidRPr="00BA56C0">
        <w:rPr>
          <w:rFonts w:asciiTheme="majorHAnsi" w:hAnsiTheme="majorHAnsi"/>
          <w:sz w:val="24"/>
          <w:szCs w:val="24"/>
        </w:rPr>
        <w:t>:</w:t>
      </w:r>
      <w:r w:rsidRPr="00BA56C0">
        <w:rPr>
          <w:rFonts w:asciiTheme="majorHAnsi" w:hAnsiTheme="majorHAnsi"/>
          <w:i/>
          <w:sz w:val="24"/>
          <w:szCs w:val="24"/>
        </w:rPr>
        <w:t xml:space="preserve"> Gamification design elements must match the expected recurrence of system use.</w:t>
      </w:r>
    </w:p>
    <w:p w14:paraId="229ED6DC" w14:textId="6C4A4D19" w:rsidR="003A2D30" w:rsidRPr="00BA56C0" w:rsidRDefault="00095040"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For non-recurring use of a system, there are several options. F</w:t>
      </w:r>
      <w:r w:rsidR="00E44336" w:rsidRPr="00BA56C0">
        <w:rPr>
          <w:rFonts w:asciiTheme="majorHAnsi" w:hAnsiTheme="majorHAnsi"/>
          <w:sz w:val="24"/>
          <w:szCs w:val="24"/>
        </w:rPr>
        <w:t>or example, for infrequent</w:t>
      </w:r>
      <w:r w:rsidRPr="00BA56C0">
        <w:rPr>
          <w:rFonts w:asciiTheme="majorHAnsi" w:hAnsiTheme="majorHAnsi"/>
          <w:sz w:val="24"/>
          <w:szCs w:val="24"/>
        </w:rPr>
        <w:t xml:space="preserve"> us</w:t>
      </w:r>
      <w:r w:rsidR="00E44336" w:rsidRPr="00BA56C0">
        <w:rPr>
          <w:rFonts w:asciiTheme="majorHAnsi" w:hAnsiTheme="majorHAnsi"/>
          <w:sz w:val="24"/>
          <w:szCs w:val="24"/>
        </w:rPr>
        <w:t>e</w:t>
      </w:r>
      <w:r w:rsidRPr="00BA56C0">
        <w:rPr>
          <w:rFonts w:asciiTheme="majorHAnsi" w:hAnsiTheme="majorHAnsi"/>
          <w:sz w:val="24"/>
          <w:szCs w:val="24"/>
        </w:rPr>
        <w:t xml:space="preserve">, designers can </w:t>
      </w:r>
      <w:r w:rsidR="00581428" w:rsidRPr="00BA56C0">
        <w:rPr>
          <w:rFonts w:asciiTheme="majorHAnsi" w:hAnsiTheme="majorHAnsi"/>
          <w:sz w:val="24"/>
          <w:szCs w:val="24"/>
        </w:rPr>
        <w:t>rely on novel sensory elements</w:t>
      </w:r>
      <w:r w:rsidRPr="00BA56C0">
        <w:rPr>
          <w:rFonts w:asciiTheme="majorHAnsi" w:hAnsiTheme="majorHAnsi"/>
          <w:sz w:val="24"/>
          <w:szCs w:val="24"/>
        </w:rPr>
        <w:t xml:space="preserve">, </w:t>
      </w:r>
      <w:r w:rsidR="00581428" w:rsidRPr="00BA56C0">
        <w:rPr>
          <w:rFonts w:asciiTheme="majorHAnsi" w:hAnsiTheme="majorHAnsi"/>
          <w:sz w:val="24"/>
          <w:szCs w:val="24"/>
        </w:rPr>
        <w:t xml:space="preserve">such as by making </w:t>
      </w:r>
      <w:r w:rsidR="007F7ED7" w:rsidRPr="00BA56C0">
        <w:rPr>
          <w:rFonts w:asciiTheme="majorHAnsi" w:hAnsiTheme="majorHAnsi"/>
          <w:sz w:val="24"/>
          <w:szCs w:val="24"/>
        </w:rPr>
        <w:t>steps</w:t>
      </w:r>
      <w:r w:rsidR="00581428" w:rsidRPr="00BA56C0">
        <w:rPr>
          <w:rFonts w:asciiTheme="majorHAnsi" w:hAnsiTheme="majorHAnsi"/>
          <w:sz w:val="24"/>
          <w:szCs w:val="24"/>
        </w:rPr>
        <w:t xml:space="preserve"> sound</w:t>
      </w:r>
      <w:r w:rsidRPr="00BA56C0">
        <w:rPr>
          <w:rFonts w:asciiTheme="majorHAnsi" w:hAnsiTheme="majorHAnsi"/>
          <w:sz w:val="24"/>
          <w:szCs w:val="24"/>
        </w:rPr>
        <w:t xml:space="preserve"> like </w:t>
      </w:r>
      <w:r w:rsidR="00581428" w:rsidRPr="00BA56C0">
        <w:rPr>
          <w:rFonts w:asciiTheme="majorHAnsi" w:hAnsiTheme="majorHAnsi"/>
          <w:sz w:val="24"/>
          <w:szCs w:val="24"/>
        </w:rPr>
        <w:t>a</w:t>
      </w:r>
      <w:r w:rsidRPr="00BA56C0">
        <w:rPr>
          <w:rFonts w:asciiTheme="majorHAnsi" w:hAnsiTheme="majorHAnsi"/>
          <w:sz w:val="24"/>
          <w:szCs w:val="24"/>
        </w:rPr>
        <w:t xml:space="preserve"> piano </w:t>
      </w:r>
      <w:r w:rsidR="00960EE3" w:rsidRPr="00BA56C0">
        <w:rPr>
          <w:rFonts w:asciiTheme="majorHAnsi" w:hAnsiTheme="majorHAnsi"/>
          <w:sz w:val="24"/>
          <w:szCs w:val="24"/>
        </w:rPr>
        <w:t xml:space="preserve">keys </w:t>
      </w:r>
      <w:r w:rsidR="00581428" w:rsidRPr="00BA56C0">
        <w:rPr>
          <w:rFonts w:asciiTheme="majorHAnsi" w:hAnsiTheme="majorHAnsi"/>
          <w:sz w:val="24"/>
          <w:szCs w:val="24"/>
        </w:rPr>
        <w:t xml:space="preserve">to encourage </w:t>
      </w:r>
      <w:r w:rsidR="007F7ED7" w:rsidRPr="00BA56C0">
        <w:rPr>
          <w:rFonts w:asciiTheme="majorHAnsi" w:hAnsiTheme="majorHAnsi"/>
          <w:sz w:val="24"/>
          <w:szCs w:val="24"/>
        </w:rPr>
        <w:t xml:space="preserve">the </w:t>
      </w:r>
      <w:r w:rsidR="00581428" w:rsidRPr="00BA56C0">
        <w:rPr>
          <w:rFonts w:asciiTheme="majorHAnsi" w:hAnsiTheme="majorHAnsi"/>
          <w:sz w:val="24"/>
          <w:szCs w:val="24"/>
        </w:rPr>
        <w:t>use of stairs.</w:t>
      </w:r>
      <w:r w:rsidRPr="00BA56C0">
        <w:rPr>
          <w:rStyle w:val="Appelnotedebasdep"/>
          <w:rFonts w:asciiTheme="majorHAnsi" w:hAnsiTheme="majorHAnsi"/>
          <w:sz w:val="24"/>
          <w:szCs w:val="24"/>
        </w:rPr>
        <w:footnoteReference w:id="13"/>
      </w:r>
      <w:r w:rsidRPr="00BA56C0">
        <w:rPr>
          <w:rFonts w:asciiTheme="majorHAnsi" w:hAnsiTheme="majorHAnsi"/>
          <w:sz w:val="24"/>
          <w:szCs w:val="24"/>
        </w:rPr>
        <w:t xml:space="preserve"> Or, a</w:t>
      </w:r>
      <w:r w:rsidR="003A2D30" w:rsidRPr="00BA56C0">
        <w:rPr>
          <w:rFonts w:asciiTheme="majorHAnsi" w:hAnsiTheme="majorHAnsi"/>
          <w:sz w:val="24"/>
          <w:szCs w:val="24"/>
        </w:rPr>
        <w:t xml:space="preserve">s </w:t>
      </w:r>
      <w:r w:rsidRPr="00BA56C0">
        <w:rPr>
          <w:rFonts w:asciiTheme="majorHAnsi" w:hAnsiTheme="majorHAnsi"/>
          <w:sz w:val="24"/>
          <w:szCs w:val="24"/>
        </w:rPr>
        <w:t xml:space="preserve">we know from </w:t>
      </w:r>
      <w:r w:rsidR="003A2D30" w:rsidRPr="00BA56C0">
        <w:rPr>
          <w:rFonts w:asciiTheme="majorHAnsi" w:hAnsiTheme="majorHAnsi"/>
          <w:sz w:val="24"/>
          <w:szCs w:val="24"/>
        </w:rPr>
        <w:t>decades of research</w:t>
      </w:r>
      <w:r w:rsidRPr="00BA56C0">
        <w:rPr>
          <w:rFonts w:asciiTheme="majorHAnsi" w:hAnsiTheme="majorHAnsi"/>
          <w:sz w:val="24"/>
          <w:szCs w:val="24"/>
        </w:rPr>
        <w:t>,</w:t>
      </w:r>
      <w:r w:rsidR="003A2D30" w:rsidRPr="00BA56C0">
        <w:rPr>
          <w:rFonts w:asciiTheme="majorHAnsi" w:hAnsiTheme="majorHAnsi"/>
          <w:sz w:val="24"/>
          <w:szCs w:val="24"/>
        </w:rPr>
        <w:t xml:space="preserve"> external motivators </w:t>
      </w:r>
      <w:r w:rsidR="00D31172" w:rsidRPr="00BA56C0">
        <w:rPr>
          <w:rFonts w:asciiTheme="majorHAnsi" w:hAnsiTheme="majorHAnsi"/>
          <w:sz w:val="24"/>
          <w:szCs w:val="24"/>
        </w:rPr>
        <w:t xml:space="preserve">also </w:t>
      </w:r>
      <w:r w:rsidR="003A2D30" w:rsidRPr="00BA56C0">
        <w:rPr>
          <w:rFonts w:asciiTheme="majorHAnsi" w:hAnsiTheme="majorHAnsi"/>
          <w:sz w:val="24"/>
          <w:szCs w:val="24"/>
        </w:rPr>
        <w:t xml:space="preserve">work well in the short term. However, how should these external motivators be </w:t>
      </w:r>
      <w:r w:rsidR="006D36AE" w:rsidRPr="00BA56C0">
        <w:rPr>
          <w:rFonts w:asciiTheme="majorHAnsi" w:hAnsiTheme="majorHAnsi"/>
          <w:sz w:val="24"/>
          <w:szCs w:val="24"/>
        </w:rPr>
        <w:t>structured</w:t>
      </w:r>
      <w:r w:rsidR="003A2D30" w:rsidRPr="00BA56C0">
        <w:rPr>
          <w:rFonts w:asciiTheme="majorHAnsi" w:hAnsiTheme="majorHAnsi"/>
          <w:sz w:val="24"/>
          <w:szCs w:val="24"/>
        </w:rPr>
        <w:t xml:space="preserve">? </w:t>
      </w:r>
      <w:r w:rsidR="006D36AE" w:rsidRPr="00BA56C0">
        <w:rPr>
          <w:rFonts w:asciiTheme="majorHAnsi" w:hAnsiTheme="majorHAnsi"/>
          <w:sz w:val="24"/>
          <w:szCs w:val="24"/>
        </w:rPr>
        <w:t>F</w:t>
      </w:r>
      <w:r w:rsidR="003A2D30" w:rsidRPr="00BA56C0">
        <w:rPr>
          <w:rFonts w:asciiTheme="majorHAnsi" w:hAnsiTheme="majorHAnsi"/>
          <w:sz w:val="24"/>
          <w:szCs w:val="24"/>
        </w:rPr>
        <w:t>rom</w:t>
      </w:r>
      <w:r w:rsidR="006D36AE" w:rsidRPr="00BA56C0">
        <w:rPr>
          <w:rFonts w:asciiTheme="majorHAnsi" w:hAnsiTheme="majorHAnsi"/>
          <w:sz w:val="24"/>
          <w:szCs w:val="24"/>
        </w:rPr>
        <w:t xml:space="preserve"> </w:t>
      </w:r>
      <w:r w:rsidR="003A2D30" w:rsidRPr="00BA56C0">
        <w:rPr>
          <w:rFonts w:asciiTheme="majorHAnsi" w:hAnsiTheme="majorHAnsi"/>
          <w:sz w:val="24"/>
          <w:szCs w:val="24"/>
        </w:rPr>
        <w:t>prospect theory</w:t>
      </w:r>
      <w:r w:rsidR="006D36AE" w:rsidRPr="00BA56C0">
        <w:rPr>
          <w:rFonts w:asciiTheme="majorHAnsi" w:hAnsiTheme="majorHAnsi"/>
          <w:sz w:val="24"/>
          <w:szCs w:val="24"/>
        </w:rPr>
        <w:t xml:space="preserve"> </w:t>
      </w:r>
      <w:r w:rsidR="007F7ED7" w:rsidRPr="00BA56C0">
        <w:rPr>
          <w:rFonts w:asciiTheme="majorHAnsi" w:hAnsiTheme="majorHAnsi"/>
          <w:sz w:val="24"/>
          <w:szCs w:val="24"/>
        </w:rPr>
        <w:t>in</w:t>
      </w:r>
      <w:r w:rsidR="006D36AE" w:rsidRPr="00BA56C0">
        <w:rPr>
          <w:rFonts w:asciiTheme="majorHAnsi" w:hAnsiTheme="majorHAnsi"/>
          <w:sz w:val="24"/>
          <w:szCs w:val="24"/>
        </w:rPr>
        <w:t xml:space="preserve"> behavioral economics</w:t>
      </w:r>
      <w:r w:rsidR="003A2D30" w:rsidRPr="00BA56C0">
        <w:rPr>
          <w:rFonts w:asciiTheme="majorHAnsi" w:hAnsiTheme="majorHAnsi"/>
          <w:sz w:val="24"/>
          <w:szCs w:val="24"/>
        </w:rPr>
        <w:t xml:space="preserve"> </w:t>
      </w:r>
      <w:r w:rsidR="003A2D30" w:rsidRPr="00BA56C0">
        <w:rPr>
          <w:rFonts w:asciiTheme="majorHAnsi" w:hAnsiTheme="majorHAnsi"/>
          <w:sz w:val="24"/>
          <w:szCs w:val="24"/>
        </w:rPr>
        <w:fldChar w:fldCharType="begin" w:fldLock="1"/>
      </w:r>
      <w:r w:rsidR="00EF5214" w:rsidRPr="00BA56C0">
        <w:rPr>
          <w:rFonts w:asciiTheme="majorHAnsi" w:hAnsiTheme="majorHAnsi"/>
          <w:sz w:val="24"/>
          <w:szCs w:val="24"/>
        </w:rPr>
        <w:instrText>ADDIN CSL_CITATION { "citationItems" : [ { "id" : "ITEM-1", "itemData" : { "ISBN" : "0012-9682", "author" : [ { "dropping-particle" : "", "family" : "Kahneman", "given" : "D", "non-dropping-particle" : "", "parse-names" : false, "suffix" : "" }, { "dropping-particle" : "", "family" : "Tversky", "given" : "A", "non-dropping-particle" : "", "parse-names" : false, "suffix" : "" } ], "container-title" : "Econometrica", "id" : "ITEM-1", "issue" : "2", "issued" : { "date-parts" : [ [ "1979" ] ] }, "language" : "English", "note" : "Gr757\nTimes Cited:7316\nCited References Count:48", "page" : "263-292", "title" : "Prospect Theory - Analysis of Decision under Risk", "type" : "article-journal", "volume" : "47" }, "uris" : [ "http://www.mendeley.com/documents/?uuid=6c4300ef-177e-42cf-bea3-7f39a2997602" ] }, { "id" : "ITEM-2", "itemData" : { "DOI" : "10.1257/000282803322655392", "ISSN" : "0002-8282", "author" : [ { "dropping-particle" : "", "family" : "Kahneman", "given" : "Daniel", "non-dropping-particle" : "", "parse-names" : false, "suffix" : "" } ], "container-title" : "American Economic Review", "id" : "ITEM-2", "issue" : "5", "issued" : { "date-parts" : [ [ "2003", "12" ] ] }, "page" : "1449-1475", "title" : "Maps of Bounded Rationality: Psychology for Behavioral Economics \u2020", "type" : "article-journal", "volume" : "93" }, "uris" : [ "http://www.mendeley.com/documents/?uuid=47b45bec-ffda-4dc4-86ff-975f493f2057" ] } ], "mendeley" : { "formattedCitation" : "(Kahneman 2003; Kahneman and Tversky 1979)", "plainTextFormattedCitation" : "(Kahneman 2003; Kahneman and Tversky 1979)", "previouslyFormattedCitation" : "(Kahneman 2003; Kahneman and Tversky 1979)" }, "properties" : { "noteIndex" : 0 }, "schema" : "https://github.com/citation-style-language/schema/raw/master/csl-citation.json" }</w:instrText>
      </w:r>
      <w:r w:rsidR="003A2D30" w:rsidRPr="00BA56C0">
        <w:rPr>
          <w:rFonts w:asciiTheme="majorHAnsi" w:hAnsiTheme="majorHAnsi"/>
          <w:sz w:val="24"/>
          <w:szCs w:val="24"/>
        </w:rPr>
        <w:fldChar w:fldCharType="separate"/>
      </w:r>
      <w:r w:rsidR="007C7D26" w:rsidRPr="00BA56C0">
        <w:rPr>
          <w:rFonts w:asciiTheme="majorHAnsi" w:hAnsiTheme="majorHAnsi"/>
          <w:noProof/>
          <w:sz w:val="24"/>
          <w:szCs w:val="24"/>
        </w:rPr>
        <w:t>(Kahneman 2003; Kahneman and Tversky 1979)</w:t>
      </w:r>
      <w:r w:rsidR="003A2D30" w:rsidRPr="00BA56C0">
        <w:rPr>
          <w:rFonts w:asciiTheme="majorHAnsi" w:hAnsiTheme="majorHAnsi"/>
          <w:sz w:val="24"/>
          <w:szCs w:val="24"/>
        </w:rPr>
        <w:fldChar w:fldCharType="end"/>
      </w:r>
      <w:r w:rsidR="003A2D30" w:rsidRPr="00BA56C0">
        <w:rPr>
          <w:rFonts w:asciiTheme="majorHAnsi" w:hAnsiTheme="majorHAnsi"/>
          <w:sz w:val="24"/>
          <w:szCs w:val="24"/>
        </w:rPr>
        <w:t xml:space="preserve">, we know that people display diminishing sensitivity to gains and losses and are more sensitive to losses than to gains. </w:t>
      </w:r>
      <w:r w:rsidR="006D36AE" w:rsidRPr="00BA56C0">
        <w:rPr>
          <w:rFonts w:asciiTheme="majorHAnsi" w:hAnsiTheme="majorHAnsi"/>
          <w:sz w:val="24"/>
          <w:szCs w:val="24"/>
        </w:rPr>
        <w:t xml:space="preserve">Further, </w:t>
      </w:r>
      <w:r w:rsidR="00D953E3" w:rsidRPr="00BA56C0">
        <w:rPr>
          <w:rFonts w:asciiTheme="majorHAnsi" w:hAnsiTheme="majorHAnsi"/>
          <w:sz w:val="24"/>
          <w:szCs w:val="24"/>
        </w:rPr>
        <w:t>when offered a larger reward in exchange for waiting a fix</w:t>
      </w:r>
      <w:r w:rsidR="002F4794" w:rsidRPr="00BA56C0">
        <w:rPr>
          <w:rFonts w:asciiTheme="majorHAnsi" w:hAnsiTheme="majorHAnsi"/>
          <w:sz w:val="24"/>
          <w:szCs w:val="24"/>
        </w:rPr>
        <w:t>ed</w:t>
      </w:r>
      <w:r w:rsidR="00D953E3" w:rsidRPr="00BA56C0">
        <w:rPr>
          <w:rFonts w:asciiTheme="majorHAnsi" w:hAnsiTheme="majorHAnsi"/>
          <w:sz w:val="24"/>
          <w:szCs w:val="24"/>
        </w:rPr>
        <w:t xml:space="preserve"> </w:t>
      </w:r>
      <w:r w:rsidR="00D677E6" w:rsidRPr="00BA56C0">
        <w:rPr>
          <w:rFonts w:asciiTheme="majorHAnsi" w:hAnsiTheme="majorHAnsi"/>
          <w:sz w:val="24"/>
          <w:szCs w:val="24"/>
        </w:rPr>
        <w:t>period</w:t>
      </w:r>
      <w:r w:rsidR="00D953E3" w:rsidRPr="00BA56C0">
        <w:rPr>
          <w:rFonts w:asciiTheme="majorHAnsi" w:hAnsiTheme="majorHAnsi"/>
          <w:sz w:val="24"/>
          <w:szCs w:val="24"/>
        </w:rPr>
        <w:t xml:space="preserve"> of time, they act </w:t>
      </w:r>
      <w:r w:rsidR="00D677E6" w:rsidRPr="00BA56C0">
        <w:rPr>
          <w:rFonts w:asciiTheme="majorHAnsi" w:hAnsiTheme="majorHAnsi"/>
          <w:sz w:val="24"/>
          <w:szCs w:val="24"/>
        </w:rPr>
        <w:t xml:space="preserve">more impulsively when the offer is imminent than </w:t>
      </w:r>
      <w:r w:rsidR="006D36AE" w:rsidRPr="00BA56C0">
        <w:rPr>
          <w:rFonts w:asciiTheme="majorHAnsi" w:hAnsiTheme="majorHAnsi"/>
          <w:sz w:val="24"/>
          <w:szCs w:val="24"/>
        </w:rPr>
        <w:t>distant</w:t>
      </w:r>
      <w:bookmarkStart w:id="1" w:name="OLE_LINK11"/>
      <w:r w:rsidR="003A2D30" w:rsidRPr="00BA56C0">
        <w:rPr>
          <w:rFonts w:asciiTheme="majorHAnsi" w:hAnsiTheme="majorHAnsi"/>
          <w:sz w:val="24"/>
          <w:szCs w:val="24"/>
        </w:rPr>
        <w:t xml:space="preserve">: this </w:t>
      </w:r>
      <w:r w:rsidR="00D677E6" w:rsidRPr="00BA56C0">
        <w:rPr>
          <w:rFonts w:asciiTheme="majorHAnsi" w:hAnsiTheme="majorHAnsi"/>
          <w:sz w:val="24"/>
          <w:szCs w:val="24"/>
        </w:rPr>
        <w:t xml:space="preserve">time-inconsistent </w:t>
      </w:r>
      <w:r w:rsidR="003A2D30" w:rsidRPr="00BA56C0">
        <w:rPr>
          <w:rFonts w:asciiTheme="majorHAnsi" w:hAnsiTheme="majorHAnsi"/>
          <w:sz w:val="24"/>
          <w:szCs w:val="24"/>
        </w:rPr>
        <w:t xml:space="preserve">‘hyperbolic discounting’ </w:t>
      </w:r>
      <w:bookmarkEnd w:id="1"/>
      <w:r w:rsidR="003A2D30" w:rsidRPr="00BA56C0">
        <w:rPr>
          <w:rFonts w:asciiTheme="majorHAnsi" w:hAnsiTheme="majorHAnsi"/>
          <w:sz w:val="24"/>
          <w:szCs w:val="24"/>
        </w:rPr>
        <w:fldChar w:fldCharType="begin" w:fldLock="1"/>
      </w:r>
      <w:r w:rsidR="000745B6" w:rsidRPr="00BA56C0">
        <w:rPr>
          <w:rFonts w:asciiTheme="majorHAnsi" w:hAnsiTheme="majorHAnsi"/>
          <w:sz w:val="24"/>
          <w:szCs w:val="24"/>
        </w:rPr>
        <w:instrText>ADDIN CSL_CITATION { "citationItems" : [ { "id" : "ITEM-1", "itemData" : { "DOI" : "10.1162/003355397555253", "ISBN" : "00335533", "ISSN" : "0033-5533", "PMID" : "2951242", "abstract" : "Hyperbolic discount functions induce dynamically inconsistent preferences, implying a motive for consumers to constrain their own future choices. This paper analyzes the decisions of a hyperbolic consumer who has access to an imperfect commitment technology: an illiquid asset whose sale must be initiated one period before the sale proceeds are received. The model predicts that consumption tracks income, and the model explains why consumers have asset-specific marginal pro- pensities to consume. The model suggests that financial innovation may have caused the ongoing decline in U. S. savings rates, since financial innovation in- creases liquidity, eliminating commitment opportunities. Finally, the model implies that financial market innovation may reduce welfare by providing \u201ctoo much\u201d liquidity.", "author" : [ { "dropping-particle" : "", "family" : "Laibson", "given" : "David", "non-dropping-particle" : "", "parse-names" : false, "suffix" : "" } ], "container-title" : "Quarterly Journal of Economics", "id" : "ITEM-1", "issue" : "2", "issued" : { "date-parts" : [ [ "1997", "5", "1" ] ] }, "page" : "443-478", "title" : "Golden Eggs and Hyperbolic Discounting", "type" : "article-journal", "volume" : "112" }, "uris" : [ "http://www.mendeley.com/documents/?uuid=246f693b-be03-459f-8c22-870c6295968d" ] }, { "id" : "ITEM-2", "itemData" : { "author" : [ { "dropping-particle" : "", "family" : "O'Donoghue", "given" : "Ted", "non-dropping-particle" : "", "parse-names" : false, "suffix" : "" }, { "dropping-particle" : "", "family" : "Rabin", "given" : "Matthew", "non-dropping-particle" : "", "parse-names" : false, "suffix" : "" } ], "container-title" : "American Economic Review", "id" : "ITEM-2", "issue" : "1", "issued" : { "date-parts" : [ [ "1999" ] ] }, "page" : "103-124", "title" : "Doing It Now or Later", "type" : "article-journal", "volume" : "89" }, "uris" : [ "http://www.mendeley.com/documents/?uuid=3d81cdcc-219b-41c9-8709-971237f2ba0b" ] } ], "mendeley" : { "formattedCitation" : "(Laibson 1997; O\u2019Donoghue and Rabin 1999)", "plainTextFormattedCitation" : "(Laibson 1997; O\u2019Donoghue and Rabin 1999)", "previouslyFormattedCitation" : "(Laibson 1997; O\u2019Donoghue and Rabin 1999)" }, "properties" : { "noteIndex" : 0 }, "schema" : "https://github.com/citation-style-language/schema/raw/master/csl-citation.json" }</w:instrText>
      </w:r>
      <w:r w:rsidR="003A2D30" w:rsidRPr="00BA56C0">
        <w:rPr>
          <w:rFonts w:asciiTheme="majorHAnsi" w:hAnsiTheme="majorHAnsi"/>
          <w:sz w:val="24"/>
          <w:szCs w:val="24"/>
        </w:rPr>
        <w:fldChar w:fldCharType="separate"/>
      </w:r>
      <w:r w:rsidR="00022E82" w:rsidRPr="00BA56C0">
        <w:rPr>
          <w:rFonts w:asciiTheme="majorHAnsi" w:hAnsiTheme="majorHAnsi"/>
          <w:noProof/>
          <w:sz w:val="24"/>
          <w:szCs w:val="24"/>
        </w:rPr>
        <w:t>(Laibson 1997; O’Donoghue and Rabin 1999)</w:t>
      </w:r>
      <w:r w:rsidR="003A2D30" w:rsidRPr="00BA56C0">
        <w:rPr>
          <w:rFonts w:asciiTheme="majorHAnsi" w:hAnsiTheme="majorHAnsi"/>
          <w:sz w:val="24"/>
          <w:szCs w:val="24"/>
        </w:rPr>
        <w:fldChar w:fldCharType="end"/>
      </w:r>
      <w:r w:rsidR="003A2D30" w:rsidRPr="00BA56C0">
        <w:rPr>
          <w:rFonts w:asciiTheme="majorHAnsi" w:hAnsiTheme="majorHAnsi"/>
          <w:sz w:val="24"/>
          <w:szCs w:val="24"/>
        </w:rPr>
        <w:t xml:space="preserve"> helps explain behaviors such as procrastination, skipping exercise, smoking, and overconsumption </w:t>
      </w:r>
      <w:r w:rsidR="003A2D30" w:rsidRPr="00BA56C0">
        <w:rPr>
          <w:rFonts w:asciiTheme="majorHAnsi" w:hAnsiTheme="majorHAnsi"/>
          <w:sz w:val="24"/>
          <w:szCs w:val="24"/>
        </w:rPr>
        <w:fldChar w:fldCharType="begin" w:fldLock="1"/>
      </w:r>
      <w:r w:rsidR="009B33DA" w:rsidRPr="00BA56C0">
        <w:rPr>
          <w:rFonts w:asciiTheme="majorHAnsi" w:hAnsiTheme="majorHAnsi"/>
          <w:sz w:val="24"/>
          <w:szCs w:val="24"/>
        </w:rPr>
        <w:instrText>ADDIN CSL_CITATION { "citationItems" : [ { "id" : "ITEM-1", "itemData" : { "author" : [ { "dropping-particle" : "", "family" : "Hamari", "given" : "Juho", "non-dropping-particle" : "", "parse-names" : false, "suffix" : "" }, { "dropping-particle" : "", "family" : "Huotari", "given" : "Kai", "non-dropping-particle" : "", "parse-names" : false, "suffix" : "" }, { "dropping-particle" : "", "family" : "Tolvanen", "given" : "Juha", "non-dropping-particle" : "", "parse-names" : false, "suffix" : "" } ], "container-title" : "The Gameful World", "editor" : [ { "dropping-particle" : "", "family" : "Walz", "given" : "Steffen P.", "non-dropping-particle" : "", "parse-names" : false, "suffix" : "" }, { "dropping-particle" : "", "family" : "Deterding", "given" : "Sebastian", "non-dropping-particle" : "", "parse-names" : false, "suffix" : "" } ], "id" : "ITEM-1", "issued" : { "date-parts" : [ [ "2012" ] ] }, "page" : "139-161", "publisher" : "MIT Press", "publisher-place" : "Cambridge, MA", "title" : "A Brief Look at the Microeconomics of Gamification", "type" : "chapter" }, "uris" : [ "http://www.mendeley.com/documents/?uuid=2f83ad3b-85bd-4b43-b6f9-f57034c1b9d4" ] } ], "mendeley" : { "formattedCitation" : "(Hamari et al. 2012)", "plainTextFormattedCitation" : "(Hamari et al. 2012)", "previouslyFormattedCitation" : "(Hamari et al. 2012)" }, "properties" : { "noteIndex" : 0 }, "schema" : "https://github.com/citation-style-language/schema/raw/master/csl-citation.json" }</w:instrText>
      </w:r>
      <w:r w:rsidR="003A2D30" w:rsidRPr="00BA56C0">
        <w:rPr>
          <w:rFonts w:asciiTheme="majorHAnsi" w:hAnsiTheme="majorHAnsi"/>
          <w:sz w:val="24"/>
          <w:szCs w:val="24"/>
        </w:rPr>
        <w:fldChar w:fldCharType="separate"/>
      </w:r>
      <w:r w:rsidR="00072072" w:rsidRPr="00BA56C0">
        <w:rPr>
          <w:rFonts w:asciiTheme="majorHAnsi" w:hAnsiTheme="majorHAnsi"/>
          <w:noProof/>
          <w:sz w:val="24"/>
          <w:szCs w:val="24"/>
        </w:rPr>
        <w:t>(Hamari et al. 2012)</w:t>
      </w:r>
      <w:r w:rsidR="003A2D30" w:rsidRPr="00BA56C0">
        <w:rPr>
          <w:rFonts w:asciiTheme="majorHAnsi" w:hAnsiTheme="majorHAnsi"/>
          <w:sz w:val="24"/>
          <w:szCs w:val="24"/>
        </w:rPr>
        <w:fldChar w:fldCharType="end"/>
      </w:r>
      <w:r w:rsidR="003A2D30" w:rsidRPr="00BA56C0">
        <w:rPr>
          <w:rFonts w:asciiTheme="majorHAnsi" w:hAnsiTheme="majorHAnsi"/>
          <w:sz w:val="24"/>
          <w:szCs w:val="24"/>
        </w:rPr>
        <w:t xml:space="preserve">. </w:t>
      </w:r>
      <w:r w:rsidR="006D36AE" w:rsidRPr="00BA56C0">
        <w:rPr>
          <w:rFonts w:asciiTheme="majorHAnsi" w:hAnsiTheme="majorHAnsi"/>
          <w:sz w:val="24"/>
          <w:szCs w:val="24"/>
        </w:rPr>
        <w:t xml:space="preserve">Findings </w:t>
      </w:r>
      <w:r w:rsidR="007F7ED7" w:rsidRPr="00BA56C0">
        <w:rPr>
          <w:rFonts w:asciiTheme="majorHAnsi" w:hAnsiTheme="majorHAnsi"/>
          <w:sz w:val="24"/>
          <w:szCs w:val="24"/>
        </w:rPr>
        <w:t>from</w:t>
      </w:r>
      <w:r w:rsidR="006D36AE" w:rsidRPr="00BA56C0">
        <w:rPr>
          <w:rFonts w:asciiTheme="majorHAnsi" w:hAnsiTheme="majorHAnsi"/>
          <w:sz w:val="24"/>
          <w:szCs w:val="24"/>
        </w:rPr>
        <w:t xml:space="preserve"> behavioral economics could have many implications for gamification rewards design</w:t>
      </w:r>
      <w:r w:rsidR="007F7ED7" w:rsidRPr="00BA56C0">
        <w:rPr>
          <w:rFonts w:asciiTheme="majorHAnsi" w:hAnsiTheme="majorHAnsi"/>
          <w:sz w:val="24"/>
          <w:szCs w:val="24"/>
        </w:rPr>
        <w:t>:</w:t>
      </w:r>
      <w:r w:rsidR="006D36AE" w:rsidRPr="00BA56C0">
        <w:rPr>
          <w:rFonts w:asciiTheme="majorHAnsi" w:hAnsiTheme="majorHAnsi"/>
          <w:sz w:val="24"/>
          <w:szCs w:val="24"/>
        </w:rPr>
        <w:t xml:space="preserve"> for example, </w:t>
      </w:r>
      <w:r w:rsidR="007F7ED7" w:rsidRPr="00BA56C0">
        <w:rPr>
          <w:rFonts w:asciiTheme="majorHAnsi" w:hAnsiTheme="majorHAnsi"/>
          <w:sz w:val="24"/>
          <w:szCs w:val="24"/>
        </w:rPr>
        <w:t>this research</w:t>
      </w:r>
      <w:r w:rsidR="006D36AE" w:rsidRPr="00BA56C0">
        <w:rPr>
          <w:rFonts w:asciiTheme="majorHAnsi" w:hAnsiTheme="majorHAnsi"/>
          <w:sz w:val="24"/>
          <w:szCs w:val="24"/>
        </w:rPr>
        <w:t xml:space="preserve"> suggests that</w:t>
      </w:r>
      <w:r w:rsidR="003A2D30" w:rsidRPr="00BA56C0">
        <w:rPr>
          <w:rFonts w:asciiTheme="majorHAnsi" w:hAnsiTheme="majorHAnsi"/>
          <w:sz w:val="24"/>
          <w:szCs w:val="24"/>
        </w:rPr>
        <w:t xml:space="preserve"> frequent but smaller rewards </w:t>
      </w:r>
      <w:r w:rsidR="00187F96" w:rsidRPr="00BA56C0">
        <w:rPr>
          <w:rFonts w:asciiTheme="majorHAnsi" w:hAnsiTheme="majorHAnsi"/>
          <w:sz w:val="24"/>
          <w:szCs w:val="24"/>
        </w:rPr>
        <w:t xml:space="preserve">are more effective </w:t>
      </w:r>
      <w:r w:rsidR="003A2D30" w:rsidRPr="00BA56C0">
        <w:rPr>
          <w:rFonts w:asciiTheme="majorHAnsi" w:hAnsiTheme="majorHAnsi"/>
          <w:sz w:val="24"/>
          <w:szCs w:val="24"/>
        </w:rPr>
        <w:t xml:space="preserve">than a large distal reward. </w:t>
      </w:r>
      <w:r w:rsidR="007F7ED7" w:rsidRPr="00BA56C0">
        <w:rPr>
          <w:rFonts w:asciiTheme="majorHAnsi" w:hAnsiTheme="majorHAnsi"/>
          <w:sz w:val="24"/>
          <w:szCs w:val="24"/>
        </w:rPr>
        <w:t xml:space="preserve">However, </w:t>
      </w:r>
      <w:r w:rsidR="00E75E70" w:rsidRPr="00BA56C0">
        <w:rPr>
          <w:rFonts w:asciiTheme="majorHAnsi" w:hAnsiTheme="majorHAnsi"/>
          <w:noProof/>
          <w:sz w:val="24"/>
          <w:szCs w:val="24"/>
        </w:rPr>
        <w:t>few of these ideas</w:t>
      </w:r>
      <w:r w:rsidR="00187F96" w:rsidRPr="00BA56C0">
        <w:rPr>
          <w:rFonts w:asciiTheme="majorHAnsi" w:hAnsiTheme="majorHAnsi"/>
          <w:noProof/>
          <w:sz w:val="24"/>
          <w:szCs w:val="24"/>
        </w:rPr>
        <w:t xml:space="preserve"> ha</w:t>
      </w:r>
      <w:r w:rsidR="00E75E70" w:rsidRPr="00BA56C0">
        <w:rPr>
          <w:rFonts w:asciiTheme="majorHAnsi" w:hAnsiTheme="majorHAnsi"/>
          <w:noProof/>
          <w:sz w:val="24"/>
          <w:szCs w:val="24"/>
        </w:rPr>
        <w:t>ve</w:t>
      </w:r>
      <w:r w:rsidR="00187F96" w:rsidRPr="00BA56C0">
        <w:rPr>
          <w:rFonts w:asciiTheme="majorHAnsi" w:hAnsiTheme="majorHAnsi"/>
          <w:noProof/>
          <w:sz w:val="24"/>
          <w:szCs w:val="24"/>
        </w:rPr>
        <w:t xml:space="preserve"> been </w:t>
      </w:r>
      <w:r w:rsidR="00E75E70" w:rsidRPr="00BA56C0">
        <w:rPr>
          <w:rFonts w:asciiTheme="majorHAnsi" w:hAnsiTheme="majorHAnsi"/>
          <w:noProof/>
          <w:sz w:val="24"/>
          <w:szCs w:val="24"/>
        </w:rPr>
        <w:t>tested in gamification</w:t>
      </w:r>
      <w:r w:rsidR="007F7ED7" w:rsidRPr="00BA56C0">
        <w:rPr>
          <w:rFonts w:asciiTheme="majorHAnsi" w:hAnsiTheme="majorHAnsi"/>
          <w:noProof/>
          <w:sz w:val="24"/>
          <w:szCs w:val="24"/>
        </w:rPr>
        <w:t xml:space="preserve"> research</w:t>
      </w:r>
      <w:r w:rsidR="00187F96" w:rsidRPr="00BA56C0">
        <w:rPr>
          <w:rFonts w:asciiTheme="majorHAnsi" w:hAnsiTheme="majorHAnsi"/>
          <w:noProof/>
          <w:sz w:val="24"/>
          <w:szCs w:val="24"/>
        </w:rPr>
        <w:t>.</w:t>
      </w:r>
      <w:r w:rsidR="003A2D30" w:rsidRPr="00BA56C0">
        <w:rPr>
          <w:rFonts w:asciiTheme="majorHAnsi" w:hAnsiTheme="majorHAnsi"/>
          <w:sz w:val="24"/>
          <w:szCs w:val="24"/>
        </w:rPr>
        <w:t xml:space="preserve"> </w:t>
      </w:r>
      <w:r w:rsidR="003A2D30" w:rsidRPr="00BA56C0">
        <w:rPr>
          <w:rFonts w:asciiTheme="majorHAnsi" w:hAnsiTheme="majorHAnsi"/>
          <w:noProof/>
          <w:sz w:val="24"/>
          <w:szCs w:val="24"/>
        </w:rPr>
        <w:t xml:space="preserve">Therefore, we </w:t>
      </w:r>
      <w:r w:rsidR="00A8781A" w:rsidRPr="00BA56C0">
        <w:rPr>
          <w:rFonts w:asciiTheme="majorHAnsi" w:hAnsiTheme="majorHAnsi"/>
          <w:noProof/>
          <w:sz w:val="24"/>
          <w:szCs w:val="24"/>
        </w:rPr>
        <w:t>question</w:t>
      </w:r>
      <w:r w:rsidR="003A2D30" w:rsidRPr="00BA56C0">
        <w:rPr>
          <w:rFonts w:asciiTheme="majorHAnsi" w:hAnsiTheme="majorHAnsi"/>
          <w:noProof/>
          <w:sz w:val="24"/>
          <w:szCs w:val="24"/>
        </w:rPr>
        <w:t xml:space="preserve">: </w:t>
      </w:r>
    </w:p>
    <w:p w14:paraId="6291F424" w14:textId="5397C30C" w:rsidR="003A2D30" w:rsidRPr="00BA56C0" w:rsidRDefault="004B42A9" w:rsidP="00BA56C0">
      <w:pPr>
        <w:widowControl w:val="0"/>
        <w:autoSpaceDE w:val="0"/>
        <w:autoSpaceDN w:val="0"/>
        <w:adjustRightInd w:val="0"/>
        <w:spacing w:line="276" w:lineRule="auto"/>
        <w:ind w:left="720" w:hanging="360"/>
        <w:jc w:val="both"/>
        <w:rPr>
          <w:rFonts w:asciiTheme="majorHAnsi" w:hAnsiTheme="majorHAnsi"/>
          <w:bCs/>
          <w:sz w:val="24"/>
          <w:szCs w:val="24"/>
        </w:rPr>
      </w:pPr>
      <w:r w:rsidRPr="00BA56C0">
        <w:rPr>
          <w:rFonts w:asciiTheme="majorHAnsi" w:hAnsiTheme="majorHAnsi"/>
          <w:b/>
          <w:bCs/>
          <w:sz w:val="24"/>
          <w:szCs w:val="24"/>
        </w:rPr>
        <w:t>RQ E-1</w:t>
      </w:r>
      <w:r w:rsidR="003A2D30" w:rsidRPr="00BA56C0">
        <w:rPr>
          <w:rFonts w:asciiTheme="majorHAnsi" w:hAnsiTheme="majorHAnsi"/>
          <w:bCs/>
          <w:sz w:val="24"/>
          <w:szCs w:val="24"/>
        </w:rPr>
        <w:t xml:space="preserve">: </w:t>
      </w:r>
      <w:r w:rsidR="003A2D30" w:rsidRPr="00BA56C0">
        <w:rPr>
          <w:rFonts w:asciiTheme="majorHAnsi" w:hAnsiTheme="majorHAnsi"/>
          <w:bCs/>
          <w:i/>
          <w:sz w:val="24"/>
          <w:szCs w:val="24"/>
        </w:rPr>
        <w:t xml:space="preserve">For </w:t>
      </w:r>
      <w:r w:rsidR="00984EC4" w:rsidRPr="00BA56C0">
        <w:rPr>
          <w:rFonts w:asciiTheme="majorHAnsi" w:hAnsiTheme="majorHAnsi"/>
          <w:bCs/>
          <w:i/>
          <w:sz w:val="24"/>
          <w:szCs w:val="24"/>
        </w:rPr>
        <w:t>non-recurring</w:t>
      </w:r>
      <w:r w:rsidR="003A2D30" w:rsidRPr="00BA56C0">
        <w:rPr>
          <w:rFonts w:asciiTheme="majorHAnsi" w:hAnsiTheme="majorHAnsi"/>
          <w:bCs/>
          <w:i/>
          <w:sz w:val="24"/>
          <w:szCs w:val="24"/>
        </w:rPr>
        <w:t xml:space="preserve"> use of a system, </w:t>
      </w:r>
      <w:r w:rsidR="00926162" w:rsidRPr="00BA56C0">
        <w:rPr>
          <w:rFonts w:asciiTheme="majorHAnsi" w:hAnsiTheme="majorHAnsi"/>
          <w:bCs/>
          <w:i/>
          <w:sz w:val="24"/>
          <w:szCs w:val="24"/>
        </w:rPr>
        <w:t xml:space="preserve">what types </w:t>
      </w:r>
      <w:r w:rsidR="001B4DEA" w:rsidRPr="00BA56C0">
        <w:rPr>
          <w:rFonts w:asciiTheme="majorHAnsi" w:hAnsiTheme="majorHAnsi"/>
          <w:bCs/>
          <w:i/>
          <w:sz w:val="24"/>
          <w:szCs w:val="24"/>
        </w:rPr>
        <w:t xml:space="preserve">of </w:t>
      </w:r>
      <w:r w:rsidR="007F7ED7" w:rsidRPr="00BA56C0">
        <w:rPr>
          <w:rFonts w:asciiTheme="majorHAnsi" w:hAnsiTheme="majorHAnsi"/>
          <w:bCs/>
          <w:i/>
          <w:sz w:val="24"/>
          <w:szCs w:val="24"/>
        </w:rPr>
        <w:t xml:space="preserve">gamification </w:t>
      </w:r>
      <w:r w:rsidR="001B4DEA" w:rsidRPr="00BA56C0">
        <w:rPr>
          <w:rFonts w:asciiTheme="majorHAnsi" w:hAnsiTheme="majorHAnsi"/>
          <w:bCs/>
          <w:i/>
          <w:sz w:val="24"/>
          <w:szCs w:val="24"/>
        </w:rPr>
        <w:t>elements</w:t>
      </w:r>
      <w:r w:rsidR="00926162" w:rsidRPr="00BA56C0">
        <w:rPr>
          <w:rFonts w:asciiTheme="majorHAnsi" w:hAnsiTheme="majorHAnsi"/>
          <w:bCs/>
          <w:i/>
          <w:sz w:val="24"/>
          <w:szCs w:val="24"/>
        </w:rPr>
        <w:t xml:space="preserve"> best</w:t>
      </w:r>
      <w:r w:rsidR="003A2D30" w:rsidRPr="00BA56C0">
        <w:rPr>
          <w:rFonts w:asciiTheme="majorHAnsi" w:hAnsiTheme="majorHAnsi"/>
          <w:bCs/>
          <w:i/>
          <w:sz w:val="24"/>
          <w:szCs w:val="24"/>
        </w:rPr>
        <w:t xml:space="preserve"> motivate behaviors?</w:t>
      </w:r>
    </w:p>
    <w:p w14:paraId="782C7AB3" w14:textId="77777777" w:rsidR="007F7ED7" w:rsidRPr="00BA56C0" w:rsidRDefault="003A2D30" w:rsidP="00BA56C0">
      <w:pPr>
        <w:widowControl w:val="0"/>
        <w:spacing w:line="276" w:lineRule="auto"/>
        <w:ind w:firstLine="360"/>
        <w:jc w:val="both"/>
        <w:rPr>
          <w:rFonts w:asciiTheme="majorHAnsi" w:hAnsiTheme="majorHAnsi"/>
          <w:noProof/>
          <w:sz w:val="24"/>
          <w:szCs w:val="24"/>
        </w:rPr>
      </w:pPr>
      <w:r w:rsidRPr="00BA56C0">
        <w:rPr>
          <w:rFonts w:asciiTheme="majorHAnsi" w:hAnsiTheme="majorHAnsi"/>
          <w:sz w:val="24"/>
          <w:szCs w:val="24"/>
        </w:rPr>
        <w:t xml:space="preserve">For more recurring use of </w:t>
      </w:r>
      <w:r w:rsidR="001B4DEA" w:rsidRPr="00BA56C0">
        <w:rPr>
          <w:rFonts w:asciiTheme="majorHAnsi" w:hAnsiTheme="majorHAnsi"/>
          <w:sz w:val="24"/>
          <w:szCs w:val="24"/>
        </w:rPr>
        <w:t>a</w:t>
      </w:r>
      <w:r w:rsidRPr="00BA56C0">
        <w:rPr>
          <w:rFonts w:asciiTheme="majorHAnsi" w:hAnsiTheme="majorHAnsi"/>
          <w:sz w:val="24"/>
          <w:szCs w:val="24"/>
        </w:rPr>
        <w:t xml:space="preserve"> system, </w:t>
      </w:r>
      <w:r w:rsidR="00926162" w:rsidRPr="00BA56C0">
        <w:rPr>
          <w:rFonts w:asciiTheme="majorHAnsi" w:hAnsiTheme="majorHAnsi"/>
          <w:sz w:val="24"/>
          <w:szCs w:val="24"/>
        </w:rPr>
        <w:t>some would</w:t>
      </w:r>
      <w:r w:rsidRPr="00BA56C0">
        <w:rPr>
          <w:rFonts w:asciiTheme="majorHAnsi" w:hAnsiTheme="majorHAnsi"/>
          <w:sz w:val="24"/>
          <w:szCs w:val="24"/>
        </w:rPr>
        <w:t xml:space="preserve"> suggest that </w:t>
      </w:r>
      <w:r w:rsidR="000A2A60" w:rsidRPr="00BA56C0">
        <w:rPr>
          <w:rFonts w:asciiTheme="majorHAnsi" w:hAnsiTheme="majorHAnsi"/>
          <w:noProof/>
          <w:sz w:val="24"/>
          <w:szCs w:val="24"/>
        </w:rPr>
        <w:t xml:space="preserve">that </w:t>
      </w:r>
      <w:r w:rsidR="00002979" w:rsidRPr="00BA56C0">
        <w:rPr>
          <w:rFonts w:asciiTheme="majorHAnsi" w:hAnsiTheme="majorHAnsi"/>
          <w:noProof/>
          <w:sz w:val="24"/>
          <w:szCs w:val="24"/>
        </w:rPr>
        <w:t>external rewards will also mo</w:t>
      </w:r>
      <w:r w:rsidR="00187F96" w:rsidRPr="00BA56C0">
        <w:rPr>
          <w:rFonts w:asciiTheme="majorHAnsi" w:hAnsiTheme="majorHAnsi"/>
          <w:noProof/>
          <w:sz w:val="24"/>
          <w:szCs w:val="24"/>
        </w:rPr>
        <w:t>t</w:t>
      </w:r>
      <w:r w:rsidR="00002979" w:rsidRPr="00BA56C0">
        <w:rPr>
          <w:rFonts w:asciiTheme="majorHAnsi" w:hAnsiTheme="majorHAnsi"/>
          <w:noProof/>
          <w:sz w:val="24"/>
          <w:szCs w:val="24"/>
        </w:rPr>
        <w:t xml:space="preserve">ivate behaviors. </w:t>
      </w:r>
      <w:r w:rsidR="00B97CAE" w:rsidRPr="00BA56C0">
        <w:rPr>
          <w:rFonts w:asciiTheme="majorHAnsi" w:hAnsiTheme="majorHAnsi"/>
          <w:noProof/>
          <w:sz w:val="24"/>
          <w:szCs w:val="24"/>
        </w:rPr>
        <w:t>This is because</w:t>
      </w:r>
      <w:r w:rsidR="00002979" w:rsidRPr="00BA56C0">
        <w:rPr>
          <w:rFonts w:asciiTheme="majorHAnsi" w:hAnsiTheme="majorHAnsi"/>
          <w:noProof/>
          <w:sz w:val="24"/>
          <w:szCs w:val="24"/>
        </w:rPr>
        <w:t xml:space="preserve"> </w:t>
      </w:r>
      <w:r w:rsidR="00187F96" w:rsidRPr="00BA56C0">
        <w:rPr>
          <w:rFonts w:asciiTheme="majorHAnsi" w:hAnsiTheme="majorHAnsi"/>
          <w:noProof/>
          <w:sz w:val="24"/>
          <w:szCs w:val="24"/>
        </w:rPr>
        <w:t xml:space="preserve">extrinsic </w:t>
      </w:r>
      <w:r w:rsidR="000A2A60" w:rsidRPr="00BA56C0">
        <w:rPr>
          <w:rFonts w:asciiTheme="majorHAnsi" w:hAnsiTheme="majorHAnsi"/>
          <w:noProof/>
          <w:sz w:val="24"/>
          <w:szCs w:val="24"/>
        </w:rPr>
        <w:t xml:space="preserve">incentives </w:t>
      </w:r>
      <w:r w:rsidR="001B4DEA" w:rsidRPr="00BA56C0">
        <w:rPr>
          <w:rFonts w:asciiTheme="majorHAnsi" w:hAnsiTheme="majorHAnsi"/>
          <w:noProof/>
          <w:sz w:val="24"/>
          <w:szCs w:val="24"/>
        </w:rPr>
        <w:t xml:space="preserve">can </w:t>
      </w:r>
      <w:r w:rsidR="000A2A60" w:rsidRPr="00BA56C0">
        <w:rPr>
          <w:rFonts w:asciiTheme="majorHAnsi" w:hAnsiTheme="majorHAnsi"/>
          <w:noProof/>
          <w:sz w:val="24"/>
          <w:szCs w:val="24"/>
        </w:rPr>
        <w:t xml:space="preserve">induce initial actions that allow </w:t>
      </w:r>
      <w:r w:rsidR="00187F96" w:rsidRPr="00BA56C0">
        <w:rPr>
          <w:rFonts w:asciiTheme="majorHAnsi" w:hAnsiTheme="majorHAnsi"/>
          <w:noProof/>
          <w:sz w:val="24"/>
          <w:szCs w:val="24"/>
        </w:rPr>
        <w:t xml:space="preserve">new </w:t>
      </w:r>
      <w:r w:rsidR="000A2A60" w:rsidRPr="00BA56C0">
        <w:rPr>
          <w:rFonts w:asciiTheme="majorHAnsi" w:hAnsiTheme="majorHAnsi"/>
          <w:noProof/>
          <w:sz w:val="24"/>
          <w:szCs w:val="24"/>
        </w:rPr>
        <w:t xml:space="preserve">habits to form. For instance, </w:t>
      </w:r>
      <w:r w:rsidR="00233CCF" w:rsidRPr="00BA56C0">
        <w:rPr>
          <w:rFonts w:asciiTheme="majorHAnsi" w:hAnsiTheme="majorHAnsi"/>
          <w:noProof/>
          <w:sz w:val="24"/>
          <w:szCs w:val="24"/>
        </w:rPr>
        <w:t xml:space="preserve">Chartness and Gneezy </w:t>
      </w:r>
      <w:r w:rsidR="00233CCF" w:rsidRPr="00BA56C0">
        <w:rPr>
          <w:rFonts w:asciiTheme="majorHAnsi" w:hAnsiTheme="majorHAnsi"/>
          <w:noProof/>
          <w:sz w:val="24"/>
          <w:szCs w:val="24"/>
        </w:rPr>
        <w:fldChar w:fldCharType="begin" w:fldLock="1"/>
      </w:r>
      <w:r w:rsidR="00857BB8" w:rsidRPr="00BA56C0">
        <w:rPr>
          <w:rFonts w:asciiTheme="majorHAnsi" w:hAnsiTheme="majorHAnsi"/>
          <w:noProof/>
          <w:sz w:val="24"/>
          <w:szCs w:val="24"/>
        </w:rPr>
        <w:instrText>ADDIN CSL_CITATION { "citationItems" : [ { "id" : "ITEM-1", "itemData" : { "DOI" : "10.3982/ECTA7416", "ISBN" : "00129682", "ISSN" : "0012-9682", "abstract" : "Can incentives be effective in encouraging the development of good habits? We investigate the post-intervention effects of paying people to attend a gym a number of times during one month. In two studies we find marked attendance increases after the intervention relative to attendance changes for the respective control groups. This is entirely driven by people who did not previously attend the gym on a regular basis. In our second study, we find improvements on health indicators such as weight, waist size, and pulse rate, suggesting the intervention led to a net increase in total physical activity rather than to a substitution away from nonincentivized ones. We argue that there is scope for financial intervention in habit formation, particularly in the area of health. CR - Copyright &amp;#169; 2009 The Econometric Society", "author" : [ { "dropping-particle" : "", "family" : "Charness", "given" : "Gary", "non-dropping-particle" : "", "parse-names" : false, "suffix" : "" }, { "dropping-particle" : "", "family" : "Gneezy", "given" : "Uri", "non-dropping-particle" : "", "parse-names" : false, "suffix" : "" } ], "container-title" : "Econometrica", "id" : "ITEM-1", "issue" : "3", "issued" : { "date-parts" : [ [ "2009" ] ] }, "page" : "909-931", "title" : "Incentives to Exercise", "type" : "article-journal", "volume" : "77" }, "suppress-author" : 1, "uris" : [ "http://www.mendeley.com/documents/?uuid=8e29f142-fbcb-4bfb-92de-380d482bc610" ] } ], "mendeley" : { "formattedCitation" : "(2009)", "plainTextFormattedCitation" : "(2009)", "previouslyFormattedCitation" : "(2009)" }, "properties" : { "noteIndex" : 0 }, "schema" : "https://github.com/citation-style-language/schema/raw/master/csl-citation.json" }</w:instrText>
      </w:r>
      <w:r w:rsidR="00233CCF" w:rsidRPr="00BA56C0">
        <w:rPr>
          <w:rFonts w:asciiTheme="majorHAnsi" w:hAnsiTheme="majorHAnsi"/>
          <w:noProof/>
          <w:sz w:val="24"/>
          <w:szCs w:val="24"/>
        </w:rPr>
        <w:fldChar w:fldCharType="separate"/>
      </w:r>
      <w:r w:rsidR="00233CCF" w:rsidRPr="00BA56C0">
        <w:rPr>
          <w:rFonts w:asciiTheme="majorHAnsi" w:hAnsiTheme="majorHAnsi"/>
          <w:noProof/>
          <w:sz w:val="24"/>
          <w:szCs w:val="24"/>
        </w:rPr>
        <w:t>(2009)</w:t>
      </w:r>
      <w:r w:rsidR="00233CCF" w:rsidRPr="00BA56C0">
        <w:rPr>
          <w:rFonts w:asciiTheme="majorHAnsi" w:hAnsiTheme="majorHAnsi"/>
          <w:noProof/>
          <w:sz w:val="24"/>
          <w:szCs w:val="24"/>
        </w:rPr>
        <w:fldChar w:fldCharType="end"/>
      </w:r>
      <w:r w:rsidR="000A2A60" w:rsidRPr="00BA56C0">
        <w:rPr>
          <w:rFonts w:asciiTheme="majorHAnsi" w:hAnsiTheme="majorHAnsi"/>
          <w:noProof/>
          <w:sz w:val="24"/>
          <w:szCs w:val="24"/>
        </w:rPr>
        <w:t xml:space="preserve"> show</w:t>
      </w:r>
      <w:r w:rsidR="00095040" w:rsidRPr="00BA56C0">
        <w:rPr>
          <w:rFonts w:asciiTheme="majorHAnsi" w:hAnsiTheme="majorHAnsi"/>
          <w:noProof/>
          <w:sz w:val="24"/>
          <w:szCs w:val="24"/>
        </w:rPr>
        <w:t>ed</w:t>
      </w:r>
      <w:r w:rsidR="000A2A60" w:rsidRPr="00BA56C0">
        <w:rPr>
          <w:rFonts w:asciiTheme="majorHAnsi" w:hAnsiTheme="majorHAnsi"/>
          <w:noProof/>
          <w:sz w:val="24"/>
          <w:szCs w:val="24"/>
        </w:rPr>
        <w:t xml:space="preserve"> that money can induce habit formation in the context of </w:t>
      </w:r>
      <w:r w:rsidR="00CE29C2" w:rsidRPr="00BA56C0">
        <w:rPr>
          <w:rFonts w:asciiTheme="majorHAnsi" w:hAnsiTheme="majorHAnsi"/>
          <w:noProof/>
          <w:sz w:val="24"/>
          <w:szCs w:val="24"/>
        </w:rPr>
        <w:t>exercise</w:t>
      </w:r>
      <w:r w:rsidR="000A2A60" w:rsidRPr="00BA56C0">
        <w:rPr>
          <w:rFonts w:asciiTheme="majorHAnsi" w:hAnsiTheme="majorHAnsi"/>
          <w:noProof/>
          <w:sz w:val="24"/>
          <w:szCs w:val="24"/>
        </w:rPr>
        <w:t xml:space="preserve">. </w:t>
      </w:r>
    </w:p>
    <w:p w14:paraId="6FF5AF6D" w14:textId="558EE1A6" w:rsidR="00926162" w:rsidRPr="00BA56C0" w:rsidRDefault="00002979" w:rsidP="00BA56C0">
      <w:pPr>
        <w:widowControl w:val="0"/>
        <w:spacing w:line="276" w:lineRule="auto"/>
        <w:ind w:firstLine="360"/>
        <w:jc w:val="both"/>
        <w:rPr>
          <w:rFonts w:asciiTheme="majorHAnsi" w:hAnsiTheme="majorHAnsi"/>
          <w:noProof/>
          <w:sz w:val="24"/>
          <w:szCs w:val="24"/>
        </w:rPr>
      </w:pPr>
      <w:r w:rsidRPr="00BA56C0">
        <w:rPr>
          <w:rFonts w:asciiTheme="majorHAnsi" w:hAnsiTheme="majorHAnsi"/>
          <w:noProof/>
          <w:sz w:val="24"/>
          <w:szCs w:val="24"/>
        </w:rPr>
        <w:t xml:space="preserve">Others propose that </w:t>
      </w:r>
      <w:r w:rsidR="003A2D30" w:rsidRPr="00BA56C0">
        <w:rPr>
          <w:rFonts w:asciiTheme="majorHAnsi" w:hAnsiTheme="majorHAnsi"/>
          <w:sz w:val="24"/>
          <w:szCs w:val="24"/>
        </w:rPr>
        <w:t xml:space="preserve">designers </w:t>
      </w:r>
      <w:r w:rsidR="000730A1" w:rsidRPr="00BA56C0">
        <w:rPr>
          <w:rFonts w:asciiTheme="majorHAnsi" w:hAnsiTheme="majorHAnsi"/>
          <w:sz w:val="24"/>
          <w:szCs w:val="24"/>
        </w:rPr>
        <w:t>should rely less on</w:t>
      </w:r>
      <w:r w:rsidR="003A2D30" w:rsidRPr="00BA56C0">
        <w:rPr>
          <w:rFonts w:asciiTheme="majorHAnsi" w:hAnsiTheme="majorHAnsi"/>
          <w:sz w:val="24"/>
          <w:szCs w:val="24"/>
        </w:rPr>
        <w:t xml:space="preserve"> extrinsic motivators, as their effects diminish over time </w:t>
      </w:r>
      <w:r w:rsidR="00BE0BB1"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"Thiebes", "given" : "Scott", "non-dropping-particle" : "", "parse-names" : false, "suffix" : "" }, { "dropping-particle" : "", "family" : "Lins", "given" : "Sebastian", "non-dropping-particle" : "", "parse-names" : false, "suffix" : "" }, { "dropping-particle" : "", "family" : "Basten", "given" : "Dirk", "non-dropping-particle" : "", "parse-names" : false, "suffix" : "" } ], "container-title" : "European Conference on Information Systems", "id" : "ITEM-1", "issued" : { "date-parts" : [ [ "2014" ] ] }, "publisher-place" : "Tel Aviv, Israel", "title" : "Gamifying Information Systems-A Synthesis of Gamification Mechanics and Dynamics", "type" : "paper-conference" }, "uris" : [ "http://www.mendeley.com/documents/?uuid=a3644cc3-49c0-41d3-9ece-7fbc77774458" ] } ], "mendeley" : { "formattedCitation" : "(Thiebes et al. 2014)", "plainTextFormattedCitation" : "(Thiebes et al. 2014)", "previouslyFormattedCitation" : "(Thiebes et al. 2014)" }, "properties" : { "noteIndex" : 0 }, "schema" : "https://github.com/citation-style-language/schema/raw/master/csl-citation.json" }</w:instrText>
      </w:r>
      <w:r w:rsidR="00BE0BB1" w:rsidRPr="00BA56C0">
        <w:rPr>
          <w:rFonts w:asciiTheme="majorHAnsi" w:hAnsiTheme="majorHAnsi"/>
          <w:sz w:val="24"/>
          <w:szCs w:val="24"/>
        </w:rPr>
        <w:fldChar w:fldCharType="separate"/>
      </w:r>
      <w:r w:rsidR="00072072" w:rsidRPr="00BA56C0">
        <w:rPr>
          <w:rFonts w:asciiTheme="majorHAnsi" w:hAnsiTheme="majorHAnsi"/>
          <w:noProof/>
          <w:sz w:val="24"/>
          <w:szCs w:val="24"/>
        </w:rPr>
        <w:t>(Thiebes et al. 2014)</w:t>
      </w:r>
      <w:r w:rsidR="00BE0BB1" w:rsidRPr="00BA56C0">
        <w:rPr>
          <w:rFonts w:asciiTheme="majorHAnsi" w:hAnsiTheme="majorHAnsi"/>
          <w:sz w:val="24"/>
          <w:szCs w:val="24"/>
        </w:rPr>
        <w:fldChar w:fldCharType="end"/>
      </w:r>
      <w:r w:rsidR="003A2D30" w:rsidRPr="00BA56C0">
        <w:rPr>
          <w:rFonts w:asciiTheme="majorHAnsi" w:hAnsiTheme="majorHAnsi"/>
          <w:sz w:val="24"/>
          <w:szCs w:val="24"/>
        </w:rPr>
        <w:t xml:space="preserve">. </w:t>
      </w:r>
      <w:r w:rsidR="007F7ED7" w:rsidRPr="00BA56C0">
        <w:rPr>
          <w:rFonts w:asciiTheme="majorHAnsi" w:hAnsiTheme="majorHAnsi"/>
          <w:sz w:val="24"/>
          <w:szCs w:val="24"/>
        </w:rPr>
        <w:t>Instead</w:t>
      </w:r>
      <w:r w:rsidR="003A2D30" w:rsidRPr="00BA56C0">
        <w:rPr>
          <w:rFonts w:asciiTheme="majorHAnsi" w:hAnsiTheme="majorHAnsi"/>
          <w:sz w:val="24"/>
          <w:szCs w:val="24"/>
        </w:rPr>
        <w:t xml:space="preserve">, they should move to design elements that will keep the user intrinsically motivated over time. </w:t>
      </w:r>
      <w:r w:rsidR="007F7ED7" w:rsidRPr="00BA56C0">
        <w:rPr>
          <w:rFonts w:asciiTheme="majorHAnsi" w:hAnsiTheme="majorHAnsi"/>
          <w:sz w:val="24"/>
          <w:szCs w:val="24"/>
        </w:rPr>
        <w:t xml:space="preserve">These might be progression elements such as quests or levels that challenge the user. </w:t>
      </w:r>
      <w:r w:rsidR="003A2D30" w:rsidRPr="00BA56C0">
        <w:rPr>
          <w:rFonts w:asciiTheme="majorHAnsi" w:hAnsiTheme="majorHAnsi"/>
          <w:sz w:val="24"/>
          <w:szCs w:val="24"/>
        </w:rPr>
        <w:t xml:space="preserve">Challenge represents a source of intrinsic motivation </w:t>
      </w:r>
      <w:r w:rsidR="00BE0BB1"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"Deci", "given" : "Edward L", "non-dropping-particle" : "", "parse-names" : false, "suffix" : "" }, { "dropping-particle" : "", "family" : "Ryan", "given" : "Richard M", "non-dropping-particle" : "", "parse-names" : false, "suffix" : "" } ], "id" : "ITEM-1", "issued" : { "date-parts" : [ [ "1985" ] ] }, "publisher" : "Plenum Press", "publisher-place" : "New York, NY", "title" : "Intrinsic motivation and self-determination in human behavior", "type" : "book" }, "uris" : [ "http://www.mendeley.com/documents/?uuid=9a0a56ae-5e1a-4048-b380-e0c61d17770f" ] } ], "mendeley" : { "formattedCitation" : "(Deci and Ryan 1985)", "plainTextFormattedCitation" : "(Deci and Ryan 1985)", "previouslyFormattedCitation" : "(Deci and Ryan 1985)" }, "properties" : { "noteIndex" : 0 }, "schema" : "https://github.com/citation-style-language/schema/raw/master/csl-citation.json" }</w:instrText>
      </w:r>
      <w:r w:rsidR="00BE0BB1" w:rsidRPr="00BA56C0">
        <w:rPr>
          <w:rFonts w:asciiTheme="majorHAnsi" w:hAnsiTheme="majorHAnsi"/>
          <w:sz w:val="24"/>
          <w:szCs w:val="24"/>
        </w:rPr>
        <w:fldChar w:fldCharType="separate"/>
      </w:r>
      <w:r w:rsidR="00476400" w:rsidRPr="00BA56C0">
        <w:rPr>
          <w:rFonts w:asciiTheme="majorHAnsi" w:hAnsiTheme="majorHAnsi"/>
          <w:noProof/>
          <w:sz w:val="24"/>
          <w:szCs w:val="24"/>
        </w:rPr>
        <w:t>(Deci and Ryan 1985)</w:t>
      </w:r>
      <w:r w:rsidR="00BE0BB1" w:rsidRPr="00BA56C0">
        <w:rPr>
          <w:rFonts w:asciiTheme="majorHAnsi" w:hAnsiTheme="majorHAnsi"/>
          <w:sz w:val="24"/>
          <w:szCs w:val="24"/>
        </w:rPr>
        <w:fldChar w:fldCharType="end"/>
      </w:r>
      <w:r w:rsidR="003A2D30" w:rsidRPr="00BA56C0">
        <w:rPr>
          <w:rFonts w:asciiTheme="majorHAnsi" w:hAnsiTheme="majorHAnsi"/>
          <w:sz w:val="24"/>
          <w:szCs w:val="24"/>
        </w:rPr>
        <w:t xml:space="preserve">, and can be used to explain why these types of game design elements can be leveraged to motivate users. Similarly, flow theory argues that to keep users motivated, there needs to be a match between the user and the system </w:t>
      </w:r>
      <w:r w:rsidR="00BE0BB1"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"Csikszentmihalyi", "given" : "Mihaly", "non-dropping-particle" : "", "parse-names" : false, "suffix" : "" } ], "id" : "ITEM-1", "issued" : { "date-parts" : [ [ "1975" ] ] }, "publisher" : "Jossey-Bass", "publisher-place" : "San Francisco, CA", "title" : "Beyond boredom and anxiety", "type" : "book" }, "uris" : [ "http://www.mendeley.com/documents/?uuid=87c5ec81-a4d0-4e62-8532-e731f93c5303" ] } ], "mendeley" : { "formattedCitation" : "(Csikszentmihalyi 1975)", "plainTextFormattedCitation" : "(Csikszentmihalyi 1975)", "previouslyFormattedCitation" : "(Csikszentmihalyi 1975)" }, "properties" : { "noteIndex" : 0 }, "schema" : "https://github.com/citation-style-language/schema/raw/master/csl-citation.json" }</w:instrText>
      </w:r>
      <w:r w:rsidR="00BE0BB1" w:rsidRPr="00BA56C0">
        <w:rPr>
          <w:rFonts w:asciiTheme="majorHAnsi" w:hAnsiTheme="majorHAnsi"/>
          <w:sz w:val="24"/>
          <w:szCs w:val="24"/>
        </w:rPr>
        <w:fldChar w:fldCharType="separate"/>
      </w:r>
      <w:r w:rsidR="009B33DA" w:rsidRPr="00BA56C0">
        <w:rPr>
          <w:rFonts w:asciiTheme="majorHAnsi" w:hAnsiTheme="majorHAnsi"/>
          <w:noProof/>
          <w:sz w:val="24"/>
          <w:szCs w:val="24"/>
        </w:rPr>
        <w:t xml:space="preserve">(Csikszentmihalyi </w:t>
      </w:r>
      <w:r w:rsidR="009B33DA" w:rsidRPr="00BA56C0">
        <w:rPr>
          <w:rFonts w:asciiTheme="majorHAnsi" w:hAnsiTheme="majorHAnsi"/>
          <w:noProof/>
          <w:sz w:val="24"/>
          <w:szCs w:val="24"/>
        </w:rPr>
        <w:lastRenderedPageBreak/>
        <w:t>1975)</w:t>
      </w:r>
      <w:r w:rsidR="00BE0BB1" w:rsidRPr="00BA56C0">
        <w:rPr>
          <w:rFonts w:asciiTheme="majorHAnsi" w:hAnsiTheme="majorHAnsi"/>
          <w:sz w:val="24"/>
          <w:szCs w:val="24"/>
        </w:rPr>
        <w:fldChar w:fldCharType="end"/>
      </w:r>
      <w:r w:rsidR="003A2D30" w:rsidRPr="00BA56C0">
        <w:rPr>
          <w:rFonts w:asciiTheme="majorHAnsi" w:hAnsiTheme="majorHAnsi"/>
          <w:sz w:val="24"/>
          <w:szCs w:val="24"/>
        </w:rPr>
        <w:t xml:space="preserve">. Therefore, to keep a system optimally challenging implies that it is varying: elements such as levels need to be adjusted as the user gains more experiences with the system. For instance, providing progressive disclosure, or adjusting the levels of difficulty based on the increasing skills of the users, helps to maintain challenge </w:t>
      </w:r>
      <w:r w:rsidR="00BE0BB1"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"author" : [ { "dropping-particle" : "", "family" : "Thiebes", "given" : "Scott", "non-dropping-particle" : "", "parse-names" : false, "suffix" : "" }, { "dropping-particle" : "", "family" : "Lins", "given" : "Sebastian", "non-dropping-particle" : "", "parse-names" : false, "suffix" : "" }, { "dropping-particle" : "", "family" : "Basten", "given" : "Dirk", "non-dropping-particle" : "", "parse-names" : false, "suffix" : "" } ], "container-title" : "European Conference on Information Systems", "id" : "ITEM-1", "issued" : { "date-parts" : [ [ "2014" ] ] }, "publisher-place" : "Tel Aviv, Israel", "title" : "Gamifying Information Systems-A Synthesis of Gamification Mechanics and Dynamics", "type" : "paper-conference" }, "uris" : [ "http://www.mendeley.com/documents/?uuid=a3644cc3-49c0-41d3-9ece-7fbc77774458" ] } ], "mendeley" : { "formattedCitation" : "(Thiebes et al. 2014)", "plainTextFormattedCitation" : "(Thiebes et al. 2014)", "previouslyFormattedCitation" : "(Thiebes et al. 2014)" }, "properties" : { "noteIndex" : 0 }, "schema" : "https://github.com/citation-style-language/schema/raw/master/csl-citation.json" }</w:instrText>
      </w:r>
      <w:r w:rsidR="00BE0BB1" w:rsidRPr="00BA56C0">
        <w:rPr>
          <w:rFonts w:asciiTheme="majorHAnsi" w:hAnsiTheme="majorHAnsi"/>
          <w:sz w:val="24"/>
          <w:szCs w:val="24"/>
        </w:rPr>
        <w:fldChar w:fldCharType="separate"/>
      </w:r>
      <w:r w:rsidR="00072072" w:rsidRPr="00BA56C0">
        <w:rPr>
          <w:rFonts w:asciiTheme="majorHAnsi" w:hAnsiTheme="majorHAnsi"/>
          <w:noProof/>
          <w:sz w:val="24"/>
          <w:szCs w:val="24"/>
        </w:rPr>
        <w:t>(Thiebes et al. 2014)</w:t>
      </w:r>
      <w:r w:rsidR="00BE0BB1" w:rsidRPr="00BA56C0">
        <w:rPr>
          <w:rFonts w:asciiTheme="majorHAnsi" w:hAnsiTheme="majorHAnsi"/>
          <w:sz w:val="24"/>
          <w:szCs w:val="24"/>
        </w:rPr>
        <w:fldChar w:fldCharType="end"/>
      </w:r>
      <w:r w:rsidR="003A2D30" w:rsidRPr="00BA56C0">
        <w:rPr>
          <w:rFonts w:asciiTheme="majorHAnsi" w:hAnsiTheme="majorHAnsi"/>
          <w:sz w:val="24"/>
          <w:szCs w:val="24"/>
        </w:rPr>
        <w:t xml:space="preserve">. Thus, </w:t>
      </w:r>
      <w:r w:rsidR="001B4DEA" w:rsidRPr="00BA56C0">
        <w:rPr>
          <w:rFonts w:asciiTheme="majorHAnsi" w:hAnsiTheme="majorHAnsi"/>
          <w:sz w:val="24"/>
          <w:szCs w:val="24"/>
        </w:rPr>
        <w:t>we ask:</w:t>
      </w:r>
      <w:r w:rsidR="00926162" w:rsidRPr="00BA56C0">
        <w:rPr>
          <w:rFonts w:asciiTheme="majorHAnsi" w:hAnsiTheme="majorHAnsi"/>
          <w:noProof/>
          <w:sz w:val="24"/>
          <w:szCs w:val="24"/>
        </w:rPr>
        <w:t xml:space="preserve"> </w:t>
      </w:r>
    </w:p>
    <w:p w14:paraId="4042E853" w14:textId="155E7DD4" w:rsidR="003A2D30" w:rsidRPr="00BA56C0" w:rsidRDefault="003A2D30" w:rsidP="00BA56C0">
      <w:pPr>
        <w:widowControl w:val="0"/>
        <w:autoSpaceDE w:val="0"/>
        <w:autoSpaceDN w:val="0"/>
        <w:adjustRightInd w:val="0"/>
        <w:spacing w:line="276" w:lineRule="auto"/>
        <w:ind w:left="720" w:hanging="360"/>
        <w:jc w:val="both"/>
        <w:rPr>
          <w:rFonts w:asciiTheme="majorHAnsi" w:hAnsiTheme="majorHAnsi"/>
          <w:bCs/>
          <w:i/>
          <w:sz w:val="24"/>
          <w:szCs w:val="24"/>
        </w:rPr>
      </w:pPr>
      <w:r w:rsidRPr="00BA56C0">
        <w:rPr>
          <w:rFonts w:asciiTheme="majorHAnsi" w:hAnsiTheme="majorHAnsi"/>
          <w:b/>
          <w:bCs/>
          <w:sz w:val="24"/>
          <w:szCs w:val="24"/>
        </w:rPr>
        <w:t>RQ</w:t>
      </w:r>
      <w:r w:rsidR="004B42A9" w:rsidRPr="00BA56C0">
        <w:rPr>
          <w:rFonts w:asciiTheme="majorHAnsi" w:hAnsiTheme="majorHAnsi"/>
          <w:b/>
          <w:bCs/>
          <w:sz w:val="24"/>
          <w:szCs w:val="24"/>
        </w:rPr>
        <w:t xml:space="preserve"> E-2</w:t>
      </w:r>
      <w:r w:rsidRPr="00BA56C0">
        <w:rPr>
          <w:rFonts w:asciiTheme="majorHAnsi" w:hAnsiTheme="majorHAnsi"/>
          <w:bCs/>
          <w:sz w:val="24"/>
          <w:szCs w:val="24"/>
        </w:rPr>
        <w:t xml:space="preserve">: </w:t>
      </w:r>
      <w:r w:rsidRPr="00BA56C0">
        <w:rPr>
          <w:rFonts w:asciiTheme="majorHAnsi" w:hAnsiTheme="majorHAnsi"/>
          <w:bCs/>
          <w:i/>
          <w:sz w:val="24"/>
          <w:szCs w:val="24"/>
        </w:rPr>
        <w:t xml:space="preserve">For recurring use of a system, </w:t>
      </w:r>
      <w:r w:rsidR="00984EC4" w:rsidRPr="00BA56C0">
        <w:rPr>
          <w:rFonts w:asciiTheme="majorHAnsi" w:hAnsiTheme="majorHAnsi"/>
          <w:bCs/>
          <w:i/>
          <w:sz w:val="24"/>
          <w:szCs w:val="24"/>
        </w:rPr>
        <w:t xml:space="preserve">what types of </w:t>
      </w:r>
      <w:r w:rsidR="001B4DEA" w:rsidRPr="00BA56C0">
        <w:rPr>
          <w:rFonts w:asciiTheme="majorHAnsi" w:hAnsiTheme="majorHAnsi"/>
          <w:bCs/>
          <w:i/>
          <w:sz w:val="24"/>
          <w:szCs w:val="24"/>
        </w:rPr>
        <w:t xml:space="preserve">gamification elements </w:t>
      </w:r>
      <w:r w:rsidR="00926162" w:rsidRPr="00BA56C0">
        <w:rPr>
          <w:rFonts w:asciiTheme="majorHAnsi" w:hAnsiTheme="majorHAnsi"/>
          <w:bCs/>
          <w:i/>
          <w:sz w:val="24"/>
          <w:szCs w:val="24"/>
        </w:rPr>
        <w:t xml:space="preserve">best </w:t>
      </w:r>
      <w:r w:rsidRPr="00BA56C0">
        <w:rPr>
          <w:rFonts w:asciiTheme="majorHAnsi" w:hAnsiTheme="majorHAnsi"/>
          <w:bCs/>
          <w:i/>
          <w:sz w:val="24"/>
          <w:szCs w:val="24"/>
        </w:rPr>
        <w:t>motivate behaviors?</w:t>
      </w:r>
    </w:p>
    <w:p w14:paraId="32813584" w14:textId="47D16B1D" w:rsidR="00BF16E5" w:rsidRPr="00BA56C0" w:rsidRDefault="00BF16E5" w:rsidP="00BA56C0">
      <w:pPr>
        <w:widowControl w:val="0"/>
        <w:spacing w:line="276" w:lineRule="auto"/>
        <w:jc w:val="both"/>
        <w:rPr>
          <w:rFonts w:asciiTheme="majorHAnsi" w:hAnsiTheme="majorHAnsi"/>
          <w:b/>
          <w:sz w:val="24"/>
          <w:szCs w:val="24"/>
        </w:rPr>
      </w:pPr>
      <w:r w:rsidRPr="00BA56C0">
        <w:rPr>
          <w:rFonts w:asciiTheme="majorHAnsi" w:hAnsiTheme="majorHAnsi"/>
          <w:b/>
          <w:sz w:val="24"/>
          <w:szCs w:val="24"/>
        </w:rPr>
        <w:t xml:space="preserve">F. Meaningful Engagement: The Dual-Outcome Principle </w:t>
      </w:r>
    </w:p>
    <w:p w14:paraId="21EEDA54" w14:textId="1F3A4281" w:rsidR="00BF16E5" w:rsidRPr="00BA56C0" w:rsidRDefault="00BF16E5" w:rsidP="00BA56C0">
      <w:pPr>
        <w:widowControl w:val="0"/>
        <w:spacing w:line="276" w:lineRule="auto"/>
        <w:ind w:firstLine="360"/>
        <w:jc w:val="both"/>
        <w:rPr>
          <w:rFonts w:asciiTheme="majorHAnsi" w:hAnsiTheme="majorHAnsi"/>
          <w:color w:val="1F497D"/>
          <w:sz w:val="24"/>
          <w:szCs w:val="24"/>
          <w:lang w:val="en-CA"/>
        </w:rPr>
      </w:pPr>
      <w:r w:rsidRPr="00BA56C0">
        <w:rPr>
          <w:rFonts w:asciiTheme="majorHAnsi" w:hAnsiTheme="majorHAnsi"/>
          <w:sz w:val="24"/>
          <w:szCs w:val="24"/>
        </w:rPr>
        <w:t xml:space="preserve">As seen in our framework, we identify two main outcomes -- experiential and instrumental. </w:t>
      </w:r>
      <w:r w:rsidR="0074073F" w:rsidRPr="00BA56C0">
        <w:rPr>
          <w:rFonts w:asciiTheme="majorHAnsi" w:hAnsiTheme="majorHAnsi"/>
          <w:sz w:val="24"/>
          <w:szCs w:val="24"/>
        </w:rPr>
        <w:t xml:space="preserve">Enhanced experiential outcomes coupled with high levels of instrumental outcomes result in </w:t>
      </w:r>
      <w:r w:rsidR="0074073F" w:rsidRPr="00BA56C0">
        <w:rPr>
          <w:rFonts w:asciiTheme="majorHAnsi" w:hAnsiTheme="majorHAnsi"/>
          <w:i/>
          <w:sz w:val="24"/>
          <w:szCs w:val="24"/>
        </w:rPr>
        <w:t>meaningful engagement</w:t>
      </w:r>
      <w:r w:rsidR="0074073F" w:rsidRPr="00BA56C0">
        <w:rPr>
          <w:rFonts w:asciiTheme="majorHAnsi" w:hAnsiTheme="majorHAnsi"/>
          <w:sz w:val="24"/>
          <w:szCs w:val="24"/>
        </w:rPr>
        <w:t xml:space="preserve">. </w:t>
      </w:r>
      <w:r w:rsidRPr="00BA56C0">
        <w:rPr>
          <w:rFonts w:asciiTheme="majorHAnsi" w:hAnsiTheme="majorHAnsi"/>
          <w:sz w:val="24"/>
          <w:szCs w:val="24"/>
        </w:rPr>
        <w:t xml:space="preserve">This is because the premise behind using gamified systems in organizations is improved experiential outcomes resulting in better instrumental outcomes </w:t>
      </w:r>
      <w:r w:rsidR="00CD259F" w:rsidRPr="00BA56C0">
        <w:rPr>
          <w:rFonts w:asciiTheme="majorHAnsi" w:hAnsiTheme="majorHAnsi"/>
          <w:sz w:val="24"/>
          <w:szCs w:val="24"/>
        </w:rPr>
        <w:fldChar w:fldCharType="begin" w:fldLock="1"/>
      </w:r>
      <w:r w:rsidR="00EF5214" w:rsidRPr="00BA56C0">
        <w:rPr>
          <w:rFonts w:asciiTheme="majorHAnsi" w:hAnsiTheme="majorHAnsi"/>
          <w:sz w:val="24"/>
          <w:szCs w:val="24"/>
        </w:rPr>
        <w:instrText>ADDIN CSL_CITATION { "citationItems" : [ { "id" : "ITEM-1", "itemData" : { "author" : [ { "dropping-particle" : "", "family" : "Burke", "given" : "Marsha", "non-dropping-particle" : "", "parse-names" : false, "suffix" : "" }, { "dropping-particle" : "", "family" : "Hiltbrand", "given" : "Troy", "non-dropping-particle" : "", "parse-names" : false, "suffix" : "" } ], "container-title" : "Business Intelligence Journal", "id" : "ITEM-1", "issue" : "2", "issued" : { "date-parts" : [ [ "2011" ] ] }, "page" : "8-17", "title" : "How Gamification Will Change Business Intelligence", "type" : "article-journal", "volume" : "16" }, "uris" : [ "http://www.mendeley.com/documents/?uuid=1df6428b-a5e8-469f-a250-301c5cfd6a65" ] }, { "id" : "ITEM-2", "itemData" : { "author" : [ { "dropping-particle" : "", "family" : "Kankanhalli", "given" : "Atreyi", "non-dropping-particle" : "", "parse-names" : false, "suffix" : "" }, { "dropping-particle" : "", "family" : "Taher", "given" : "Mahdieh", "non-dropping-particle" : "", "parse-names" : false, "suffix" : "" }, { "dropping-particle" : "", "family" : "Cavusoglu", "given" : "Huseyin", "non-dropping-particle" : "", "parse-names" : false, "suffix" : "" }, { "dropping-particle" : "", "family" : "Kim", "given" : "Seung Hyun SH", "non-dropping-particle" : "", "parse-names" : false, "suffix" : "" } ], "container-title" : "Proceedings of the Thirty Third International Conference on Information Systems", "id" : "ITEM-2", "issued" : { "date-parts" : [ [ "2012" ] ] }, "publisher-place" : "Orlando, FL", "title" : "Gamification: A New Paradigm for Online User Engagement", "type" : "paper-conference" }, "uris" : [ "http://www.mendeley.com/documents/?uuid=1885edc2-b3f4-48a1-a71a-2321e0fde28e" ] }, { "id" : "ITEM-3", "itemData" : { "author" : [ { "dropping-particle" : "", "family" : "Penenberg", "given" : "Adam L.", "non-dropping-particle" : "", "parse-names" : false, "suffix" : "" } ], "id" : "ITEM-3", "issued" : { "date-parts" : [ [ "2013" ] ] }, "publisher" : "Penguin", "publisher-place" : "New York. USA", "title" : "Play at Work: How Games Inspire Breakthrough Thinking", "type" : "book" }, "uris" : [ "http://www.mendeley.com/documents/?uuid=d6e040e5-009b-49ab-b4e1-ceb7576c21c6" ] } ], "mendeley" : { "formattedCitation" : "(Burke and Hiltbrand 2011; Kankanhalli et al. 2012; Penenberg 2013)", "plainTextFormattedCitation" : "(Burke and Hiltbrand 2011; Kankanhalli et al. 2012; Penenberg 2013)", "previouslyFormattedCitation" : "(Burke and Hiltbrand 2011; Kankanhalli et al. 2012; Penenberg 2013)" }, "properties" : { "noteIndex" : 0 }, "schema" : "https://github.com/citation-style-language/schema/raw/master/csl-citation.json" }</w:instrText>
      </w:r>
      <w:r w:rsidR="00CD259F" w:rsidRPr="00BA56C0">
        <w:rPr>
          <w:rFonts w:asciiTheme="majorHAnsi" w:hAnsiTheme="majorHAnsi"/>
          <w:sz w:val="24"/>
          <w:szCs w:val="24"/>
        </w:rPr>
        <w:fldChar w:fldCharType="separate"/>
      </w:r>
      <w:r w:rsidR="00CD259F" w:rsidRPr="00BA56C0">
        <w:rPr>
          <w:rFonts w:asciiTheme="majorHAnsi" w:hAnsiTheme="majorHAnsi"/>
          <w:noProof/>
          <w:sz w:val="24"/>
          <w:szCs w:val="24"/>
        </w:rPr>
        <w:t>(Burke and Hiltbrand 2011; Kankanhalli et al. 2012; Penenberg 2013)</w:t>
      </w:r>
      <w:r w:rsidR="00CD259F" w:rsidRPr="00BA56C0">
        <w:rPr>
          <w:rFonts w:asciiTheme="majorHAnsi" w:hAnsiTheme="majorHAnsi"/>
          <w:sz w:val="24"/>
          <w:szCs w:val="24"/>
        </w:rPr>
        <w:fldChar w:fldCharType="end"/>
      </w:r>
      <w:r w:rsidRPr="00BA56C0">
        <w:rPr>
          <w:rFonts w:asciiTheme="majorHAnsi" w:hAnsiTheme="majorHAnsi"/>
          <w:sz w:val="24"/>
          <w:szCs w:val="24"/>
        </w:rPr>
        <w:t xml:space="preserve">. Although some research has supported this positive link </w:t>
      </w:r>
      <w:r w:rsidR="006347E2" w:rsidRPr="00BA56C0">
        <w:rPr>
          <w:rFonts w:asciiTheme="majorHAnsi" w:hAnsiTheme="majorHAnsi"/>
          <w:sz w:val="24"/>
          <w:szCs w:val="24"/>
        </w:rPr>
        <w:fldChar w:fldCharType="begin" w:fldLock="1"/>
      </w:r>
      <w:r w:rsidR="00DB1777" w:rsidRPr="00BA56C0">
        <w:rPr>
          <w:rFonts w:asciiTheme="majorHAnsi" w:hAnsiTheme="majorHAnsi"/>
          <w:sz w:val="24"/>
          <w:szCs w:val="24"/>
        </w:rPr>
        <w:instrText>ADDIN CSL_CITATION { "citationItems" : [ { "id" : "ITEM-1", "itemData" : { "DOI" : "Article", "ISBN" : "02767783", "ISSN" : "02767783", "PMID" : "21940328", "author" : [ { "dropping-particle" : "", "family" : "Webster", "given" : "Jane", "non-dropping-particle" : "", "parse-names" : false, "suffix" : "" }, { "dropping-particle" : "", "family" : "Ahuja", "given" : "Jaspreet S", "non-dropping-particle" : "", "parse-names" : false, "suffix" : "" } ], "container-title" : "MIS Quarterly", "id" : "ITEM-1", "issue" : "3", "issued" : { "date-parts" : [ [ "2006" ] ] }, "page" : "661-678", "title" : "Enhancing the Design of Web Navigation Systems: The Influence of User Disorientation on Engagement and Performance", "type" : "article-journal", "volume" : "30" }, "uris" : [ "http://www.mendeley.com/documents/?uuid=d2e9285d-a1d7-4e64-bffd-69bcc1f4f8f2" ] }, { "id" : "ITEM-2", "itemData" : { "DOI" : "10.1108/10662249910264873", "ISSN" : "1066-2243", "author" : [ { "dropping-particle" : "", "family" : "Nel", "given" : "Deon", "non-dropping-particle" : "", "parse-names" : false, "suffix" : "" }, { "dropping-particle" : "", "family" : "Niekerk", "given" : "Raymond", "non-dropping-particle" : "Van", "parse-names" : false, "suffix" : "" }, { "dropping-particle" : "", "family" : "Berthon", "given" : "Jean-Paul", "non-dropping-particle" : "", "parse-names" : false, "suffix" : "" }, { "dropping-particle" : "", "family" : "Davies", "given" : "Tony", "non-dropping-particle" : "", "parse-names" : false, "suffix" : "" } ], "container-title" : "Internet Research", "id" : "ITEM-2", "issue" : "2", "issued" : { "date-parts" : [ [ "1999", "5" ] ] }, "page" : "109-116", "title" : "Going With the Flow: Web Sites and Customer Involvement", "type" : "article-journal", "volume" : "9" }, "uris" : [ "http://www.mendeley.com/documents/?uuid=6f19420e-2408-49a0-b7f1-5495e5072bcb" ] } ], "mendeley" : { "formattedCitation" : "(Nel et al. 1999; Webster and Ahuja 2006)", "plainTextFormattedCitation" : "(Nel et al. 1999; Webster and Ahuja 2006)", "previouslyFormattedCitation" : "(Nel et al. 1999; Webster and Ahuja 2006)" }, "properties" : { "noteIndex" : 0 }, "schema" : "https://github.com/citation-style-language/schema/raw/master/csl-citation.json" }</w:instrText>
      </w:r>
      <w:r w:rsidR="006347E2" w:rsidRPr="00BA56C0">
        <w:rPr>
          <w:rFonts w:asciiTheme="majorHAnsi" w:hAnsiTheme="majorHAnsi"/>
          <w:sz w:val="24"/>
          <w:szCs w:val="24"/>
        </w:rPr>
        <w:fldChar w:fldCharType="separate"/>
      </w:r>
      <w:r w:rsidR="00207EF9" w:rsidRPr="00BA56C0">
        <w:rPr>
          <w:rFonts w:asciiTheme="majorHAnsi" w:hAnsiTheme="majorHAnsi"/>
          <w:noProof/>
          <w:sz w:val="24"/>
          <w:szCs w:val="24"/>
        </w:rPr>
        <w:t>(Nel et al. 1999; Webster and Ahuja 2006)</w:t>
      </w:r>
      <w:r w:rsidR="006347E2" w:rsidRPr="00BA56C0">
        <w:rPr>
          <w:rFonts w:asciiTheme="majorHAnsi" w:hAnsiTheme="majorHAnsi"/>
          <w:sz w:val="24"/>
          <w:szCs w:val="24"/>
        </w:rPr>
        <w:fldChar w:fldCharType="end"/>
      </w:r>
      <w:r w:rsidRPr="00BA56C0">
        <w:rPr>
          <w:rFonts w:asciiTheme="majorHAnsi" w:hAnsiTheme="majorHAnsi"/>
          <w:sz w:val="24"/>
          <w:szCs w:val="24"/>
        </w:rPr>
        <w:t xml:space="preserve">, it should not always be assumed. For example, in game-based learning systems, users often seem engaged, but they may bypass information that is non-essential to game play and instead focus on what affords entertainment rather than education </w:t>
      </w:r>
      <w:r w:rsidR="00CD259F" w:rsidRPr="00BA56C0">
        <w:rPr>
          <w:rFonts w:asciiTheme="majorHAnsi" w:hAnsiTheme="majorHAnsi"/>
          <w:sz w:val="24"/>
          <w:szCs w:val="24"/>
        </w:rPr>
        <w:fldChar w:fldCharType="begin" w:fldLock="1"/>
      </w:r>
      <w:r w:rsidR="00EF5214" w:rsidRPr="00BA56C0">
        <w:rPr>
          <w:rFonts w:asciiTheme="majorHAnsi" w:hAnsiTheme="majorHAnsi"/>
          <w:sz w:val="24"/>
          <w:szCs w:val="24"/>
        </w:rPr>
        <w:instrText>ADDIN CSL_CITATION { "citationItems" : [ { "id" : "ITEM-1", "itemData" : { "DOI" : "10.3102/0034654312436980", "ISBN" : "0034-6543", "ISSN" : "0034-6543", "abstract" : "Do video games show demonstrable relationships to academic achievement gains when used to support the K-12 curriculum? In a review of literature, we identified 300+ articles whose descriptions related to video games and academic achievement. We found some evidence for the effects of video games on language learning, history, and physical education (specifically exergames), but little support for the academic value of video games in science and math. We summarize the trends for each subject area and supply recommendations for the nascent field of video games research. Many educationally interesting games exist, yet evidence for their impact on student achievement is slim. We recommend separating simulations from games and refocusing the question onto the situated nature of game-player-context interactions, including meta-game social collaborative elements. [ABSTRACT FROM PUBLISHER]", "author" : [ { "dropping-particle" : "", "family" : "Young", "given" : "Michael F.", "non-dropping-particle" : "", "parse-names" : false, "suffix" : "" }, { "dropping-particle" : "", "family" : "Slota", "given" : "Stephen", "non-dropping-particle" : "", "parse-names" : false, "suffix" : "" }, { "dropping-particle" : "", "family" : "Cutter", "given" : "Andrew B.", "non-dropping-particle" : "", "parse-names" : false, "suffix" : "" }, { "dropping-particle" : "", "family" : "Jalette", "given" : "Gerard", "non-dropping-particle" : "", "parse-names" : false, "suffix" : "" }, { "dropping-particle" : "", "family" : "Mullin", "given" : "Greg", "non-dropping-particle" : "", "parse-names" : false, "suffix" : "" }, { "dropping-particle" : "", "family" : "Lai", "given" : "Benedict", "non-dropping-particle" : "", "parse-names" : false, "suffix" : "" }, { "dropping-particle" : "", "family" : "Simeoni", "given" : "Zeus", "non-dropping-particle" : "", "parse-names" : false, "suffix" : "" }, { "dropping-particle" : "", "family" : "Tran", "given" : "Matthew", "non-dropping-particle" : "", "parse-names" : false, "suffix" : "" }, { "dropping-particle" : "", "family" : "Yukhymenko", "given" : "Mariya", "non-dropping-particle" : "", "parse-names" : false, "suffix" : "" } ], "container-title" : "Review of Educational Research", "id" : "ITEM-1", "issue" : "1", "issued" : { "date-parts" : [ [ "2012", "2", "1" ] ] }, "note" : "From Duplicate 1 (Our Princess Is in Another Castle: A Review of Trends in Serious Gaming for Education - Young, M. F.; Slota, S.; Cutter, a. B.; Jalette, G.; Mullin, G.; Lai, B.; Simeoni, Z.; Tran, M.; Yukhymenko, M.)\n\nFrom Duplicate 1 ( Our Princess Is in Another Castle: A Review of Trends in Serious Gaming for Education - Young, M. F.; Slota, S.; Cutter, a. B.; Jalette, G.; Mullin, G.; Lai, B.; Simeoni, Z.; Tran, M.; Yukhymenko, M. )\n", "page" : "61-89", "title" : "Our Princess Is in Another Castle: A Review of Trends in Serious Gaming for Education", "type" : "article-journal", "volume" : "82" }, "uris" : [ "http://www.mendeley.com/documents/?uuid=c2f8ffc0-5b8e-42d5-aac8-edd578ff93f0" ] } ], "mendeley" : { "formattedCitation" : "(Young et al. 2012)", "plainTextFormattedCitation" : "(Young et al. 2012)", "previouslyFormattedCitation" : "(Young et al. 2012)" }, "properties" : { "noteIndex" : 0 }, "schema" : "https://github.com/citation-style-language/schema/raw/master/csl-citation.json" }</w:instrText>
      </w:r>
      <w:r w:rsidR="00CD259F" w:rsidRPr="00BA56C0">
        <w:rPr>
          <w:rFonts w:asciiTheme="majorHAnsi" w:hAnsiTheme="majorHAnsi"/>
          <w:sz w:val="24"/>
          <w:szCs w:val="24"/>
        </w:rPr>
        <w:fldChar w:fldCharType="separate"/>
      </w:r>
      <w:r w:rsidR="00CD259F" w:rsidRPr="00BA56C0">
        <w:rPr>
          <w:rFonts w:asciiTheme="majorHAnsi" w:hAnsiTheme="majorHAnsi"/>
          <w:noProof/>
          <w:sz w:val="24"/>
          <w:szCs w:val="24"/>
        </w:rPr>
        <w:t>(Young et al. 2012)</w:t>
      </w:r>
      <w:r w:rsidR="00CD259F" w:rsidRPr="00BA56C0">
        <w:rPr>
          <w:rFonts w:asciiTheme="majorHAnsi" w:hAnsiTheme="majorHAnsi"/>
          <w:sz w:val="24"/>
          <w:szCs w:val="24"/>
        </w:rPr>
        <w:fldChar w:fldCharType="end"/>
      </w:r>
      <w:r w:rsidRPr="00BA56C0">
        <w:rPr>
          <w:rFonts w:asciiTheme="majorHAnsi" w:hAnsiTheme="majorHAnsi"/>
          <w:sz w:val="24"/>
          <w:szCs w:val="24"/>
        </w:rPr>
        <w:t xml:space="preserve">. These types of findings led to gamification approaches, in which game elements comprise only a part of the instrumental system, and thus should not dominate user interactions </w:t>
      </w:r>
      <w:r w:rsidR="00CD259F" w:rsidRPr="00BA56C0">
        <w:rPr>
          <w:rFonts w:asciiTheme="majorHAnsi" w:hAnsiTheme="majorHAnsi"/>
          <w:sz w:val="24"/>
          <w:szCs w:val="24"/>
        </w:rPr>
        <w:fldChar w:fldCharType="begin" w:fldLock="1"/>
      </w:r>
      <w:r w:rsidR="00CA571C" w:rsidRPr="00BA56C0">
        <w:rPr>
          <w:rFonts w:asciiTheme="majorHAnsi" w:hAnsiTheme="majorHAnsi"/>
          <w:sz w:val="24"/>
          <w:szCs w:val="24"/>
        </w:rPr>
        <w:instrText>ADDIN CSL_CITATION { "citationItems" : [ { "id" : "ITEM-1", "itemData" : { "author" : [ { "dropping-particle" : "", "family" : "Lee", "given" : "Joey J.", "non-dropping-particle" : "", "parse-names" : false, "suffix" : "" }, { "dropping-particle" : "", "family" : "Hammer", "given" : "Jessica", "non-dropping-particle" : "", "parse-names" : false, "suffix" : "" } ], "container-title" : "Academic Exchange Quarterly", "id" : "ITEM-1", "issue" : "2", "issued" : { "date-parts" : [ [ "2011" ] ] }, "page" : "146-151", "title" : "Gamification in Education: What, How, Why Bother?", "type" : "article-journal", "volume" : "15" }, "uris" : [ "http://www.mendeley.com/documents/?uuid=14c9077c-3ee1-4688-ac30-b64fae242623" ] } ], "mendeley" : { "formattedCitation" : "(Lee and Hammer 2011)", "plainTextFormattedCitation" : "(Lee and Hammer 2011)", "previouslyFormattedCitation" : "(Lee and Hammer 2011)" }, "properties" : { "noteIndex" : 0 }, "schema" : "https://github.com/citation-style-language/schema/raw/master/csl-citation.json" }</w:instrText>
      </w:r>
      <w:r w:rsidR="00CD259F" w:rsidRPr="00BA56C0">
        <w:rPr>
          <w:rFonts w:asciiTheme="majorHAnsi" w:hAnsiTheme="majorHAnsi"/>
          <w:sz w:val="24"/>
          <w:szCs w:val="24"/>
        </w:rPr>
        <w:fldChar w:fldCharType="separate"/>
      </w:r>
      <w:r w:rsidR="00CD259F" w:rsidRPr="00BA56C0">
        <w:rPr>
          <w:rFonts w:asciiTheme="majorHAnsi" w:hAnsiTheme="majorHAnsi"/>
          <w:noProof/>
          <w:sz w:val="24"/>
          <w:szCs w:val="24"/>
        </w:rPr>
        <w:t>(Lee and Hammer 2011)</w:t>
      </w:r>
      <w:r w:rsidR="00CD259F" w:rsidRPr="00BA56C0">
        <w:rPr>
          <w:rFonts w:asciiTheme="majorHAnsi" w:hAnsiTheme="majorHAnsi"/>
          <w:sz w:val="24"/>
          <w:szCs w:val="24"/>
        </w:rPr>
        <w:fldChar w:fldCharType="end"/>
      </w:r>
      <w:r w:rsidRPr="00BA56C0">
        <w:rPr>
          <w:rFonts w:asciiTheme="majorHAnsi" w:hAnsiTheme="majorHAnsi"/>
          <w:sz w:val="24"/>
          <w:szCs w:val="24"/>
        </w:rPr>
        <w:t xml:space="preserve">. </w:t>
      </w:r>
    </w:p>
    <w:p w14:paraId="633A9D08" w14:textId="6298A525" w:rsidR="00BF16E5" w:rsidRPr="00BA56C0" w:rsidRDefault="00BF16E5"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But even </w:t>
      </w:r>
      <w:r w:rsidR="000347D9" w:rsidRPr="00BA56C0">
        <w:rPr>
          <w:rFonts w:asciiTheme="majorHAnsi" w:hAnsiTheme="majorHAnsi"/>
          <w:sz w:val="24"/>
          <w:szCs w:val="24"/>
        </w:rPr>
        <w:t xml:space="preserve">with </w:t>
      </w:r>
      <w:r w:rsidRPr="00BA56C0">
        <w:rPr>
          <w:rFonts w:asciiTheme="majorHAnsi" w:hAnsiTheme="majorHAnsi"/>
          <w:sz w:val="24"/>
          <w:szCs w:val="24"/>
        </w:rPr>
        <w:t>gamification approach</w:t>
      </w:r>
      <w:r w:rsidR="002453F0" w:rsidRPr="00BA56C0">
        <w:rPr>
          <w:rFonts w:asciiTheme="majorHAnsi" w:hAnsiTheme="majorHAnsi"/>
          <w:sz w:val="24"/>
          <w:szCs w:val="24"/>
        </w:rPr>
        <w:t>es</w:t>
      </w:r>
      <w:r w:rsidRPr="00BA56C0">
        <w:rPr>
          <w:rFonts w:asciiTheme="majorHAnsi" w:hAnsiTheme="majorHAnsi"/>
          <w:sz w:val="24"/>
          <w:szCs w:val="24"/>
        </w:rPr>
        <w:t xml:space="preserve">, </w:t>
      </w:r>
      <w:r w:rsidR="002453F0" w:rsidRPr="00BA56C0">
        <w:rPr>
          <w:rFonts w:asciiTheme="majorHAnsi" w:hAnsiTheme="majorHAnsi"/>
          <w:sz w:val="24"/>
          <w:szCs w:val="24"/>
        </w:rPr>
        <w:t xml:space="preserve">the </w:t>
      </w:r>
      <w:r w:rsidR="000347D9" w:rsidRPr="00BA56C0">
        <w:rPr>
          <w:rFonts w:asciiTheme="majorHAnsi" w:hAnsiTheme="majorHAnsi"/>
          <w:sz w:val="24"/>
          <w:szCs w:val="24"/>
        </w:rPr>
        <w:t xml:space="preserve">dual </w:t>
      </w:r>
      <w:r w:rsidR="002453F0" w:rsidRPr="00BA56C0">
        <w:rPr>
          <w:rFonts w:asciiTheme="majorHAnsi" w:hAnsiTheme="majorHAnsi"/>
          <w:sz w:val="24"/>
          <w:szCs w:val="24"/>
        </w:rPr>
        <w:t>outcome may not be achieved</w:t>
      </w:r>
      <w:r w:rsidRPr="00BA56C0">
        <w:rPr>
          <w:rFonts w:asciiTheme="majorHAnsi" w:hAnsiTheme="majorHAnsi"/>
          <w:sz w:val="24"/>
          <w:szCs w:val="24"/>
        </w:rPr>
        <w:t xml:space="preserve">. For instance, a </w:t>
      </w:r>
      <w:r w:rsidR="002453F0" w:rsidRPr="00BA56C0">
        <w:rPr>
          <w:rFonts w:asciiTheme="majorHAnsi" w:hAnsiTheme="majorHAnsi"/>
          <w:sz w:val="24"/>
          <w:szCs w:val="24"/>
        </w:rPr>
        <w:t>‘</w:t>
      </w:r>
      <w:r w:rsidRPr="00BA56C0">
        <w:rPr>
          <w:rFonts w:asciiTheme="majorHAnsi" w:hAnsiTheme="majorHAnsi"/>
          <w:sz w:val="24"/>
          <w:szCs w:val="24"/>
        </w:rPr>
        <w:t>shallow</w:t>
      </w:r>
      <w:r w:rsidR="002453F0" w:rsidRPr="00BA56C0">
        <w:rPr>
          <w:rFonts w:asciiTheme="majorHAnsi" w:hAnsiTheme="majorHAnsi"/>
          <w:sz w:val="24"/>
          <w:szCs w:val="24"/>
        </w:rPr>
        <w:t>’</w:t>
      </w:r>
      <w:r w:rsidRPr="00BA56C0">
        <w:rPr>
          <w:rFonts w:asciiTheme="majorHAnsi" w:hAnsiTheme="majorHAnsi"/>
          <w:sz w:val="24"/>
          <w:szCs w:val="24"/>
        </w:rPr>
        <w:t xml:space="preserve"> gamification design could result in a situation in which the user </w:t>
      </w:r>
      <w:r w:rsidR="000347D9" w:rsidRPr="00BA56C0">
        <w:rPr>
          <w:rFonts w:asciiTheme="majorHAnsi" w:hAnsiTheme="majorHAnsi"/>
          <w:sz w:val="24"/>
          <w:szCs w:val="24"/>
        </w:rPr>
        <w:t xml:space="preserve">focuses </w:t>
      </w:r>
      <w:r w:rsidRPr="00BA56C0">
        <w:rPr>
          <w:rFonts w:asciiTheme="majorHAnsi" w:hAnsiTheme="majorHAnsi"/>
          <w:sz w:val="24"/>
          <w:szCs w:val="24"/>
        </w:rPr>
        <w:t xml:space="preserve">on collecting points or badges and places far less attention on completing the instrumental task. Consequently, we use the term meaningful engagement to emphasize the dual outcomes of gamification design: the design should not only foster </w:t>
      </w:r>
      <w:r w:rsidR="002453F0" w:rsidRPr="00BA56C0">
        <w:rPr>
          <w:rFonts w:asciiTheme="majorHAnsi" w:hAnsiTheme="majorHAnsi"/>
          <w:sz w:val="24"/>
          <w:szCs w:val="24"/>
        </w:rPr>
        <w:t xml:space="preserve">experiential outcomes </w:t>
      </w:r>
      <w:r w:rsidRPr="00BA56C0">
        <w:rPr>
          <w:rFonts w:asciiTheme="majorHAnsi" w:hAnsiTheme="majorHAnsi"/>
          <w:sz w:val="24"/>
          <w:szCs w:val="24"/>
        </w:rPr>
        <w:t>but also enhance instrumental task outcomes. Therefore</w:t>
      </w:r>
      <w:r w:rsidR="000347D9" w:rsidRPr="00BA56C0">
        <w:rPr>
          <w:rFonts w:asciiTheme="majorHAnsi" w:hAnsiTheme="majorHAnsi"/>
          <w:sz w:val="24"/>
          <w:szCs w:val="24"/>
        </w:rPr>
        <w:t>,</w:t>
      </w:r>
      <w:r w:rsidRPr="00BA56C0">
        <w:rPr>
          <w:rFonts w:asciiTheme="majorHAnsi" w:hAnsiTheme="majorHAnsi"/>
          <w:sz w:val="24"/>
          <w:szCs w:val="24"/>
        </w:rPr>
        <w:t xml:space="preserve"> we propose that:</w:t>
      </w:r>
    </w:p>
    <w:p w14:paraId="5AA737E9" w14:textId="65BE51E4" w:rsidR="00BF16E5" w:rsidRPr="00BA56C0" w:rsidRDefault="001C1F07" w:rsidP="00BA56C0">
      <w:pPr>
        <w:widowControl w:val="0"/>
        <w:spacing w:line="276" w:lineRule="auto"/>
        <w:ind w:left="720" w:hanging="360"/>
        <w:jc w:val="both"/>
        <w:rPr>
          <w:rFonts w:asciiTheme="majorHAnsi" w:hAnsiTheme="majorHAnsi"/>
          <w:sz w:val="24"/>
          <w:szCs w:val="24"/>
        </w:rPr>
      </w:pPr>
      <w:r w:rsidRPr="00BA56C0">
        <w:rPr>
          <w:rFonts w:asciiTheme="majorHAnsi" w:hAnsiTheme="majorHAnsi"/>
          <w:b/>
          <w:sz w:val="24"/>
          <w:szCs w:val="24"/>
        </w:rPr>
        <w:t xml:space="preserve">Gamification </w:t>
      </w:r>
      <w:r w:rsidR="00BF16E5" w:rsidRPr="00BA56C0">
        <w:rPr>
          <w:rFonts w:asciiTheme="majorHAnsi" w:hAnsiTheme="majorHAnsi"/>
          <w:b/>
          <w:sz w:val="24"/>
          <w:szCs w:val="24"/>
        </w:rPr>
        <w:t>Principle F:</w:t>
      </w:r>
      <w:r w:rsidR="00BF16E5" w:rsidRPr="00BA56C0">
        <w:rPr>
          <w:rFonts w:asciiTheme="majorHAnsi" w:hAnsiTheme="majorHAnsi"/>
          <w:sz w:val="24"/>
          <w:szCs w:val="24"/>
        </w:rPr>
        <w:t xml:space="preserve">  </w:t>
      </w:r>
      <w:r w:rsidR="00BF16E5" w:rsidRPr="00BA56C0">
        <w:rPr>
          <w:rFonts w:asciiTheme="majorHAnsi" w:hAnsiTheme="majorHAnsi"/>
          <w:i/>
          <w:sz w:val="24"/>
          <w:szCs w:val="24"/>
        </w:rPr>
        <w:t xml:space="preserve">To create meaningful engagement in gamified </w:t>
      </w:r>
      <w:r w:rsidR="00F4285F" w:rsidRPr="00BA56C0">
        <w:rPr>
          <w:rFonts w:asciiTheme="majorHAnsi" w:hAnsiTheme="majorHAnsi"/>
          <w:i/>
          <w:sz w:val="24"/>
          <w:szCs w:val="24"/>
        </w:rPr>
        <w:t>systems</w:t>
      </w:r>
      <w:r w:rsidR="00BF16E5" w:rsidRPr="00BA56C0">
        <w:rPr>
          <w:rFonts w:asciiTheme="majorHAnsi" w:hAnsiTheme="majorHAnsi"/>
          <w:i/>
          <w:sz w:val="24"/>
          <w:szCs w:val="24"/>
        </w:rPr>
        <w:t>, enhanced experiential outcomes should be associated with higher levels of instrumental outcomes.</w:t>
      </w:r>
      <w:r w:rsidR="00BF16E5" w:rsidRPr="00BA56C0">
        <w:rPr>
          <w:rFonts w:asciiTheme="majorHAnsi" w:hAnsiTheme="majorHAnsi"/>
          <w:sz w:val="24"/>
          <w:szCs w:val="24"/>
        </w:rPr>
        <w:t xml:space="preserve"> </w:t>
      </w:r>
    </w:p>
    <w:p w14:paraId="5C18D716" w14:textId="6121FAE3" w:rsidR="00BF16E5" w:rsidRPr="00BA56C0" w:rsidRDefault="00BF16E5" w:rsidP="00BA56C0">
      <w:pPr>
        <w:widowControl w:val="0"/>
        <w:autoSpaceDE w:val="0"/>
        <w:autoSpaceDN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Nevertheless, </w:t>
      </w:r>
      <w:r w:rsidR="000347D9" w:rsidRPr="00BA56C0">
        <w:rPr>
          <w:rFonts w:asciiTheme="majorHAnsi" w:hAnsiTheme="majorHAnsi"/>
          <w:sz w:val="24"/>
          <w:szCs w:val="24"/>
        </w:rPr>
        <w:t>there is no clear answer to the most relevant</w:t>
      </w:r>
      <w:r w:rsidRPr="00BA56C0">
        <w:rPr>
          <w:rFonts w:asciiTheme="majorHAnsi" w:hAnsiTheme="majorHAnsi"/>
          <w:sz w:val="24"/>
          <w:szCs w:val="24"/>
        </w:rPr>
        <w:t xml:space="preserve"> experiential outcomes and how should they should be evaluated </w:t>
      </w:r>
      <w:r w:rsidR="009B362E" w:rsidRPr="00BA56C0">
        <w:rPr>
          <w:rFonts w:asciiTheme="majorHAnsi" w:hAnsiTheme="majorHAnsi"/>
          <w:sz w:val="24"/>
          <w:szCs w:val="24"/>
        </w:rPr>
        <w:fldChar w:fldCharType="begin" w:fldLock="1"/>
      </w:r>
      <w:r w:rsidR="007C7D26" w:rsidRPr="00BA56C0">
        <w:rPr>
          <w:rFonts w:asciiTheme="majorHAnsi" w:hAnsiTheme="majorHAnsi"/>
          <w:sz w:val="24"/>
          <w:szCs w:val="24"/>
        </w:rPr>
        <w:instrText>ADDIN CSL_CITATION { "citationItems" : [ { "id" : "ITEM-1", "itemData" : { "author" : [ { "dropping-particle" : "", "family" : "Tomaselli", "given" : "Fernando C", "non-dropping-particle" : "", "parse-names" : false, "suffix" : "" }, { "dropping-particle" : "", "family" : "Sanchez", "given" : "Otavio P.", "non-dropping-particle" : "", "parse-names" : false, "suffix" : "" }, { "dropping-particle" : "", "family" : "Brown", "given" : "Susan A.", "non-dropping-particle" : "", "parse-names" : false, "suffix" : "" } ], "container-title" : "Proceedings of the 36th International Conference on Information Systems (ICIS)", "id" : "ITEM-1", "issued" : { "date-parts" : [ [ "2015" ] ] }, "publisher" : "Association for Information Systems", "publisher-place" : "Fort Worth, TX", "title" : "How to Engage Users through Gamification : The Prevalent Effects of Playing and Mastering over Competing", "type" : "paper-conference" }, "uris" : [ "http://www.mendeley.com/documents/?uuid=a90ab144-d5a0-4d11-b0b6-a807d027eb04" ] }, { "id" : "ITEM-2", "itemData" : { "DOI" : "10.1002/asi", "author" : [ { "dropping-particle" : "", "family" : "Brien", "given" : "Heather L O", "non-dropping-particle" : "", "parse-names" : false, "suffix" : "" }, { "dropping-particle" : "", "family" : "Toms", "given" : "Elaine G", "non-dropping-particle" : "", "parse-names" : false, "suffix" : "" } ], "container-title" : "Journal of the American Society for Information Science and Technology", "id" : "ITEM-2", "issue" : "1", "issued" : { "date-parts" : [ [ "2010" ] ] }, "page" : "50-69", "title" : "The Development and Evaluation of a Survey to Measure User Engagement", "type" : "article-journal", "volume" : "61" }, "uris" : [ "http://www.mendeley.com/documents/?uuid=71aa1bdc-62a0-4ba7-8dc1-c9aae50a357a" ] } ], "mendeley" : { "formattedCitation" : "(Brien and Toms 2010; Tomaselli et al. 2015)", "plainTextFormattedCitation" : "(Brien and Toms 2010; Tomaselli et al. 2015)", "previouslyFormattedCitation" : "(Brien and Toms 2010; Tomaselli et al. 2015)" }, "properties" : { "noteIndex" : 0 }, "schema" : "https://github.com/citation-style-language/schema/raw/master/csl-citation.json" }</w:instrText>
      </w:r>
      <w:r w:rsidR="009B362E" w:rsidRPr="00BA56C0">
        <w:rPr>
          <w:rFonts w:asciiTheme="majorHAnsi" w:hAnsiTheme="majorHAnsi"/>
          <w:sz w:val="24"/>
          <w:szCs w:val="24"/>
        </w:rPr>
        <w:fldChar w:fldCharType="separate"/>
      </w:r>
      <w:r w:rsidR="00B26844" w:rsidRPr="00BA56C0">
        <w:rPr>
          <w:rFonts w:asciiTheme="majorHAnsi" w:hAnsiTheme="majorHAnsi"/>
          <w:noProof/>
          <w:sz w:val="24"/>
          <w:szCs w:val="24"/>
        </w:rPr>
        <w:t>(Brien and Toms 2010; Tomaselli et al. 2015)</w:t>
      </w:r>
      <w:r w:rsidR="009B362E" w:rsidRPr="00BA56C0">
        <w:rPr>
          <w:rFonts w:asciiTheme="majorHAnsi" w:hAnsiTheme="majorHAnsi"/>
          <w:sz w:val="24"/>
          <w:szCs w:val="24"/>
        </w:rPr>
        <w:fldChar w:fldCharType="end"/>
      </w:r>
      <w:r w:rsidR="00B26844" w:rsidRPr="00BA56C0">
        <w:rPr>
          <w:rFonts w:asciiTheme="majorHAnsi" w:hAnsiTheme="majorHAnsi"/>
          <w:sz w:val="24"/>
          <w:szCs w:val="24"/>
        </w:rPr>
        <w:t xml:space="preserve">. </w:t>
      </w:r>
      <w:r w:rsidR="000347D9" w:rsidRPr="00BA56C0">
        <w:rPr>
          <w:rFonts w:asciiTheme="majorHAnsi" w:hAnsiTheme="majorHAnsi"/>
          <w:sz w:val="24"/>
          <w:szCs w:val="24"/>
        </w:rPr>
        <w:t>A</w:t>
      </w:r>
      <w:r w:rsidRPr="00BA56C0">
        <w:rPr>
          <w:rFonts w:asciiTheme="majorHAnsi" w:hAnsiTheme="majorHAnsi"/>
          <w:sz w:val="24"/>
          <w:szCs w:val="24"/>
        </w:rPr>
        <w:t xml:space="preserve"> variety of experiential outcomes exist, including enjoyment, engagement, flow, fun, satisfaction, happiness, task involvement, etc. </w:t>
      </w:r>
      <w:r w:rsidR="009B362E" w:rsidRPr="00BA56C0">
        <w:rPr>
          <w:rFonts w:asciiTheme="majorHAnsi" w:hAnsiTheme="majorHAnsi"/>
          <w:sz w:val="24"/>
          <w:szCs w:val="24"/>
        </w:rPr>
        <w:fldChar w:fldCharType="begin" w:fldLock="1"/>
      </w:r>
      <w:r w:rsidR="007C7D26" w:rsidRPr="00BA56C0">
        <w:rPr>
          <w:rFonts w:asciiTheme="majorHAnsi" w:hAnsiTheme="majorHAnsi"/>
          <w:sz w:val="24"/>
          <w:szCs w:val="24"/>
        </w:rPr>
        <w:instrText>ADDIN CSL_CITATION { "citationItems" : [ { "id" : "ITEM-1", "itemData" : { "author" : [ { "dropping-particle" : "", "family" : "Tomaselli", "given" : "Fernando C", "non-dropping-particle" : "", "parse-names" : false, "suffix" : "" }, { "dropping-particle" : "", "family" : "Sanchez", "given" : "Otavio P.", "non-dropping-particle" : "", "parse-names" : false, "suffix" : "" }, { "dropping-particle" : "", "family" : "Brown", "given" : "Susan A.", "non-dropping-particle" : "", "parse-names" : false, "suffix" : "" } ], "container-title" : "Proceedings of the 36th International Conference on Information Systems (ICIS)", "id" : "ITEM-1", "issued" : { "date-parts" : [ [ "2015" ] ] }, "publisher" : "Association for Information Systems", "publisher-place" : "Fort Worth, TX", "title" : "How to Engage Users through Gamification : The Prevalent Effects of Playing and Mastering over Competing", "type" : "paper-conference" }, "uris" : [ "http://www.mendeley.com/documents/?uuid=a90ab144-d5a0-4d11-b0b6-a807d027eb04" ] }, { "id" : "ITEM-2", "itemData" : { "author" : [ { "dropping-particle" : "", "family" : "Hamari", "given" : "Juho", "non-dropping-particle" : "", "parse-names" : false, "suffix" : "" }, { "dropping-particle" : "", "family" : "Koivisto", "given" : "Jonna", "non-dropping-particle" : "", "parse-names" : false, "suffix" : "" }, { "dropping-particle" : "", "family" : "Sarsa", "given" : "Harri", "non-dropping-particle" : "", "parse-names" : false, "suffix" : "" } ], "container-title" : "47th Hawaii International Conference on System Sciences (HICSS)", "id" : "ITEM-2", "issued" : { "date-parts" : [ [ "2014" ] ] }, "page" : "3025-3034", "publisher-place" : "Hawaii, USA", "title" : "Does Gamification Work?--A Literature Review of Empirical Studies on Gamification", "type" : "paper-conference" }, "uris" : [ "http://www.mendeley.com/documents/?uuid=7b26baa8-dda2-4e3a-babe-5d1da20d1681" ] } ], "mendeley" : { "formattedCitation" : "(Hamari et al. 2014; Tomaselli et al. 2015)", "plainTextFormattedCitation" : "(Hamari et al. 2014; Tomaselli et al. 2015)", "previouslyFormattedCitation" : "(Hamari et al. 2014; Tomaselli et al. 2015)" }, "properties" : { "noteIndex" : 0 }, "schema" : "https://github.com/citation-style-language/schema/raw/master/csl-citation.json" }</w:instrText>
      </w:r>
      <w:r w:rsidR="009B362E" w:rsidRPr="00BA56C0">
        <w:rPr>
          <w:rFonts w:asciiTheme="majorHAnsi" w:hAnsiTheme="majorHAnsi"/>
          <w:sz w:val="24"/>
          <w:szCs w:val="24"/>
        </w:rPr>
        <w:fldChar w:fldCharType="separate"/>
      </w:r>
      <w:r w:rsidR="009B362E" w:rsidRPr="00BA56C0">
        <w:rPr>
          <w:rFonts w:asciiTheme="majorHAnsi" w:hAnsiTheme="majorHAnsi"/>
          <w:noProof/>
          <w:sz w:val="24"/>
          <w:szCs w:val="24"/>
        </w:rPr>
        <w:t>(Hamari et al. 2014; Tomaselli et al. 2015)</w:t>
      </w:r>
      <w:r w:rsidR="009B362E" w:rsidRPr="00BA56C0">
        <w:rPr>
          <w:rFonts w:asciiTheme="majorHAnsi" w:hAnsiTheme="majorHAnsi"/>
          <w:sz w:val="24"/>
          <w:szCs w:val="24"/>
        </w:rPr>
        <w:fldChar w:fldCharType="end"/>
      </w:r>
      <w:r w:rsidR="009B362E" w:rsidRPr="00BA56C0">
        <w:rPr>
          <w:rFonts w:asciiTheme="majorHAnsi" w:hAnsiTheme="majorHAnsi"/>
          <w:sz w:val="24"/>
          <w:szCs w:val="24"/>
        </w:rPr>
        <w:t xml:space="preserve">. </w:t>
      </w:r>
      <w:r w:rsidRPr="00BA56C0">
        <w:rPr>
          <w:rFonts w:asciiTheme="majorHAnsi" w:hAnsiTheme="majorHAnsi"/>
          <w:sz w:val="24"/>
          <w:szCs w:val="24"/>
        </w:rPr>
        <w:t xml:space="preserve">We propose that </w:t>
      </w:r>
      <w:r w:rsidR="000347D9" w:rsidRPr="00BA56C0">
        <w:rPr>
          <w:rFonts w:asciiTheme="majorHAnsi" w:hAnsiTheme="majorHAnsi"/>
          <w:sz w:val="24"/>
          <w:szCs w:val="24"/>
        </w:rPr>
        <w:t xml:space="preserve">the most appropriate </w:t>
      </w:r>
      <w:r w:rsidRPr="00BA56C0">
        <w:rPr>
          <w:rFonts w:asciiTheme="majorHAnsi" w:hAnsiTheme="majorHAnsi"/>
          <w:sz w:val="24"/>
          <w:szCs w:val="24"/>
        </w:rPr>
        <w:t xml:space="preserve">experiential outcomes should depend on the context. In an online purchasing context, this could mean website involvement; in learning it could mean focused attention; in customer service it could mean satisfying experiences; in online forums it could mean a gratifying social status </w:t>
      </w:r>
      <w:r w:rsidR="009B362E" w:rsidRPr="00BA56C0">
        <w:rPr>
          <w:rFonts w:asciiTheme="majorHAnsi" w:hAnsiTheme="majorHAnsi"/>
          <w:sz w:val="24"/>
          <w:szCs w:val="24"/>
        </w:rPr>
        <w:fldChar w:fldCharType="begin" w:fldLock="1"/>
      </w:r>
      <w:r w:rsidR="000745B6" w:rsidRPr="00BA56C0">
        <w:rPr>
          <w:rFonts w:asciiTheme="majorHAnsi" w:hAnsiTheme="majorHAnsi"/>
          <w:sz w:val="24"/>
          <w:szCs w:val="24"/>
        </w:rPr>
        <w:instrText>ADDIN CSL_CITATION { "citationItems" : [ { "id" : "ITEM-1", "itemData" : { "DOI" : "10.1.1.424.9920", "ISBN" : "1536-9323", "ISSN" : "15369323", "abstract" : "S.O.R...", "author" : [ { "dropping-particle" : "", "family" : "Jiang", "given" : "Zhenhui", "non-dropping-particle" : "", "parse-names" : false, "suffix" : "" }, { "dropping-particle" : "", "family" : "Chan", "given" : "Jason", "non-dropping-particle" : "", "parse-names" : false, "suffix" : "" }, { "dropping-particle" : "", "family" : "Tan", "given" : "BCY", "non-dropping-particle" : "", "parse-names" : false, "suffix" : "" }, { "dropping-particle" : "", "family" : "Chua", "given" : "WS", "non-dropping-particle" : "", "parse-names" : false, "suffix" : "" } ], "container-title" : "Journal of the Association for Information Systems", "id" : "ITEM-1", "issue" : "1", "issued" : { "date-parts" : [ [ "2010" ] ] }, "page" : "34-59", "title" : "Effects of Interactivity on Website Involvement and Purchase Intention", "type" : "article-journal", "volume" : "11" }, "uris" : [ "http://www.mendeley.com/documents/?uuid=684cb8ac-cee8-4cc4-9db2-eeed6da29827" ] }, { "id" : "ITEM-2", "itemData" : { "DOI" : "10.1002/asi", "author" : [ { "dropping-particle" : "", "family" : "Brien", "given" : "Heather L O", "non-dropping-particle" : "", "parse-names" : false, "suffix" : "" }, { "dropping-particle" : "", "family" : "Toms", "given" : "Elaine G", "non-dropping-particle" : "", "parse-names" : false, "suffix" : "" } ], "container-title" : "Journal of the American Society for Information Science and Technology", "id" : "ITEM-2", "issue" : "1", "issued" : { "date-parts" : [ [ "2010" ] ] }, "page" : "50-69", "title" : "The Development and Evaluation of a Survey to Measure User Engagement", "type" : "article-journal", "volume" : "61" }, "uris" : [ "http://www.mendeley.com/documents/?uuid=71aa1bdc-62a0-4ba7-8dc1-c9aae50a357a" ] } ], "mendeley" : { "formattedCitation" : "(Brien and Toms 2010; Jiang et al. 2010)", "plainTextFormattedCitation" : "(Brien and Toms 2010; Jiang et al. 2010)", "previouslyFormattedCitation" : "(Brien and Toms 2010; Jiang et al. 2010)" }, "properties" : { "noteIndex" : 0 }, "schema" : "https://github.com/citation-style-language/schema/raw/master/csl-citation.json" }</w:instrText>
      </w:r>
      <w:r w:rsidR="009B362E" w:rsidRPr="00BA56C0">
        <w:rPr>
          <w:rFonts w:asciiTheme="majorHAnsi" w:hAnsiTheme="majorHAnsi"/>
          <w:sz w:val="24"/>
          <w:szCs w:val="24"/>
        </w:rPr>
        <w:fldChar w:fldCharType="separate"/>
      </w:r>
      <w:r w:rsidR="00143330" w:rsidRPr="00BA56C0">
        <w:rPr>
          <w:rFonts w:asciiTheme="majorHAnsi" w:hAnsiTheme="majorHAnsi"/>
          <w:noProof/>
          <w:sz w:val="24"/>
          <w:szCs w:val="24"/>
        </w:rPr>
        <w:t>(Brien and Toms 2010; Jiang et al. 2010)</w:t>
      </w:r>
      <w:r w:rsidR="009B362E" w:rsidRPr="00BA56C0">
        <w:rPr>
          <w:rFonts w:asciiTheme="majorHAnsi" w:hAnsiTheme="majorHAnsi"/>
          <w:sz w:val="24"/>
          <w:szCs w:val="24"/>
        </w:rPr>
        <w:fldChar w:fldCharType="end"/>
      </w:r>
      <w:r w:rsidRPr="00BA56C0">
        <w:rPr>
          <w:rFonts w:asciiTheme="majorHAnsi" w:hAnsiTheme="majorHAnsi"/>
          <w:sz w:val="24"/>
          <w:szCs w:val="24"/>
        </w:rPr>
        <w:t xml:space="preserve">. </w:t>
      </w:r>
      <w:r w:rsidR="000347D9" w:rsidRPr="00BA56C0">
        <w:rPr>
          <w:rFonts w:asciiTheme="majorHAnsi" w:hAnsiTheme="majorHAnsi"/>
          <w:sz w:val="24"/>
          <w:szCs w:val="24"/>
        </w:rPr>
        <w:t>T</w:t>
      </w:r>
      <w:r w:rsidRPr="00BA56C0">
        <w:rPr>
          <w:rFonts w:asciiTheme="majorHAnsi" w:hAnsiTheme="majorHAnsi"/>
          <w:sz w:val="24"/>
          <w:szCs w:val="24"/>
        </w:rPr>
        <w:t xml:space="preserve">he experiential outcome of flow is often assessed in gamification designs </w:t>
      </w:r>
      <w:r w:rsidR="000347D9" w:rsidRPr="00BA56C0">
        <w:rPr>
          <w:rFonts w:asciiTheme="majorHAnsi" w:hAnsiTheme="majorHAnsi"/>
          <w:sz w:val="24"/>
          <w:szCs w:val="24"/>
        </w:rPr>
        <w:fldChar w:fldCharType="begin" w:fldLock="1"/>
      </w:r>
      <w:r w:rsidR="000347D9" w:rsidRPr="00BA56C0">
        <w:rPr>
          <w:rFonts w:asciiTheme="majorHAnsi" w:hAnsiTheme="majorHAnsi"/>
          <w:sz w:val="24"/>
          <w:szCs w:val="24"/>
        </w:rPr>
        <w:instrText>ADDIN CSL_CITATION { "citationItems" : [ { "id" : "ITEM-1", "itemData" : { "author" : [ { "dropping-particle" : "", "family" : "Bui", "given" : "An", "non-dropping-particle" : "", "parse-names" : false, "suffix" : "" }, { "dropping-particle" : "", "family" : "Veit", "given" : "Daniel", "non-dropping-particle" : "", "parse-names" : false, "suffix" : "" }, { "dropping-particle" : "", "family" : "Webster", "given" : "Jane", "non-dropping-particle" : "", "parse-names" : false, "suffix" : "" } ], "container-title" : "Thirty Sixth International Conference on Information Systems", "id" : "ITEM-1", "issued" : { "date-parts" : [ [ "2015" ] ] }, "publisher-place" : "Fort Worth, TX", "title" : "Gamification \u2013 A Novel Phenomenon or a New Wrapping for Existing Concepts?", "type" : "paper-conference" }, "uris" : [ "http://www.mendeley.com/documents/?uuid=78eedd1a-a415-4718-b9af-3cd378c6c99e" ] } ], "mendeley" : { "formattedCitation" : "(Bui et al. 2015)", "plainTextFormattedCitation" : "(Bui et al. 2015)", "previouslyFormattedCitation" : "(Bui et al. 2015)" }, "properties" : { "noteIndex" : 0 }, "schema" : "https://github.com/citation-style-language/schema/raw/master/csl-citation.json" }</w:instrText>
      </w:r>
      <w:r w:rsidR="000347D9" w:rsidRPr="00BA56C0">
        <w:rPr>
          <w:rFonts w:asciiTheme="majorHAnsi" w:hAnsiTheme="majorHAnsi"/>
          <w:sz w:val="24"/>
          <w:szCs w:val="24"/>
        </w:rPr>
        <w:fldChar w:fldCharType="separate"/>
      </w:r>
      <w:r w:rsidR="000347D9" w:rsidRPr="00BA56C0">
        <w:rPr>
          <w:rFonts w:asciiTheme="majorHAnsi" w:hAnsiTheme="majorHAnsi"/>
          <w:noProof/>
          <w:sz w:val="24"/>
          <w:szCs w:val="24"/>
        </w:rPr>
        <w:t>(Bui et al. 2015)</w:t>
      </w:r>
      <w:r w:rsidR="000347D9" w:rsidRPr="00BA56C0">
        <w:rPr>
          <w:rFonts w:asciiTheme="majorHAnsi" w:hAnsiTheme="majorHAnsi"/>
          <w:sz w:val="24"/>
          <w:szCs w:val="24"/>
        </w:rPr>
        <w:fldChar w:fldCharType="end"/>
      </w:r>
      <w:r w:rsidR="000347D9" w:rsidRPr="00BA56C0">
        <w:rPr>
          <w:rFonts w:asciiTheme="majorHAnsi" w:hAnsiTheme="majorHAnsi"/>
          <w:sz w:val="24"/>
          <w:szCs w:val="24"/>
        </w:rPr>
        <w:t xml:space="preserve">, but it is unlikely that users can be totally immersed in </w:t>
      </w:r>
      <w:r w:rsidR="002453F0" w:rsidRPr="00BA56C0">
        <w:rPr>
          <w:rFonts w:asciiTheme="majorHAnsi" w:hAnsiTheme="majorHAnsi"/>
          <w:sz w:val="24"/>
          <w:szCs w:val="24"/>
        </w:rPr>
        <w:t xml:space="preserve">many of their </w:t>
      </w:r>
      <w:r w:rsidR="000347D9" w:rsidRPr="00BA56C0">
        <w:rPr>
          <w:rFonts w:asciiTheme="majorHAnsi" w:hAnsiTheme="majorHAnsi"/>
          <w:sz w:val="24"/>
          <w:szCs w:val="24"/>
        </w:rPr>
        <w:t xml:space="preserve">organizational tasks </w:t>
      </w:r>
      <w:r w:rsidR="000347D9" w:rsidRPr="00BA56C0">
        <w:rPr>
          <w:rFonts w:asciiTheme="majorHAnsi" w:hAnsiTheme="majorHAnsi"/>
          <w:sz w:val="24"/>
          <w:szCs w:val="24"/>
        </w:rPr>
        <w:fldChar w:fldCharType="begin" w:fldLock="1"/>
      </w:r>
      <w:r w:rsidR="007C7D26" w:rsidRPr="00BA56C0">
        <w:rPr>
          <w:rFonts w:asciiTheme="majorHAnsi" w:hAnsiTheme="majorHAnsi"/>
          <w:sz w:val="24"/>
          <w:szCs w:val="24"/>
        </w:rPr>
        <w:instrText>ADDIN CSL_CITATION { "citationItems" : [ { "id" : "ITEM-1", "itemData" : { "author" : [ { "dropping-particle" : "", "family" : "Tomaselli", "given" : "Fernando C", "non-dropping-particle" : "", "parse-names" : false, "suffix" : "" }, { "dropping-particle" : "", "family" : "Sanchez", "given" : "Otavio P.", "non-dropping-particle" : "", "parse-names" : false, "suffix" : "" }, { "dropping-particle" : "", "family" : "Brown", "given" : "Susan A.", "non-dropping-particle" : "", "parse-names" : false, "suffix" : "" } ], "container-title" : "Proceedings of the 36th International Conference on Information Systems (ICIS)", "id" : "ITEM-1", "issued" : { "date-parts" : [ [ "2015" ] ] }, "publisher" : "Association for Information Systems", "publisher-place" : "Fort Worth, TX", "title" : "How to Engage Users through Gamification : The Prevalent Effects of Playing and Mastering over Competing", "type" : "paper-conference" }, "uris" : [ "http://www.mendeley.com/documents/?uuid=a90ab144-d5a0-4d11-b0b6-a807d027eb04" ] } ], "mendeley" : { "formattedCitation" : "(Tomaselli et al. 2015)", "plainTextFormattedCitation" : "(Tomaselli et al. 2015)", "previouslyFormattedCitation" : "(Tomaselli et al. 2015)" }, "properties" : { "noteIndex" : 0 }, "schema" : "https://github.com/citation-style-language/schema/raw/master/csl-citation.json" }</w:instrText>
      </w:r>
      <w:r w:rsidR="000347D9" w:rsidRPr="00BA56C0">
        <w:rPr>
          <w:rFonts w:asciiTheme="majorHAnsi" w:hAnsiTheme="majorHAnsi"/>
          <w:sz w:val="24"/>
          <w:szCs w:val="24"/>
        </w:rPr>
        <w:fldChar w:fldCharType="separate"/>
      </w:r>
      <w:r w:rsidR="000347D9" w:rsidRPr="00BA56C0">
        <w:rPr>
          <w:rFonts w:asciiTheme="majorHAnsi" w:hAnsiTheme="majorHAnsi"/>
          <w:noProof/>
          <w:sz w:val="24"/>
          <w:szCs w:val="24"/>
        </w:rPr>
        <w:t>(Tomaselli et al. 2015)</w:t>
      </w:r>
      <w:r w:rsidR="000347D9" w:rsidRPr="00BA56C0">
        <w:rPr>
          <w:rFonts w:asciiTheme="majorHAnsi" w:hAnsiTheme="majorHAnsi"/>
          <w:sz w:val="24"/>
          <w:szCs w:val="24"/>
        </w:rPr>
        <w:fldChar w:fldCharType="end"/>
      </w:r>
      <w:r w:rsidR="000347D9" w:rsidRPr="00BA56C0">
        <w:rPr>
          <w:rFonts w:asciiTheme="majorHAnsi" w:hAnsiTheme="majorHAnsi"/>
          <w:sz w:val="24"/>
          <w:szCs w:val="24"/>
        </w:rPr>
        <w:t xml:space="preserve">. </w:t>
      </w:r>
      <w:r w:rsidR="0065493A" w:rsidRPr="00BA56C0">
        <w:rPr>
          <w:rFonts w:asciiTheme="majorHAnsi" w:hAnsiTheme="majorHAnsi"/>
          <w:sz w:val="24"/>
          <w:szCs w:val="24"/>
        </w:rPr>
        <w:t>Thus, an arbitrary choice of experiential outcomes may result in flawed designs. Instead</w:t>
      </w:r>
      <w:r w:rsidR="000347D9" w:rsidRPr="00BA56C0">
        <w:rPr>
          <w:rFonts w:asciiTheme="majorHAnsi" w:hAnsiTheme="majorHAnsi"/>
          <w:sz w:val="24"/>
          <w:szCs w:val="24"/>
        </w:rPr>
        <w:t xml:space="preserve">, </w:t>
      </w:r>
      <w:r w:rsidR="003E2F75" w:rsidRPr="00BA56C0">
        <w:rPr>
          <w:rFonts w:asciiTheme="majorHAnsi" w:hAnsiTheme="majorHAnsi"/>
          <w:sz w:val="24"/>
          <w:szCs w:val="24"/>
        </w:rPr>
        <w:t xml:space="preserve">we should choose </w:t>
      </w:r>
      <w:r w:rsidR="002453F0" w:rsidRPr="00BA56C0">
        <w:rPr>
          <w:rFonts w:asciiTheme="majorHAnsi" w:hAnsiTheme="majorHAnsi"/>
          <w:sz w:val="24"/>
          <w:szCs w:val="24"/>
        </w:rPr>
        <w:t xml:space="preserve">experiential outcomes </w:t>
      </w:r>
      <w:r w:rsidR="003E2F75" w:rsidRPr="00BA56C0">
        <w:rPr>
          <w:rFonts w:asciiTheme="majorHAnsi" w:hAnsiTheme="majorHAnsi"/>
          <w:sz w:val="24"/>
          <w:szCs w:val="24"/>
        </w:rPr>
        <w:t>to fit the task context</w:t>
      </w:r>
      <w:r w:rsidRPr="00BA56C0">
        <w:rPr>
          <w:rFonts w:asciiTheme="majorHAnsi" w:hAnsiTheme="majorHAnsi"/>
          <w:sz w:val="24"/>
          <w:szCs w:val="24"/>
        </w:rPr>
        <w:t>. Hence, we ask:</w:t>
      </w:r>
    </w:p>
    <w:p w14:paraId="400040FB" w14:textId="1EB18E5E" w:rsidR="00BF16E5" w:rsidRPr="00BA56C0" w:rsidRDefault="00BF16E5" w:rsidP="00BA56C0">
      <w:pPr>
        <w:widowControl w:val="0"/>
        <w:autoSpaceDE w:val="0"/>
        <w:autoSpaceDN w:val="0"/>
        <w:spacing w:line="276" w:lineRule="auto"/>
        <w:ind w:left="720" w:hanging="360"/>
        <w:jc w:val="both"/>
        <w:rPr>
          <w:rFonts w:asciiTheme="majorHAnsi" w:hAnsiTheme="majorHAnsi"/>
          <w:i/>
          <w:sz w:val="24"/>
          <w:szCs w:val="24"/>
        </w:rPr>
      </w:pPr>
      <w:r w:rsidRPr="00BA56C0">
        <w:rPr>
          <w:rFonts w:asciiTheme="majorHAnsi" w:hAnsiTheme="majorHAnsi"/>
          <w:b/>
          <w:sz w:val="24"/>
          <w:szCs w:val="24"/>
        </w:rPr>
        <w:lastRenderedPageBreak/>
        <w:t>RQ</w:t>
      </w:r>
      <w:r w:rsidR="00165EC3" w:rsidRPr="00BA56C0">
        <w:rPr>
          <w:rFonts w:asciiTheme="majorHAnsi" w:hAnsiTheme="majorHAnsi"/>
          <w:b/>
          <w:sz w:val="24"/>
          <w:szCs w:val="24"/>
        </w:rPr>
        <w:t xml:space="preserve"> F-</w:t>
      </w:r>
      <w:r w:rsidRPr="00BA56C0">
        <w:rPr>
          <w:rFonts w:asciiTheme="majorHAnsi" w:hAnsiTheme="majorHAnsi"/>
          <w:b/>
          <w:sz w:val="24"/>
          <w:szCs w:val="24"/>
        </w:rPr>
        <w:t>1:</w:t>
      </w:r>
      <w:r w:rsidRPr="00BA56C0">
        <w:rPr>
          <w:rFonts w:asciiTheme="majorHAnsi" w:hAnsiTheme="majorHAnsi"/>
          <w:sz w:val="24"/>
          <w:szCs w:val="24"/>
        </w:rPr>
        <w:t xml:space="preserve">  </w:t>
      </w:r>
      <w:r w:rsidRPr="00BA56C0">
        <w:rPr>
          <w:rFonts w:asciiTheme="majorHAnsi" w:hAnsiTheme="majorHAnsi"/>
          <w:i/>
          <w:sz w:val="24"/>
          <w:szCs w:val="24"/>
        </w:rPr>
        <w:t xml:space="preserve">Which experiential outcomes best fit different task contexts? </w:t>
      </w:r>
    </w:p>
    <w:p w14:paraId="64C9BCCA" w14:textId="6ED68687" w:rsidR="00BF16E5" w:rsidRPr="00BA56C0" w:rsidRDefault="00BF16E5" w:rsidP="00BA56C0">
      <w:pPr>
        <w:widowControl w:val="0"/>
        <w:autoSpaceDE w:val="0"/>
        <w:autoSpaceDN w:val="0"/>
        <w:spacing w:line="276" w:lineRule="auto"/>
        <w:ind w:firstLine="360"/>
        <w:jc w:val="both"/>
        <w:rPr>
          <w:rFonts w:asciiTheme="majorHAnsi" w:hAnsiTheme="majorHAnsi"/>
          <w:sz w:val="24"/>
          <w:szCs w:val="24"/>
        </w:rPr>
      </w:pPr>
      <w:r w:rsidRPr="00BA56C0">
        <w:rPr>
          <w:rFonts w:asciiTheme="majorHAnsi" w:hAnsiTheme="majorHAnsi"/>
          <w:sz w:val="24"/>
          <w:szCs w:val="24"/>
        </w:rPr>
        <w:t>While gamification designs in general should lead to experiential outcomes, certain design elements are more appropriate for a given experiential outcome. For example, from aesthetic theory</w:t>
      </w:r>
      <w:r w:rsidR="00143330" w:rsidRPr="00BA56C0">
        <w:rPr>
          <w:rFonts w:asciiTheme="majorHAnsi" w:hAnsiTheme="majorHAnsi"/>
          <w:sz w:val="24"/>
          <w:szCs w:val="24"/>
        </w:rPr>
        <w:t xml:space="preserve"> </w:t>
      </w:r>
      <w:r w:rsidR="00143330" w:rsidRPr="00BA56C0">
        <w:rPr>
          <w:rFonts w:asciiTheme="majorHAnsi" w:hAnsiTheme="majorHAnsi"/>
          <w:sz w:val="24"/>
          <w:szCs w:val="24"/>
        </w:rPr>
        <w:fldChar w:fldCharType="begin" w:fldLock="1"/>
      </w:r>
      <w:r w:rsidR="0092262D" w:rsidRPr="00BA56C0">
        <w:rPr>
          <w:rFonts w:asciiTheme="majorHAnsi" w:hAnsiTheme="majorHAnsi"/>
          <w:sz w:val="24"/>
          <w:szCs w:val="24"/>
        </w:rPr>
        <w:instrText>ADDIN CSL_CITATION { "citationItems" : [ { "id" : "ITEM-1", "itemData" : { "ISBN" : "0801412501\\r0801498805", "PMID" : "22401393", "author" : [ { "dropping-particle" : "", "family" : "Beardsley", "given" : "Monroe C.", "non-dropping-particle" : "", "parse-names" : false, "suffix" : "" } ], "id" : "ITEM-1", "issued" : { "date-parts" : [ [ "1982" ] ] }, "publisher" : "Cornell University Press", "publisher-place" : "Ithaca, NY", "title" : "The Aesthetic Point of View: Selected Essays", "type" : "book" }, "uris" : [ "http://www.mendeley.com/documents/?uuid=7946c8ec-7f25-4c05-8aeb-6fddca4fc7c9" ] } ], "mendeley" : { "formattedCitation" : "(Beardsley 1982)", "plainTextFormattedCitation" : "(Beardsley 1982)", "previouslyFormattedCitation" : "(Beardsley 1982)" }, "properties" : { "noteIndex" : 0 }, "schema" : "https://github.com/citation-style-language/schema/raw/master/csl-citation.json" }</w:instrText>
      </w:r>
      <w:r w:rsidR="00143330" w:rsidRPr="00BA56C0">
        <w:rPr>
          <w:rFonts w:asciiTheme="majorHAnsi" w:hAnsiTheme="majorHAnsi"/>
          <w:sz w:val="24"/>
          <w:szCs w:val="24"/>
        </w:rPr>
        <w:fldChar w:fldCharType="separate"/>
      </w:r>
      <w:r w:rsidR="00B26844" w:rsidRPr="00BA56C0">
        <w:rPr>
          <w:rFonts w:asciiTheme="majorHAnsi" w:hAnsiTheme="majorHAnsi"/>
          <w:noProof/>
          <w:sz w:val="24"/>
          <w:szCs w:val="24"/>
        </w:rPr>
        <w:t>(Beardsley 1982)</w:t>
      </w:r>
      <w:r w:rsidR="00143330" w:rsidRPr="00BA56C0">
        <w:rPr>
          <w:rFonts w:asciiTheme="majorHAnsi" w:hAnsiTheme="majorHAnsi"/>
          <w:sz w:val="24"/>
          <w:szCs w:val="24"/>
        </w:rPr>
        <w:fldChar w:fldCharType="end"/>
      </w:r>
      <w:r w:rsidRPr="00BA56C0">
        <w:rPr>
          <w:rFonts w:asciiTheme="majorHAnsi" w:hAnsiTheme="majorHAnsi"/>
          <w:sz w:val="24"/>
          <w:szCs w:val="24"/>
        </w:rPr>
        <w:t>, we know that visually attractive</w:t>
      </w:r>
      <w:r w:rsidR="000347D9" w:rsidRPr="00BA56C0">
        <w:rPr>
          <w:rFonts w:asciiTheme="majorHAnsi" w:hAnsiTheme="majorHAnsi"/>
          <w:sz w:val="24"/>
          <w:szCs w:val="24"/>
        </w:rPr>
        <w:t xml:space="preserve"> interfaces</w:t>
      </w:r>
      <w:r w:rsidRPr="00BA56C0">
        <w:rPr>
          <w:rFonts w:asciiTheme="majorHAnsi" w:hAnsiTheme="majorHAnsi"/>
          <w:sz w:val="24"/>
          <w:szCs w:val="24"/>
        </w:rPr>
        <w:t xml:space="preserve"> and sensory </w:t>
      </w:r>
      <w:r w:rsidR="000347D9" w:rsidRPr="00BA56C0">
        <w:rPr>
          <w:rFonts w:asciiTheme="majorHAnsi" w:hAnsiTheme="majorHAnsi"/>
          <w:sz w:val="24"/>
          <w:szCs w:val="24"/>
        </w:rPr>
        <w:t xml:space="preserve">elements </w:t>
      </w:r>
      <w:r w:rsidRPr="00BA56C0">
        <w:rPr>
          <w:rFonts w:asciiTheme="majorHAnsi" w:hAnsiTheme="majorHAnsi"/>
          <w:sz w:val="24"/>
          <w:szCs w:val="24"/>
        </w:rPr>
        <w:t xml:space="preserve">could be one way to </w:t>
      </w:r>
      <w:r w:rsidR="000347D9" w:rsidRPr="00BA56C0">
        <w:rPr>
          <w:rFonts w:asciiTheme="majorHAnsi" w:hAnsiTheme="majorHAnsi"/>
          <w:sz w:val="24"/>
          <w:szCs w:val="24"/>
        </w:rPr>
        <w:t>create pleasurable feelings and satisfaction</w:t>
      </w:r>
      <w:r w:rsidRPr="00BA56C0">
        <w:rPr>
          <w:rFonts w:asciiTheme="majorHAnsi" w:hAnsiTheme="majorHAnsi"/>
          <w:sz w:val="24"/>
          <w:szCs w:val="24"/>
        </w:rPr>
        <w:t>. If deep curiosity is</w:t>
      </w:r>
      <w:r w:rsidR="002453F0" w:rsidRPr="00BA56C0">
        <w:rPr>
          <w:rFonts w:asciiTheme="majorHAnsi" w:hAnsiTheme="majorHAnsi"/>
          <w:sz w:val="24"/>
          <w:szCs w:val="24"/>
        </w:rPr>
        <w:t xml:space="preserve"> the desired</w:t>
      </w:r>
      <w:r w:rsidRPr="00BA56C0">
        <w:rPr>
          <w:rFonts w:asciiTheme="majorHAnsi" w:hAnsiTheme="majorHAnsi"/>
          <w:sz w:val="24"/>
          <w:szCs w:val="24"/>
        </w:rPr>
        <w:t xml:space="preserve"> experiential outcome, </w:t>
      </w:r>
      <w:r w:rsidR="002453F0" w:rsidRPr="00BA56C0">
        <w:rPr>
          <w:rFonts w:asciiTheme="majorHAnsi" w:hAnsiTheme="majorHAnsi"/>
          <w:sz w:val="24"/>
          <w:szCs w:val="24"/>
        </w:rPr>
        <w:t xml:space="preserve">then </w:t>
      </w:r>
      <w:r w:rsidRPr="00BA56C0">
        <w:rPr>
          <w:rFonts w:asciiTheme="majorHAnsi" w:hAnsiTheme="majorHAnsi"/>
          <w:sz w:val="24"/>
          <w:szCs w:val="24"/>
        </w:rPr>
        <w:t xml:space="preserve">narrative-based design elements could be an appropriate choice. If the </w:t>
      </w:r>
      <w:r w:rsidR="002453F0" w:rsidRPr="00BA56C0">
        <w:rPr>
          <w:rFonts w:asciiTheme="majorHAnsi" w:hAnsiTheme="majorHAnsi"/>
          <w:sz w:val="24"/>
          <w:szCs w:val="24"/>
        </w:rPr>
        <w:t xml:space="preserve">intended </w:t>
      </w:r>
      <w:r w:rsidRPr="00BA56C0">
        <w:rPr>
          <w:rFonts w:asciiTheme="majorHAnsi" w:hAnsiTheme="majorHAnsi"/>
          <w:sz w:val="24"/>
          <w:szCs w:val="24"/>
        </w:rPr>
        <w:t>experiential outcome is social connect</w:t>
      </w:r>
      <w:r w:rsidR="0067039F" w:rsidRPr="00BA56C0">
        <w:rPr>
          <w:rFonts w:asciiTheme="majorHAnsi" w:hAnsiTheme="majorHAnsi"/>
          <w:sz w:val="24"/>
          <w:szCs w:val="24"/>
        </w:rPr>
        <w:t>ed</w:t>
      </w:r>
      <w:r w:rsidR="00545FE1" w:rsidRPr="00BA56C0">
        <w:rPr>
          <w:rFonts w:asciiTheme="majorHAnsi" w:hAnsiTheme="majorHAnsi"/>
          <w:sz w:val="24"/>
          <w:szCs w:val="24"/>
        </w:rPr>
        <w:t>ness</w:t>
      </w:r>
      <w:r w:rsidRPr="00BA56C0">
        <w:rPr>
          <w:rFonts w:asciiTheme="majorHAnsi" w:hAnsiTheme="majorHAnsi"/>
          <w:sz w:val="24"/>
          <w:szCs w:val="24"/>
        </w:rPr>
        <w:t xml:space="preserve">, then design elements </w:t>
      </w:r>
      <w:r w:rsidR="00545FE1" w:rsidRPr="00BA56C0">
        <w:rPr>
          <w:rFonts w:asciiTheme="majorHAnsi" w:hAnsiTheme="majorHAnsi"/>
          <w:sz w:val="24"/>
          <w:szCs w:val="24"/>
        </w:rPr>
        <w:t>such as virtual gifts and</w:t>
      </w:r>
      <w:r w:rsidRPr="00BA56C0">
        <w:rPr>
          <w:rFonts w:asciiTheme="majorHAnsi" w:hAnsiTheme="majorHAnsi"/>
          <w:sz w:val="24"/>
          <w:szCs w:val="24"/>
        </w:rPr>
        <w:t xml:space="preserve"> </w:t>
      </w:r>
      <w:r w:rsidR="002F3AA4" w:rsidRPr="00BA56C0">
        <w:rPr>
          <w:rFonts w:asciiTheme="majorHAnsi" w:hAnsiTheme="majorHAnsi"/>
          <w:sz w:val="24"/>
          <w:szCs w:val="24"/>
        </w:rPr>
        <w:t xml:space="preserve">social </w:t>
      </w:r>
      <w:r w:rsidRPr="00BA56C0">
        <w:rPr>
          <w:rFonts w:asciiTheme="majorHAnsi" w:hAnsiTheme="majorHAnsi"/>
          <w:sz w:val="24"/>
          <w:szCs w:val="24"/>
        </w:rPr>
        <w:t xml:space="preserve">feedback </w:t>
      </w:r>
      <w:r w:rsidR="002F3AA4" w:rsidRPr="00BA56C0">
        <w:rPr>
          <w:rFonts w:asciiTheme="majorHAnsi" w:hAnsiTheme="majorHAnsi"/>
          <w:sz w:val="24"/>
          <w:szCs w:val="24"/>
        </w:rPr>
        <w:t>c</w:t>
      </w:r>
      <w:r w:rsidRPr="00BA56C0">
        <w:rPr>
          <w:rFonts w:asciiTheme="majorHAnsi" w:hAnsiTheme="majorHAnsi"/>
          <w:sz w:val="24"/>
          <w:szCs w:val="24"/>
        </w:rPr>
        <w:t>ould be chosen</w:t>
      </w:r>
      <w:r w:rsidR="0075662D" w:rsidRPr="00BA56C0">
        <w:rPr>
          <w:rFonts w:asciiTheme="majorHAnsi" w:hAnsiTheme="majorHAnsi"/>
          <w:sz w:val="24"/>
          <w:szCs w:val="24"/>
        </w:rPr>
        <w:t xml:space="preserve">, as is the case with </w:t>
      </w:r>
      <w:r w:rsidR="0075662D" w:rsidRPr="00BA56C0">
        <w:rPr>
          <w:rFonts w:asciiTheme="majorHAnsi" w:hAnsiTheme="majorHAnsi"/>
          <w:i/>
          <w:sz w:val="24"/>
          <w:szCs w:val="24"/>
        </w:rPr>
        <w:t>HealthyMe</w:t>
      </w:r>
      <w:r w:rsidRPr="00BA56C0">
        <w:rPr>
          <w:rFonts w:asciiTheme="majorHAnsi" w:hAnsiTheme="majorHAnsi"/>
          <w:sz w:val="24"/>
          <w:szCs w:val="24"/>
        </w:rPr>
        <w:t xml:space="preserve">. </w:t>
      </w:r>
      <w:r w:rsidR="00BD5695" w:rsidRPr="00BA56C0">
        <w:rPr>
          <w:rFonts w:asciiTheme="majorHAnsi" w:hAnsiTheme="majorHAnsi"/>
          <w:sz w:val="24"/>
          <w:szCs w:val="24"/>
        </w:rPr>
        <w:t>Hence,</w:t>
      </w:r>
      <w:r w:rsidRPr="00BA56C0">
        <w:rPr>
          <w:rFonts w:asciiTheme="majorHAnsi" w:hAnsiTheme="majorHAnsi"/>
          <w:sz w:val="24"/>
          <w:szCs w:val="24"/>
        </w:rPr>
        <w:t xml:space="preserve"> we question:</w:t>
      </w:r>
    </w:p>
    <w:p w14:paraId="2A5C88E5" w14:textId="67544694" w:rsidR="00BF16E5" w:rsidRPr="00BA56C0" w:rsidRDefault="00BF16E5" w:rsidP="00BA56C0">
      <w:pPr>
        <w:widowControl w:val="0"/>
        <w:autoSpaceDE w:val="0"/>
        <w:autoSpaceDN w:val="0"/>
        <w:spacing w:line="276" w:lineRule="auto"/>
        <w:ind w:left="720" w:hanging="360"/>
        <w:jc w:val="both"/>
        <w:rPr>
          <w:rFonts w:asciiTheme="majorHAnsi" w:hAnsiTheme="majorHAnsi"/>
          <w:sz w:val="24"/>
          <w:szCs w:val="24"/>
        </w:rPr>
      </w:pPr>
      <w:r w:rsidRPr="00BA56C0">
        <w:rPr>
          <w:rFonts w:asciiTheme="majorHAnsi" w:hAnsiTheme="majorHAnsi"/>
          <w:b/>
          <w:sz w:val="24"/>
          <w:szCs w:val="24"/>
        </w:rPr>
        <w:t>RQ</w:t>
      </w:r>
      <w:r w:rsidR="00165EC3" w:rsidRPr="00BA56C0">
        <w:rPr>
          <w:rFonts w:asciiTheme="majorHAnsi" w:hAnsiTheme="majorHAnsi"/>
          <w:b/>
          <w:sz w:val="24"/>
          <w:szCs w:val="24"/>
        </w:rPr>
        <w:t xml:space="preserve"> F-</w:t>
      </w:r>
      <w:r w:rsidRPr="00BA56C0">
        <w:rPr>
          <w:rFonts w:asciiTheme="majorHAnsi" w:hAnsiTheme="majorHAnsi"/>
          <w:b/>
          <w:sz w:val="24"/>
          <w:szCs w:val="24"/>
        </w:rPr>
        <w:t>2:</w:t>
      </w:r>
      <w:r w:rsidRPr="00BA56C0">
        <w:rPr>
          <w:rFonts w:asciiTheme="majorHAnsi" w:hAnsiTheme="majorHAnsi"/>
          <w:sz w:val="24"/>
          <w:szCs w:val="24"/>
        </w:rPr>
        <w:t xml:space="preserve"> </w:t>
      </w:r>
      <w:r w:rsidRPr="00BA56C0">
        <w:rPr>
          <w:rFonts w:asciiTheme="majorHAnsi" w:hAnsiTheme="majorHAnsi"/>
          <w:i/>
          <w:sz w:val="24"/>
          <w:szCs w:val="24"/>
        </w:rPr>
        <w:t>What design elements will lead to specific types of experiential outcomes?</w:t>
      </w:r>
      <w:r w:rsidRPr="00BA56C0">
        <w:rPr>
          <w:rFonts w:asciiTheme="majorHAnsi" w:hAnsiTheme="majorHAnsi"/>
          <w:sz w:val="24"/>
          <w:szCs w:val="24"/>
        </w:rPr>
        <w:t xml:space="preserve"> </w:t>
      </w:r>
    </w:p>
    <w:p w14:paraId="3AFC882B" w14:textId="55EE9944" w:rsidR="00BF16E5" w:rsidRPr="00BA56C0" w:rsidRDefault="00BF16E5"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Turning to instrumental outcomes, we can also ask what types of design elements will lead to desired instrumental outcomes. One common method is to choose elements (such as badges) that reward desired outcomes. While it may seem simple, the alignment of rewards to outcomes requires considerable thought, as misalignment can easily occur. For example, in some online </w:t>
      </w:r>
      <w:r w:rsidR="00545FE1" w:rsidRPr="00BA56C0">
        <w:rPr>
          <w:rFonts w:asciiTheme="majorHAnsi" w:hAnsiTheme="majorHAnsi"/>
          <w:sz w:val="24"/>
          <w:szCs w:val="24"/>
        </w:rPr>
        <w:t xml:space="preserve">learning </w:t>
      </w:r>
      <w:r w:rsidRPr="00BA56C0">
        <w:rPr>
          <w:rFonts w:asciiTheme="majorHAnsi" w:hAnsiTheme="majorHAnsi"/>
          <w:sz w:val="24"/>
          <w:szCs w:val="24"/>
        </w:rPr>
        <w:t xml:space="preserve">portals, badges are assigned for completion of a module rather than for learning well. </w:t>
      </w:r>
      <w:r w:rsidR="00545FE1" w:rsidRPr="00BA56C0">
        <w:rPr>
          <w:rFonts w:asciiTheme="majorHAnsi" w:hAnsiTheme="majorHAnsi"/>
          <w:sz w:val="24"/>
          <w:szCs w:val="24"/>
        </w:rPr>
        <w:t>This would not be appropriate when the quality of learning, rather than quantity, is the goal.</w:t>
      </w:r>
    </w:p>
    <w:p w14:paraId="05009E56" w14:textId="1B0CD056" w:rsidR="00BF16E5" w:rsidRPr="00BA56C0" w:rsidRDefault="00165EC3" w:rsidP="00BA56C0">
      <w:pPr>
        <w:widowControl w:val="0"/>
        <w:spacing w:line="276" w:lineRule="auto"/>
        <w:ind w:firstLine="360"/>
        <w:jc w:val="both"/>
        <w:rPr>
          <w:rFonts w:asciiTheme="majorHAnsi" w:hAnsiTheme="majorHAnsi"/>
          <w:sz w:val="24"/>
          <w:szCs w:val="24"/>
          <w:highlight w:val="cyan"/>
        </w:rPr>
      </w:pPr>
      <w:r w:rsidRPr="00BA56C0">
        <w:rPr>
          <w:rFonts w:asciiTheme="majorHAnsi" w:hAnsiTheme="majorHAnsi"/>
          <w:sz w:val="24"/>
          <w:szCs w:val="24"/>
        </w:rPr>
        <w:t xml:space="preserve">Because many gamification designs follow a pattern of rewarding users for certain behaviors, we expect </w:t>
      </w:r>
      <w:r w:rsidR="0065493A" w:rsidRPr="00BA56C0">
        <w:rPr>
          <w:rFonts w:asciiTheme="majorHAnsi" w:hAnsiTheme="majorHAnsi"/>
          <w:sz w:val="24"/>
          <w:szCs w:val="24"/>
        </w:rPr>
        <w:t xml:space="preserve">that </w:t>
      </w:r>
      <w:r w:rsidRPr="00BA56C0">
        <w:rPr>
          <w:rFonts w:asciiTheme="majorHAnsi" w:hAnsiTheme="majorHAnsi"/>
          <w:sz w:val="24"/>
          <w:szCs w:val="24"/>
        </w:rPr>
        <w:t xml:space="preserve">many of the misalignment issues described in </w:t>
      </w:r>
      <w:r w:rsidR="001D4F4C" w:rsidRPr="00BA56C0">
        <w:rPr>
          <w:rFonts w:asciiTheme="majorHAnsi" w:hAnsiTheme="majorHAnsi"/>
          <w:sz w:val="24"/>
          <w:szCs w:val="24"/>
        </w:rPr>
        <w:t xml:space="preserve">agency theory </w:t>
      </w:r>
      <w:r w:rsidR="0065493A" w:rsidRPr="00BA56C0">
        <w:rPr>
          <w:rFonts w:asciiTheme="majorHAnsi" w:hAnsiTheme="majorHAnsi"/>
          <w:sz w:val="24"/>
          <w:szCs w:val="24"/>
        </w:rPr>
        <w:t xml:space="preserve">from economics </w:t>
      </w:r>
      <w:r w:rsidRPr="00BA56C0">
        <w:rPr>
          <w:rFonts w:asciiTheme="majorHAnsi" w:hAnsiTheme="majorHAnsi"/>
          <w:sz w:val="24"/>
          <w:szCs w:val="24"/>
        </w:rPr>
        <w:t>would arise in gamification contexts. O</w:t>
      </w:r>
      <w:r w:rsidR="00BF16E5" w:rsidRPr="00BA56C0">
        <w:rPr>
          <w:rFonts w:asciiTheme="majorHAnsi" w:hAnsiTheme="majorHAnsi"/>
          <w:sz w:val="24"/>
          <w:szCs w:val="24"/>
        </w:rPr>
        <w:t xml:space="preserve">ne of the phenomena </w:t>
      </w:r>
      <w:r w:rsidR="008E16FC" w:rsidRPr="00BA56C0">
        <w:rPr>
          <w:rFonts w:asciiTheme="majorHAnsi" w:hAnsiTheme="majorHAnsi"/>
          <w:sz w:val="24"/>
          <w:szCs w:val="24"/>
        </w:rPr>
        <w:t xml:space="preserve">examined </w:t>
      </w:r>
      <w:r w:rsidR="00BF16E5" w:rsidRPr="00BA56C0">
        <w:rPr>
          <w:rFonts w:asciiTheme="majorHAnsi" w:hAnsiTheme="majorHAnsi"/>
          <w:sz w:val="24"/>
          <w:szCs w:val="24"/>
        </w:rPr>
        <w:t>by</w:t>
      </w:r>
      <w:r w:rsidR="008E16FC" w:rsidRPr="00BA56C0">
        <w:rPr>
          <w:rFonts w:asciiTheme="majorHAnsi" w:hAnsiTheme="majorHAnsi"/>
          <w:sz w:val="24"/>
          <w:szCs w:val="24"/>
        </w:rPr>
        <w:t xml:space="preserve"> the</w:t>
      </w:r>
      <w:r w:rsidR="00BF16E5" w:rsidRPr="00BA56C0">
        <w:rPr>
          <w:rFonts w:asciiTheme="majorHAnsi" w:hAnsiTheme="majorHAnsi"/>
          <w:sz w:val="24"/>
          <w:szCs w:val="24"/>
        </w:rPr>
        <w:t xml:space="preserve"> </w:t>
      </w:r>
      <w:r w:rsidR="00237CDD" w:rsidRPr="00BA56C0">
        <w:rPr>
          <w:rFonts w:asciiTheme="majorHAnsi" w:hAnsiTheme="majorHAnsi"/>
          <w:sz w:val="24"/>
          <w:szCs w:val="24"/>
        </w:rPr>
        <w:t xml:space="preserve">agency theory </w:t>
      </w:r>
      <w:r w:rsidR="00BF16E5" w:rsidRPr="00BA56C0">
        <w:rPr>
          <w:rFonts w:asciiTheme="majorHAnsi" w:hAnsiTheme="majorHAnsi"/>
          <w:sz w:val="24"/>
          <w:szCs w:val="24"/>
        </w:rPr>
        <w:t>is “moral hazard”</w:t>
      </w:r>
      <w:r w:rsidR="00237CDD" w:rsidRPr="00BA56C0">
        <w:rPr>
          <w:rFonts w:asciiTheme="majorHAnsi" w:hAnsiTheme="majorHAnsi"/>
          <w:sz w:val="24"/>
          <w:szCs w:val="24"/>
        </w:rPr>
        <w:t xml:space="preserve"> </w:t>
      </w:r>
      <w:r w:rsidR="003271E5" w:rsidRPr="00BA56C0">
        <w:rPr>
          <w:rFonts w:asciiTheme="majorHAnsi" w:hAnsiTheme="majorHAnsi"/>
          <w:sz w:val="24"/>
          <w:szCs w:val="24"/>
        </w:rPr>
        <w:t>in</w:t>
      </w:r>
      <w:r w:rsidR="00237CDD" w:rsidRPr="00BA56C0">
        <w:rPr>
          <w:rFonts w:asciiTheme="majorHAnsi" w:hAnsiTheme="majorHAnsi"/>
          <w:sz w:val="24"/>
          <w:szCs w:val="24"/>
        </w:rPr>
        <w:t xml:space="preserve"> the principle-agent framework</w:t>
      </w:r>
      <w:r w:rsidR="00BF16E5" w:rsidRPr="00BA56C0">
        <w:rPr>
          <w:rFonts w:asciiTheme="majorHAnsi" w:hAnsiTheme="majorHAnsi"/>
          <w:sz w:val="24"/>
          <w:szCs w:val="24"/>
        </w:rPr>
        <w:t xml:space="preserve"> </w:t>
      </w:r>
      <w:r w:rsidRPr="00BA56C0">
        <w:rPr>
          <w:rFonts w:asciiTheme="majorHAnsi" w:hAnsiTheme="majorHAnsi"/>
          <w:sz w:val="24"/>
          <w:szCs w:val="24"/>
        </w:rPr>
        <w:fldChar w:fldCharType="begin" w:fldLock="1"/>
      </w:r>
      <w:r w:rsidR="00EA1E3D" w:rsidRPr="00BA56C0">
        <w:rPr>
          <w:rFonts w:asciiTheme="majorHAnsi" w:hAnsiTheme="majorHAnsi"/>
          <w:sz w:val="24"/>
          <w:szCs w:val="24"/>
        </w:rPr>
        <w:instrText>ADDIN CSL_CITATION { "citationItems" : [ { "id" : "ITEM-1", "itemData" : { "author" : [ { "dropping-particle" : "", "family" : "H\u00f6lmstrom", "given" : "B", "non-dropping-particle" : "", "parse-names" : false, "suffix" : "" } ], "container-title" : "The Bell Journal of Economics", "id" : "ITEM-1", "issue" : "1", "issued" : { "date-parts" : [ [ "1979" ] ] }, "page" : "74-91", "title" : "Moral hazard and observability", "type" : "article-journal", "volume" : "10" }, "uris" : [ "http://www.mendeley.com/documents/?uuid=07bf579f-cee3-4e85-bda3-85434d5f249f" ] }, { "id" : "ITEM-2", "itemData" : { "DOI" : "10.2307/1912246", "ISBN" : "00129682", "ISSN" : "00129682", "abstract" : "Most analyses of the principal-agent problem assume that the principal chooses an incentive scheme to maximize expected utility subject to the agent's utility being at a stationary point. An important paper of Mirrlees has shown that this approach is generally invalid. We present an alternative procedure. If the agent's preferences over income lotteries are independent of action, we show that the optimal way of implementing an action by the agent can be found by solving a convex programming problem. We use this to characterize the optimal incentive scheme and to analyze the determinants of the seriousness of an incentive problem.", "author" : [ { "dropping-particle" : "", "family" : "Grossman", "given" : "Sanford J.", "non-dropping-particle" : "", "parse-names" : false, "suffix" : "" }, { "dropping-particle" : "", "family" : "Hart", "given" : "Oliver D.", "non-dropping-particle" : "", "parse-names" : false, "suffix" : "" } ], "container-title" : "Econometrica", "id" : "ITEM-2", "issue" : "1", "issued" : { "date-parts" : [ [ "1983" ] ] }, "page" : "7-45", "title" : "An Analysis of the Principal-Agent Problem", "type" : "article-journal", "volume" : "51" }, "uris" : [ "http://www.mendeley.com/documents/?uuid=69f8edcd-76e9-445b-b3a4-7cbf1a987dfd" ] } ], "mendeley" : { "formattedCitation" : "(Grossman and Hart 1983; H\u00f6lmstrom 1979)", "plainTextFormattedCitation" : "(Grossman and Hart 1983; H\u00f6lmstrom 1979)", "previouslyFormattedCitation" : "(Grossman and Hart 1983; H\u00f6lmstrom 1979)" }, "properties" : { "noteIndex" : 0 }, "schema" : "https://github.com/citation-style-language/schema/raw/master/csl-citation.json" }</w:instrText>
      </w:r>
      <w:r w:rsidRPr="00BA56C0">
        <w:rPr>
          <w:rFonts w:asciiTheme="majorHAnsi" w:hAnsiTheme="majorHAnsi"/>
          <w:sz w:val="24"/>
          <w:szCs w:val="24"/>
        </w:rPr>
        <w:fldChar w:fldCharType="separate"/>
      </w:r>
      <w:r w:rsidRPr="00BA56C0">
        <w:rPr>
          <w:rFonts w:asciiTheme="majorHAnsi" w:hAnsiTheme="majorHAnsi"/>
          <w:noProof/>
          <w:sz w:val="24"/>
          <w:szCs w:val="24"/>
        </w:rPr>
        <w:t>(Grossman and Hart 1983; Hölmstrom 1979)</w:t>
      </w:r>
      <w:r w:rsidRPr="00BA56C0">
        <w:rPr>
          <w:rFonts w:asciiTheme="majorHAnsi" w:hAnsiTheme="majorHAnsi"/>
          <w:sz w:val="24"/>
          <w:szCs w:val="24"/>
        </w:rPr>
        <w:fldChar w:fldCharType="end"/>
      </w:r>
      <w:r w:rsidR="00BF16E5" w:rsidRPr="00BA56C0">
        <w:rPr>
          <w:rFonts w:asciiTheme="majorHAnsi" w:hAnsiTheme="majorHAnsi"/>
          <w:sz w:val="24"/>
          <w:szCs w:val="24"/>
        </w:rPr>
        <w:t xml:space="preserve">. Due to imperfect monitoring, a </w:t>
      </w:r>
      <w:r w:rsidR="00545FE1" w:rsidRPr="00BA56C0">
        <w:rPr>
          <w:rFonts w:asciiTheme="majorHAnsi" w:hAnsiTheme="majorHAnsi"/>
          <w:sz w:val="24"/>
          <w:szCs w:val="24"/>
        </w:rPr>
        <w:t xml:space="preserve">misaligned </w:t>
      </w:r>
      <w:r w:rsidR="00BF16E5" w:rsidRPr="00BA56C0">
        <w:rPr>
          <w:rFonts w:asciiTheme="majorHAnsi" w:hAnsiTheme="majorHAnsi"/>
          <w:sz w:val="24"/>
          <w:szCs w:val="24"/>
        </w:rPr>
        <w:t xml:space="preserve">reward scheme can lead </w:t>
      </w:r>
      <w:r w:rsidR="00E7773B" w:rsidRPr="00BA56C0">
        <w:rPr>
          <w:rFonts w:asciiTheme="majorHAnsi" w:hAnsiTheme="majorHAnsi"/>
          <w:sz w:val="24"/>
          <w:szCs w:val="24"/>
        </w:rPr>
        <w:t xml:space="preserve">to </w:t>
      </w:r>
      <w:r w:rsidR="003271E5" w:rsidRPr="00BA56C0">
        <w:rPr>
          <w:rFonts w:asciiTheme="majorHAnsi" w:hAnsiTheme="majorHAnsi"/>
          <w:sz w:val="24"/>
          <w:szCs w:val="24"/>
        </w:rPr>
        <w:t xml:space="preserve">an agent’s </w:t>
      </w:r>
      <w:r w:rsidR="00545FE1" w:rsidRPr="00BA56C0">
        <w:rPr>
          <w:rFonts w:asciiTheme="majorHAnsi" w:hAnsiTheme="majorHAnsi"/>
          <w:sz w:val="24"/>
          <w:szCs w:val="24"/>
        </w:rPr>
        <w:t>gaming of the system at the cost of</w:t>
      </w:r>
      <w:r w:rsidR="00BF16E5" w:rsidRPr="00BA56C0">
        <w:rPr>
          <w:rFonts w:asciiTheme="majorHAnsi" w:hAnsiTheme="majorHAnsi"/>
          <w:sz w:val="24"/>
          <w:szCs w:val="24"/>
        </w:rPr>
        <w:t xml:space="preserve"> the </w:t>
      </w:r>
      <w:r w:rsidR="00E7773B" w:rsidRPr="00BA56C0">
        <w:rPr>
          <w:rFonts w:asciiTheme="majorHAnsi" w:hAnsiTheme="majorHAnsi"/>
          <w:sz w:val="24"/>
          <w:szCs w:val="24"/>
        </w:rPr>
        <w:t>‘</w:t>
      </w:r>
      <w:r w:rsidR="00BF16E5" w:rsidRPr="00BA56C0">
        <w:rPr>
          <w:rFonts w:asciiTheme="majorHAnsi" w:hAnsiTheme="majorHAnsi"/>
          <w:sz w:val="24"/>
          <w:szCs w:val="24"/>
        </w:rPr>
        <w:t>principal.</w:t>
      </w:r>
      <w:r w:rsidR="00E7773B" w:rsidRPr="00BA56C0">
        <w:rPr>
          <w:rFonts w:asciiTheme="majorHAnsi" w:hAnsiTheme="majorHAnsi"/>
          <w:sz w:val="24"/>
          <w:szCs w:val="24"/>
        </w:rPr>
        <w:t>’</w:t>
      </w:r>
      <w:r w:rsidR="00BF16E5" w:rsidRPr="00BA56C0">
        <w:rPr>
          <w:rFonts w:asciiTheme="majorHAnsi" w:hAnsiTheme="majorHAnsi"/>
          <w:sz w:val="24"/>
          <w:szCs w:val="24"/>
        </w:rPr>
        <w:t xml:space="preserve"> </w:t>
      </w:r>
      <w:r w:rsidR="00545FE1" w:rsidRPr="00BA56C0">
        <w:rPr>
          <w:rFonts w:asciiTheme="majorHAnsi" w:hAnsiTheme="majorHAnsi"/>
          <w:sz w:val="24"/>
          <w:szCs w:val="24"/>
        </w:rPr>
        <w:t xml:space="preserve">For example, </w:t>
      </w:r>
      <w:r w:rsidR="00BF16E5" w:rsidRPr="00BA56C0">
        <w:rPr>
          <w:rFonts w:asciiTheme="majorHAnsi" w:hAnsiTheme="majorHAnsi"/>
          <w:sz w:val="24"/>
          <w:szCs w:val="24"/>
        </w:rPr>
        <w:t xml:space="preserve">a </w:t>
      </w:r>
      <w:r w:rsidR="00545FE1" w:rsidRPr="00BA56C0">
        <w:rPr>
          <w:rFonts w:asciiTheme="majorHAnsi" w:hAnsiTheme="majorHAnsi"/>
          <w:i/>
          <w:sz w:val="24"/>
          <w:szCs w:val="24"/>
        </w:rPr>
        <w:t>HealthyMe</w:t>
      </w:r>
      <w:r w:rsidR="00545FE1" w:rsidRPr="00BA56C0">
        <w:rPr>
          <w:rFonts w:asciiTheme="majorHAnsi" w:hAnsiTheme="majorHAnsi"/>
          <w:sz w:val="24"/>
          <w:szCs w:val="24"/>
        </w:rPr>
        <w:t xml:space="preserve"> </w:t>
      </w:r>
      <w:r w:rsidR="00BF16E5" w:rsidRPr="00BA56C0">
        <w:rPr>
          <w:rFonts w:asciiTheme="majorHAnsi" w:hAnsiTheme="majorHAnsi"/>
          <w:sz w:val="24"/>
          <w:szCs w:val="24"/>
        </w:rPr>
        <w:t xml:space="preserve">user </w:t>
      </w:r>
      <w:r w:rsidR="00545FE1" w:rsidRPr="00BA56C0">
        <w:rPr>
          <w:rFonts w:asciiTheme="majorHAnsi" w:hAnsiTheme="majorHAnsi"/>
          <w:sz w:val="24"/>
          <w:szCs w:val="24"/>
        </w:rPr>
        <w:t xml:space="preserve">could </w:t>
      </w:r>
      <w:r w:rsidR="00BF16E5" w:rsidRPr="00BA56C0">
        <w:rPr>
          <w:rFonts w:asciiTheme="majorHAnsi" w:hAnsiTheme="majorHAnsi"/>
          <w:sz w:val="24"/>
          <w:szCs w:val="24"/>
        </w:rPr>
        <w:t xml:space="preserve">over-report workouts to get </w:t>
      </w:r>
      <w:r w:rsidR="00545FE1" w:rsidRPr="00BA56C0">
        <w:rPr>
          <w:rFonts w:asciiTheme="majorHAnsi" w:hAnsiTheme="majorHAnsi"/>
          <w:sz w:val="24"/>
          <w:szCs w:val="24"/>
        </w:rPr>
        <w:t xml:space="preserve">higher </w:t>
      </w:r>
      <w:r w:rsidR="00BF16E5" w:rsidRPr="00BA56C0">
        <w:rPr>
          <w:rFonts w:asciiTheme="majorHAnsi" w:hAnsiTheme="majorHAnsi"/>
          <w:sz w:val="24"/>
          <w:szCs w:val="24"/>
        </w:rPr>
        <w:t xml:space="preserve">cash rewards </w:t>
      </w:r>
      <w:r w:rsidR="00545FE1" w:rsidRPr="00BA56C0">
        <w:rPr>
          <w:rFonts w:asciiTheme="majorHAnsi" w:hAnsiTheme="majorHAnsi"/>
          <w:sz w:val="24"/>
          <w:szCs w:val="24"/>
        </w:rPr>
        <w:t xml:space="preserve">or to </w:t>
      </w:r>
      <w:r w:rsidR="00E7773B" w:rsidRPr="00BA56C0">
        <w:rPr>
          <w:rFonts w:asciiTheme="majorHAnsi" w:hAnsiTheme="majorHAnsi"/>
          <w:sz w:val="24"/>
          <w:szCs w:val="24"/>
        </w:rPr>
        <w:t>appear fit</w:t>
      </w:r>
      <w:r w:rsidR="00BF16E5" w:rsidRPr="00BA56C0">
        <w:rPr>
          <w:rFonts w:asciiTheme="majorHAnsi" w:hAnsiTheme="majorHAnsi"/>
          <w:sz w:val="24"/>
          <w:szCs w:val="24"/>
        </w:rPr>
        <w:t xml:space="preserve">. This literature recommends that </w:t>
      </w:r>
      <w:r w:rsidR="00E7773B" w:rsidRPr="00BA56C0">
        <w:rPr>
          <w:rFonts w:asciiTheme="majorHAnsi" w:hAnsiTheme="majorHAnsi"/>
          <w:sz w:val="24"/>
          <w:szCs w:val="24"/>
        </w:rPr>
        <w:t>large</w:t>
      </w:r>
      <w:r w:rsidR="00BF16E5" w:rsidRPr="00BA56C0">
        <w:rPr>
          <w:rFonts w:asciiTheme="majorHAnsi" w:hAnsiTheme="majorHAnsi"/>
          <w:sz w:val="24"/>
          <w:szCs w:val="24"/>
        </w:rPr>
        <w:t xml:space="preserve"> incentives should be avoided in environments</w:t>
      </w:r>
      <w:r w:rsidR="00545FE1" w:rsidRPr="00BA56C0">
        <w:rPr>
          <w:rFonts w:asciiTheme="majorHAnsi" w:hAnsiTheme="majorHAnsi"/>
          <w:sz w:val="24"/>
          <w:szCs w:val="24"/>
        </w:rPr>
        <w:t xml:space="preserve"> </w:t>
      </w:r>
      <w:r w:rsidR="0065493A" w:rsidRPr="00BA56C0">
        <w:rPr>
          <w:rFonts w:asciiTheme="majorHAnsi" w:hAnsiTheme="majorHAnsi"/>
          <w:sz w:val="24"/>
          <w:szCs w:val="24"/>
        </w:rPr>
        <w:t xml:space="preserve">in which </w:t>
      </w:r>
      <w:r w:rsidR="00545FE1" w:rsidRPr="00BA56C0">
        <w:rPr>
          <w:rFonts w:asciiTheme="majorHAnsi" w:hAnsiTheme="majorHAnsi"/>
          <w:sz w:val="24"/>
          <w:szCs w:val="24"/>
        </w:rPr>
        <w:t xml:space="preserve">some aspect of the outcome (e.g. quantity) </w:t>
      </w:r>
      <w:r w:rsidR="00E7773B" w:rsidRPr="00BA56C0">
        <w:rPr>
          <w:rFonts w:asciiTheme="majorHAnsi" w:hAnsiTheme="majorHAnsi"/>
          <w:sz w:val="24"/>
          <w:szCs w:val="24"/>
        </w:rPr>
        <w:t xml:space="preserve">is </w:t>
      </w:r>
      <w:r w:rsidR="00545FE1" w:rsidRPr="00BA56C0">
        <w:rPr>
          <w:rFonts w:asciiTheme="majorHAnsi" w:hAnsiTheme="majorHAnsi"/>
          <w:sz w:val="24"/>
          <w:szCs w:val="24"/>
        </w:rPr>
        <w:t>measured but not other</w:t>
      </w:r>
      <w:r w:rsidR="00E7773B" w:rsidRPr="00BA56C0">
        <w:rPr>
          <w:rFonts w:asciiTheme="majorHAnsi" w:hAnsiTheme="majorHAnsi"/>
          <w:sz w:val="24"/>
          <w:szCs w:val="24"/>
        </w:rPr>
        <w:t xml:space="preserve"> part</w:t>
      </w:r>
      <w:r w:rsidR="00545FE1" w:rsidRPr="00BA56C0">
        <w:rPr>
          <w:rFonts w:asciiTheme="majorHAnsi" w:hAnsiTheme="majorHAnsi"/>
          <w:sz w:val="24"/>
          <w:szCs w:val="24"/>
        </w:rPr>
        <w:t xml:space="preserve">s (e.g. quality) </w:t>
      </w:r>
      <w:r w:rsidR="00545FE1" w:rsidRPr="00BA56C0">
        <w:rPr>
          <w:rFonts w:asciiTheme="majorHAnsi" w:hAnsiTheme="majorHAnsi"/>
          <w:sz w:val="24"/>
          <w:szCs w:val="24"/>
        </w:rPr>
        <w:fldChar w:fldCharType="begin" w:fldLock="1"/>
      </w:r>
      <w:r w:rsidR="009B33DA" w:rsidRPr="00BA56C0">
        <w:rPr>
          <w:rFonts w:asciiTheme="majorHAnsi" w:hAnsiTheme="majorHAnsi"/>
          <w:sz w:val="24"/>
          <w:szCs w:val="24"/>
        </w:rPr>
        <w:instrText>ADDIN CSL_CITATION { "citationItems" : [ { "id" : "ITEM-1", "itemData" : { "author" : [ { "dropping-particle" : "", "family" : "Holmstrom", "given" : "B.", "non-dropping-particle" : "", "parse-names" : false, "suffix" : "" }, { "dropping-particle" : "", "family" : "Milgrom", "given" : "P.", "non-dropping-particle" : "", "parse-names" : false, "suffix" : "" } ], "container-title" : "Journal of Law, Economics, and organization", "id" : "ITEM-1", "issue" : "Sp", "issued" : { "date-parts" : [ [ "1991" ] ] }, "page" : "24-52", "title" : "Multitask Principal\u2013agent Analyses: Incentive Contracts, Asset Ownership, and Job Design", "type" : "article-journal", "volume" : "7" }, "uris" : [ "http://www.mendeley.com/documents/?uuid=78ca8e13-0d7f-4d62-b799-629d61410f5e" ] } ], "mendeley" : { "formattedCitation" : "(Holmstrom and Milgrom 1991)", "plainTextFormattedCitation" : "(Holmstrom and Milgrom 1991)", "previouslyFormattedCitation" : "(Holmstrom and Milgrom 1991)" }, "properties" : { "noteIndex" : 0 }, "schema" : "https://github.com/citation-style-language/schema/raw/master/csl-citation.json" }</w:instrText>
      </w:r>
      <w:r w:rsidR="00545FE1" w:rsidRPr="00BA56C0">
        <w:rPr>
          <w:rFonts w:asciiTheme="majorHAnsi" w:hAnsiTheme="majorHAnsi"/>
          <w:sz w:val="24"/>
          <w:szCs w:val="24"/>
        </w:rPr>
        <w:fldChar w:fldCharType="separate"/>
      </w:r>
      <w:r w:rsidR="00545FE1" w:rsidRPr="00BA56C0">
        <w:rPr>
          <w:rFonts w:asciiTheme="majorHAnsi" w:hAnsiTheme="majorHAnsi"/>
          <w:noProof/>
          <w:sz w:val="24"/>
          <w:szCs w:val="24"/>
        </w:rPr>
        <w:t>(Holmstrom and Milgrom 1991)</w:t>
      </w:r>
      <w:r w:rsidR="00545FE1" w:rsidRPr="00BA56C0">
        <w:rPr>
          <w:rFonts w:asciiTheme="majorHAnsi" w:hAnsiTheme="majorHAnsi"/>
          <w:sz w:val="24"/>
          <w:szCs w:val="24"/>
        </w:rPr>
        <w:fldChar w:fldCharType="end"/>
      </w:r>
      <w:r w:rsidR="00BF16E5" w:rsidRPr="00BA56C0">
        <w:rPr>
          <w:rFonts w:asciiTheme="majorHAnsi" w:hAnsiTheme="majorHAnsi"/>
          <w:sz w:val="24"/>
          <w:szCs w:val="24"/>
        </w:rPr>
        <w:t xml:space="preserve">. </w:t>
      </w:r>
      <w:r w:rsidR="00545FE1" w:rsidRPr="00BA56C0">
        <w:rPr>
          <w:rFonts w:asciiTheme="majorHAnsi" w:hAnsiTheme="majorHAnsi"/>
          <w:sz w:val="24"/>
          <w:szCs w:val="24"/>
        </w:rPr>
        <w:t xml:space="preserve">While many insights from the </w:t>
      </w:r>
      <w:r w:rsidR="00237CDD" w:rsidRPr="00BA56C0">
        <w:rPr>
          <w:rFonts w:asciiTheme="majorHAnsi" w:hAnsiTheme="majorHAnsi"/>
          <w:sz w:val="24"/>
          <w:szCs w:val="24"/>
        </w:rPr>
        <w:t>agency theory</w:t>
      </w:r>
      <w:r w:rsidR="00545FE1" w:rsidRPr="00BA56C0">
        <w:rPr>
          <w:rFonts w:asciiTheme="majorHAnsi" w:hAnsiTheme="majorHAnsi"/>
          <w:sz w:val="24"/>
          <w:szCs w:val="24"/>
        </w:rPr>
        <w:t xml:space="preserve"> are applicable to gamification contexts, there are also issues and challenges. For example,</w:t>
      </w:r>
      <w:r w:rsidR="00545FE1" w:rsidRPr="00BA56C0" w:rsidDel="00545FE1">
        <w:rPr>
          <w:rFonts w:asciiTheme="majorHAnsi" w:hAnsiTheme="majorHAnsi"/>
          <w:sz w:val="24"/>
          <w:szCs w:val="24"/>
        </w:rPr>
        <w:t xml:space="preserve"> </w:t>
      </w:r>
      <w:r w:rsidR="00545FE1" w:rsidRPr="00BA56C0">
        <w:rPr>
          <w:rFonts w:asciiTheme="majorHAnsi" w:hAnsiTheme="majorHAnsi"/>
          <w:sz w:val="24"/>
          <w:szCs w:val="24"/>
        </w:rPr>
        <w:t>t</w:t>
      </w:r>
      <w:r w:rsidR="008E16FC" w:rsidRPr="00BA56C0">
        <w:rPr>
          <w:rFonts w:asciiTheme="majorHAnsi" w:hAnsiTheme="majorHAnsi"/>
          <w:sz w:val="24"/>
          <w:szCs w:val="24"/>
        </w:rPr>
        <w:t xml:space="preserve">here </w:t>
      </w:r>
      <w:r w:rsidR="00E7773B" w:rsidRPr="00BA56C0">
        <w:rPr>
          <w:rFonts w:asciiTheme="majorHAnsi" w:hAnsiTheme="majorHAnsi"/>
          <w:sz w:val="24"/>
          <w:szCs w:val="24"/>
        </w:rPr>
        <w:t>is</w:t>
      </w:r>
      <w:r w:rsidR="008E16FC" w:rsidRPr="00BA56C0">
        <w:rPr>
          <w:rFonts w:asciiTheme="majorHAnsi" w:hAnsiTheme="majorHAnsi"/>
          <w:sz w:val="24"/>
          <w:szCs w:val="24"/>
        </w:rPr>
        <w:t xml:space="preserve"> much less </w:t>
      </w:r>
      <w:r w:rsidR="00545FE1" w:rsidRPr="00BA56C0">
        <w:rPr>
          <w:rFonts w:asciiTheme="majorHAnsi" w:hAnsiTheme="majorHAnsi"/>
          <w:sz w:val="24"/>
          <w:szCs w:val="24"/>
        </w:rPr>
        <w:t>discussion</w:t>
      </w:r>
      <w:r w:rsidR="008E16FC" w:rsidRPr="00BA56C0">
        <w:rPr>
          <w:rFonts w:asciiTheme="majorHAnsi" w:hAnsiTheme="majorHAnsi"/>
          <w:sz w:val="24"/>
          <w:szCs w:val="24"/>
        </w:rPr>
        <w:t xml:space="preserve"> of</w:t>
      </w:r>
      <w:r w:rsidR="00BF16E5" w:rsidRPr="00BA56C0">
        <w:rPr>
          <w:rFonts w:asciiTheme="majorHAnsi" w:hAnsiTheme="majorHAnsi"/>
          <w:sz w:val="24"/>
          <w:szCs w:val="24"/>
        </w:rPr>
        <w:t xml:space="preserve"> </w:t>
      </w:r>
      <w:r w:rsidR="008E16FC" w:rsidRPr="00BA56C0">
        <w:rPr>
          <w:rFonts w:asciiTheme="majorHAnsi" w:hAnsiTheme="majorHAnsi"/>
          <w:sz w:val="24"/>
          <w:szCs w:val="24"/>
        </w:rPr>
        <w:t xml:space="preserve">non-monetary </w:t>
      </w:r>
      <w:r w:rsidR="00BF16E5" w:rsidRPr="00BA56C0">
        <w:rPr>
          <w:rFonts w:asciiTheme="majorHAnsi" w:hAnsiTheme="majorHAnsi"/>
          <w:sz w:val="24"/>
          <w:szCs w:val="24"/>
        </w:rPr>
        <w:t>rewards</w:t>
      </w:r>
      <w:r w:rsidR="00545FE1" w:rsidRPr="00BA56C0">
        <w:rPr>
          <w:rFonts w:asciiTheme="majorHAnsi" w:hAnsiTheme="majorHAnsi"/>
          <w:sz w:val="24"/>
          <w:szCs w:val="24"/>
        </w:rPr>
        <w:t xml:space="preserve"> in this literature</w:t>
      </w:r>
      <w:r w:rsidR="00BF16E5" w:rsidRPr="00BA56C0">
        <w:rPr>
          <w:rFonts w:asciiTheme="majorHAnsi" w:hAnsiTheme="majorHAnsi"/>
          <w:sz w:val="24"/>
          <w:szCs w:val="24"/>
        </w:rPr>
        <w:t xml:space="preserve">. </w:t>
      </w:r>
      <w:r w:rsidR="00545FE1" w:rsidRPr="00BA56C0">
        <w:rPr>
          <w:rFonts w:asciiTheme="majorHAnsi" w:hAnsiTheme="majorHAnsi"/>
          <w:sz w:val="24"/>
          <w:szCs w:val="24"/>
        </w:rPr>
        <w:t xml:space="preserve">Nor </w:t>
      </w:r>
      <w:r w:rsidR="00E7773B" w:rsidRPr="00BA56C0">
        <w:rPr>
          <w:rFonts w:asciiTheme="majorHAnsi" w:hAnsiTheme="majorHAnsi"/>
          <w:sz w:val="24"/>
          <w:szCs w:val="24"/>
        </w:rPr>
        <w:t xml:space="preserve">does </w:t>
      </w:r>
      <w:r w:rsidR="00545FE1" w:rsidRPr="00BA56C0">
        <w:rPr>
          <w:rFonts w:asciiTheme="majorHAnsi" w:hAnsiTheme="majorHAnsi"/>
          <w:sz w:val="24"/>
          <w:szCs w:val="24"/>
        </w:rPr>
        <w:t xml:space="preserve">it address the choice </w:t>
      </w:r>
      <w:r w:rsidR="008E16FC" w:rsidRPr="00BA56C0">
        <w:rPr>
          <w:rFonts w:asciiTheme="majorHAnsi" w:hAnsiTheme="majorHAnsi"/>
          <w:sz w:val="24"/>
          <w:szCs w:val="24"/>
        </w:rPr>
        <w:t xml:space="preserve">between monetary and non-monetary </w:t>
      </w:r>
      <w:r w:rsidR="00545FE1" w:rsidRPr="00BA56C0">
        <w:rPr>
          <w:rFonts w:asciiTheme="majorHAnsi" w:hAnsiTheme="majorHAnsi"/>
          <w:sz w:val="24"/>
          <w:szCs w:val="24"/>
        </w:rPr>
        <w:t xml:space="preserve">rewards. </w:t>
      </w:r>
      <w:r w:rsidR="00BF16E5" w:rsidRPr="00BA56C0">
        <w:rPr>
          <w:rFonts w:asciiTheme="majorHAnsi" w:hAnsiTheme="majorHAnsi"/>
          <w:sz w:val="24"/>
          <w:szCs w:val="24"/>
        </w:rPr>
        <w:t>We therefore ask:</w:t>
      </w:r>
    </w:p>
    <w:p w14:paraId="03C6EC03" w14:textId="4E356873" w:rsidR="00BF16E5" w:rsidRPr="00BA56C0" w:rsidRDefault="00BF16E5" w:rsidP="00BA56C0">
      <w:pPr>
        <w:widowControl w:val="0"/>
        <w:spacing w:line="276" w:lineRule="auto"/>
        <w:ind w:left="720" w:hanging="360"/>
        <w:jc w:val="both"/>
        <w:rPr>
          <w:rFonts w:asciiTheme="majorHAnsi" w:hAnsiTheme="majorHAnsi"/>
          <w:i/>
          <w:sz w:val="24"/>
          <w:szCs w:val="24"/>
        </w:rPr>
      </w:pPr>
      <w:r w:rsidRPr="00BA56C0">
        <w:rPr>
          <w:rFonts w:asciiTheme="majorHAnsi" w:hAnsiTheme="majorHAnsi"/>
          <w:sz w:val="24"/>
          <w:szCs w:val="24"/>
        </w:rPr>
        <w:t xml:space="preserve"> </w:t>
      </w:r>
      <w:r w:rsidRPr="00BA56C0">
        <w:rPr>
          <w:rFonts w:asciiTheme="majorHAnsi" w:hAnsiTheme="majorHAnsi"/>
          <w:b/>
          <w:sz w:val="24"/>
          <w:szCs w:val="24"/>
        </w:rPr>
        <w:t>RQ</w:t>
      </w:r>
      <w:r w:rsidR="00165EC3" w:rsidRPr="00BA56C0">
        <w:rPr>
          <w:rFonts w:asciiTheme="majorHAnsi" w:hAnsiTheme="majorHAnsi"/>
          <w:b/>
          <w:sz w:val="24"/>
          <w:szCs w:val="24"/>
        </w:rPr>
        <w:t xml:space="preserve"> F-</w:t>
      </w:r>
      <w:r w:rsidRPr="00BA56C0">
        <w:rPr>
          <w:rFonts w:asciiTheme="majorHAnsi" w:hAnsiTheme="majorHAnsi"/>
          <w:b/>
          <w:sz w:val="24"/>
          <w:szCs w:val="24"/>
        </w:rPr>
        <w:t>3:</w:t>
      </w:r>
      <w:r w:rsidRPr="00BA56C0">
        <w:rPr>
          <w:rFonts w:asciiTheme="majorHAnsi" w:hAnsiTheme="majorHAnsi"/>
          <w:sz w:val="24"/>
          <w:szCs w:val="24"/>
        </w:rPr>
        <w:t xml:space="preserve"> </w:t>
      </w:r>
      <w:r w:rsidR="00962E1B" w:rsidRPr="00BA56C0">
        <w:rPr>
          <w:rFonts w:asciiTheme="majorHAnsi" w:hAnsiTheme="majorHAnsi"/>
          <w:i/>
          <w:sz w:val="24"/>
          <w:szCs w:val="24"/>
        </w:rPr>
        <w:t xml:space="preserve">How </w:t>
      </w:r>
      <w:r w:rsidR="00E7773B" w:rsidRPr="00BA56C0">
        <w:rPr>
          <w:rFonts w:asciiTheme="majorHAnsi" w:hAnsiTheme="majorHAnsi"/>
          <w:i/>
          <w:sz w:val="24"/>
          <w:szCs w:val="24"/>
        </w:rPr>
        <w:t>should we</w:t>
      </w:r>
      <w:r w:rsidR="00962E1B" w:rsidRPr="00BA56C0">
        <w:rPr>
          <w:rFonts w:asciiTheme="majorHAnsi" w:hAnsiTheme="majorHAnsi"/>
          <w:i/>
          <w:sz w:val="24"/>
          <w:szCs w:val="24"/>
        </w:rPr>
        <w:t xml:space="preserve"> align gamification </w:t>
      </w:r>
      <w:r w:rsidRPr="00BA56C0">
        <w:rPr>
          <w:rFonts w:asciiTheme="majorHAnsi" w:hAnsiTheme="majorHAnsi"/>
          <w:i/>
          <w:sz w:val="24"/>
          <w:szCs w:val="24"/>
        </w:rPr>
        <w:t xml:space="preserve">design </w:t>
      </w:r>
      <w:r w:rsidR="00E7773B" w:rsidRPr="00BA56C0">
        <w:rPr>
          <w:rFonts w:asciiTheme="majorHAnsi" w:hAnsiTheme="majorHAnsi"/>
          <w:i/>
          <w:sz w:val="24"/>
          <w:szCs w:val="24"/>
        </w:rPr>
        <w:t xml:space="preserve">elements </w:t>
      </w:r>
      <w:r w:rsidR="00962E1B" w:rsidRPr="00BA56C0">
        <w:rPr>
          <w:rFonts w:asciiTheme="majorHAnsi" w:hAnsiTheme="majorHAnsi"/>
          <w:i/>
          <w:sz w:val="24"/>
          <w:szCs w:val="24"/>
        </w:rPr>
        <w:t xml:space="preserve">with desirable </w:t>
      </w:r>
      <w:r w:rsidRPr="00BA56C0">
        <w:rPr>
          <w:rFonts w:asciiTheme="majorHAnsi" w:hAnsiTheme="majorHAnsi"/>
          <w:i/>
          <w:sz w:val="24"/>
          <w:szCs w:val="24"/>
        </w:rPr>
        <w:t>instrumental outcomes?</w:t>
      </w:r>
    </w:p>
    <w:p w14:paraId="0158ED5C" w14:textId="36F3CE0C" w:rsidR="00BF16E5" w:rsidRPr="00BA56C0" w:rsidRDefault="00BF16E5"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More generally, it is often assumed that instrumental outcomes are fairly standardized and easy to evaluate, such as higher sales, more calls, and greater purchases. However, gamifi</w:t>
      </w:r>
      <w:r w:rsidR="00960FB6" w:rsidRPr="00BA56C0">
        <w:rPr>
          <w:rFonts w:asciiTheme="majorHAnsi" w:hAnsiTheme="majorHAnsi"/>
          <w:sz w:val="24"/>
          <w:szCs w:val="24"/>
        </w:rPr>
        <w:t>ed</w:t>
      </w:r>
      <w:r w:rsidRPr="00BA56C0">
        <w:rPr>
          <w:rFonts w:asciiTheme="majorHAnsi" w:hAnsiTheme="majorHAnsi"/>
          <w:sz w:val="24"/>
          <w:szCs w:val="24"/>
        </w:rPr>
        <w:t xml:space="preserve"> systems are also meant to create behavioral changes, such as more earth-friendly energy use and more participation in corporate wellness programs </w:t>
      </w:r>
      <w:r w:rsidR="007747A7" w:rsidRPr="00BA56C0">
        <w:rPr>
          <w:rFonts w:asciiTheme="majorHAnsi" w:hAnsiTheme="majorHAnsi"/>
          <w:sz w:val="24"/>
          <w:szCs w:val="24"/>
        </w:rPr>
        <w:fldChar w:fldCharType="begin" w:fldLock="1"/>
      </w:r>
      <w:r w:rsidR="00AD66EB" w:rsidRPr="00BA56C0">
        <w:rPr>
          <w:rFonts w:asciiTheme="majorHAnsi" w:hAnsiTheme="majorHAnsi"/>
          <w:sz w:val="24"/>
          <w:szCs w:val="24"/>
        </w:rPr>
        <w:instrText>ADDIN CSL_CITATION { "citationItems" : [ { "id" : "ITEM-1", "itemData" : { "author" : [ { "dropping-particle" : "", "family" : "Hamari", "given" : "Juho", "non-dropping-particle" : "", "parse-names" : false, "suffix" : "" }, { "dropping-particle" : "", "family" : "Koivisto", "given" : "Jonna", "non-dropping-particle" : "", "parse-names" : false, "suffix" : "" }, { "dropping-particle" : "", "family" : "Sarsa", "given" : "Harri", "non-dropping-particle" : "", "parse-names" : false, "suffix" : "" } ], "container-title" : "47th Hawaii International Conference on System Sciences (HICSS)", "id" : "ITEM-1", "issued" : { "date-parts" : [ [ "2014" ] ] }, "page" : "3025-3034", "publisher-place" : "Hawaii, USA", "title" : "Does Gamification Work?--A Literature Review of Empirical Studies on Gamification", "type" : "paper-conference" }, "uris" : [ "http://www.mendeley.com/documents/?uuid=7b26baa8-dda2-4e3a-babe-5d1da20d1681" ] } ], "mendeley" : { "formattedCitation" : "(Hamari et al. 2014)", "plainTextFormattedCitation" : "(Hamari et al. 2014)", "previouslyFormattedCitation" : "(Hamari et al. 2014)" }, "properties" : { "noteIndex" : 0 }, "schema" : "https://github.com/citation-style-language/schema/raw/master/csl-citation.json" }</w:instrText>
      </w:r>
      <w:r w:rsidR="007747A7" w:rsidRPr="00BA56C0">
        <w:rPr>
          <w:rFonts w:asciiTheme="majorHAnsi" w:hAnsiTheme="majorHAnsi"/>
          <w:sz w:val="24"/>
          <w:szCs w:val="24"/>
        </w:rPr>
        <w:fldChar w:fldCharType="separate"/>
      </w:r>
      <w:r w:rsidR="007747A7" w:rsidRPr="00BA56C0">
        <w:rPr>
          <w:rFonts w:asciiTheme="majorHAnsi" w:hAnsiTheme="majorHAnsi"/>
          <w:noProof/>
          <w:sz w:val="24"/>
          <w:szCs w:val="24"/>
        </w:rPr>
        <w:t>(Hamari et al. 2014)</w:t>
      </w:r>
      <w:r w:rsidR="007747A7" w:rsidRPr="00BA56C0">
        <w:rPr>
          <w:rFonts w:asciiTheme="majorHAnsi" w:hAnsiTheme="majorHAnsi"/>
          <w:sz w:val="24"/>
          <w:szCs w:val="24"/>
        </w:rPr>
        <w:fldChar w:fldCharType="end"/>
      </w:r>
      <w:r w:rsidRPr="00BA56C0">
        <w:rPr>
          <w:rFonts w:asciiTheme="majorHAnsi" w:hAnsiTheme="majorHAnsi"/>
          <w:sz w:val="24"/>
          <w:szCs w:val="24"/>
        </w:rPr>
        <w:t xml:space="preserve">. Therefore, it would be helpful to specifically state </w:t>
      </w:r>
      <w:r w:rsidR="00071FE2" w:rsidRPr="00BA56C0">
        <w:rPr>
          <w:rFonts w:asciiTheme="majorHAnsi" w:hAnsiTheme="majorHAnsi"/>
          <w:sz w:val="24"/>
          <w:szCs w:val="24"/>
        </w:rPr>
        <w:t xml:space="preserve">these </w:t>
      </w:r>
      <w:r w:rsidRPr="00BA56C0">
        <w:rPr>
          <w:rFonts w:asciiTheme="majorHAnsi" w:hAnsiTheme="majorHAnsi"/>
          <w:sz w:val="24"/>
          <w:szCs w:val="24"/>
        </w:rPr>
        <w:t xml:space="preserve">expected </w:t>
      </w:r>
      <w:r w:rsidR="00071FE2" w:rsidRPr="00BA56C0">
        <w:rPr>
          <w:rFonts w:asciiTheme="majorHAnsi" w:hAnsiTheme="majorHAnsi"/>
          <w:sz w:val="24"/>
          <w:szCs w:val="24"/>
        </w:rPr>
        <w:t xml:space="preserve">behavioral </w:t>
      </w:r>
      <w:r w:rsidRPr="00BA56C0">
        <w:rPr>
          <w:rFonts w:asciiTheme="majorHAnsi" w:hAnsiTheme="majorHAnsi"/>
          <w:sz w:val="24"/>
          <w:szCs w:val="24"/>
        </w:rPr>
        <w:t xml:space="preserve">outcomes so that the goals of gamification are clear. </w:t>
      </w:r>
      <w:r w:rsidR="00071FE2" w:rsidRPr="00BA56C0">
        <w:rPr>
          <w:rFonts w:asciiTheme="majorHAnsi" w:hAnsiTheme="majorHAnsi"/>
          <w:sz w:val="24"/>
          <w:szCs w:val="24"/>
        </w:rPr>
        <w:t>For example, if the desired instrumental outcome is more participation, then what should the experiential outcome be that will lead to higher participation? Because gamifi</w:t>
      </w:r>
      <w:r w:rsidR="00960FB6" w:rsidRPr="00BA56C0">
        <w:rPr>
          <w:rFonts w:asciiTheme="majorHAnsi" w:hAnsiTheme="majorHAnsi"/>
          <w:sz w:val="24"/>
          <w:szCs w:val="24"/>
        </w:rPr>
        <w:t>ed</w:t>
      </w:r>
      <w:r w:rsidR="00071FE2" w:rsidRPr="00BA56C0">
        <w:rPr>
          <w:rFonts w:asciiTheme="majorHAnsi" w:hAnsiTheme="majorHAnsi"/>
          <w:sz w:val="24"/>
          <w:szCs w:val="24"/>
        </w:rPr>
        <w:t xml:space="preserve"> systems are emergent systems being applied in novel ways, </w:t>
      </w:r>
      <w:r w:rsidR="00071FE2" w:rsidRPr="00BA56C0">
        <w:rPr>
          <w:rFonts w:asciiTheme="majorHAnsi" w:hAnsiTheme="majorHAnsi"/>
          <w:sz w:val="24"/>
          <w:szCs w:val="24"/>
        </w:rPr>
        <w:lastRenderedPageBreak/>
        <w:t xml:space="preserve">investigations into typical outcome pairings would be useful. </w:t>
      </w:r>
      <w:r w:rsidR="00BD5695" w:rsidRPr="00BA56C0">
        <w:rPr>
          <w:rFonts w:asciiTheme="majorHAnsi" w:hAnsiTheme="majorHAnsi"/>
          <w:sz w:val="24"/>
          <w:szCs w:val="24"/>
        </w:rPr>
        <w:t>Hence,</w:t>
      </w:r>
      <w:r w:rsidR="00071FE2" w:rsidRPr="00BA56C0">
        <w:rPr>
          <w:rFonts w:asciiTheme="majorHAnsi" w:hAnsiTheme="majorHAnsi"/>
          <w:sz w:val="24"/>
          <w:szCs w:val="24"/>
        </w:rPr>
        <w:t xml:space="preserve"> we ask:</w:t>
      </w:r>
      <w:r w:rsidRPr="00BA56C0">
        <w:rPr>
          <w:rFonts w:asciiTheme="majorHAnsi" w:hAnsiTheme="majorHAnsi"/>
          <w:sz w:val="24"/>
          <w:szCs w:val="24"/>
        </w:rPr>
        <w:t xml:space="preserve"> </w:t>
      </w:r>
    </w:p>
    <w:p w14:paraId="4B9693B9" w14:textId="2950A8D6" w:rsidR="00BF16E5" w:rsidRPr="00BA56C0" w:rsidRDefault="00BF16E5" w:rsidP="00BA56C0">
      <w:pPr>
        <w:widowControl w:val="0"/>
        <w:spacing w:line="276" w:lineRule="auto"/>
        <w:ind w:left="720" w:hanging="360"/>
        <w:jc w:val="both"/>
        <w:rPr>
          <w:rFonts w:asciiTheme="majorHAnsi" w:hAnsiTheme="majorHAnsi"/>
          <w:sz w:val="24"/>
          <w:szCs w:val="24"/>
        </w:rPr>
      </w:pPr>
      <w:r w:rsidRPr="00BA56C0">
        <w:rPr>
          <w:rFonts w:asciiTheme="majorHAnsi" w:hAnsiTheme="majorHAnsi"/>
          <w:b/>
          <w:sz w:val="24"/>
          <w:szCs w:val="24"/>
        </w:rPr>
        <w:t>RQ</w:t>
      </w:r>
      <w:r w:rsidR="001C08D6" w:rsidRPr="00BA56C0">
        <w:rPr>
          <w:rFonts w:asciiTheme="majorHAnsi" w:hAnsiTheme="majorHAnsi"/>
          <w:b/>
          <w:sz w:val="24"/>
          <w:szCs w:val="24"/>
        </w:rPr>
        <w:t xml:space="preserve"> F-</w:t>
      </w:r>
      <w:r w:rsidRPr="00BA56C0">
        <w:rPr>
          <w:rFonts w:asciiTheme="majorHAnsi" w:hAnsiTheme="majorHAnsi"/>
          <w:b/>
          <w:sz w:val="24"/>
          <w:szCs w:val="24"/>
        </w:rPr>
        <w:t>4:</w:t>
      </w:r>
      <w:r w:rsidRPr="00BA56C0">
        <w:rPr>
          <w:rFonts w:asciiTheme="majorHAnsi" w:hAnsiTheme="majorHAnsi"/>
          <w:sz w:val="24"/>
          <w:szCs w:val="24"/>
        </w:rPr>
        <w:t xml:space="preserve">  </w:t>
      </w:r>
      <w:r w:rsidR="00071FE2" w:rsidRPr="00BA56C0">
        <w:rPr>
          <w:rFonts w:asciiTheme="majorHAnsi" w:hAnsiTheme="majorHAnsi"/>
          <w:i/>
          <w:sz w:val="24"/>
          <w:szCs w:val="24"/>
        </w:rPr>
        <w:t xml:space="preserve">What should be the typical pairings between </w:t>
      </w:r>
      <w:r w:rsidRPr="00BA56C0">
        <w:rPr>
          <w:rFonts w:asciiTheme="majorHAnsi" w:hAnsiTheme="majorHAnsi"/>
          <w:i/>
          <w:sz w:val="24"/>
          <w:szCs w:val="24"/>
        </w:rPr>
        <w:t>experiential and instrumental outcomes?</w:t>
      </w:r>
    </w:p>
    <w:p w14:paraId="2312154D" w14:textId="77777777" w:rsidR="005649E3" w:rsidRPr="00BA56C0" w:rsidRDefault="005649E3" w:rsidP="00BA56C0">
      <w:pPr>
        <w:pStyle w:val="Titre1"/>
        <w:spacing w:line="276" w:lineRule="auto"/>
        <w:jc w:val="both"/>
        <w:rPr>
          <w:rStyle w:val="reference-text"/>
          <w:rFonts w:asciiTheme="majorHAnsi" w:hAnsiTheme="majorHAnsi"/>
          <w:sz w:val="24"/>
          <w:szCs w:val="24"/>
        </w:rPr>
      </w:pPr>
      <w:r w:rsidRPr="00BA56C0">
        <w:rPr>
          <w:rStyle w:val="reference-text"/>
          <w:rFonts w:asciiTheme="majorHAnsi" w:hAnsiTheme="majorHAnsi"/>
          <w:sz w:val="24"/>
          <w:szCs w:val="24"/>
        </w:rPr>
        <w:t>Discussion</w:t>
      </w:r>
    </w:p>
    <w:p w14:paraId="02D17B13" w14:textId="51587B08" w:rsidR="00A10F4C" w:rsidRPr="00BA56C0" w:rsidRDefault="00A10F4C" w:rsidP="00BA56C0">
      <w:pPr>
        <w:widowControl w:val="0"/>
        <w:spacing w:line="276" w:lineRule="auto"/>
        <w:ind w:firstLine="360"/>
        <w:jc w:val="both"/>
        <w:rPr>
          <w:rStyle w:val="reference-text"/>
          <w:rFonts w:asciiTheme="majorHAnsi" w:eastAsiaTheme="minorEastAsia" w:hAnsiTheme="majorHAnsi"/>
          <w:b/>
          <w:caps/>
          <w:sz w:val="24"/>
          <w:szCs w:val="24"/>
          <w:lang w:eastAsia="zh-CN"/>
        </w:rPr>
      </w:pPr>
      <w:r w:rsidRPr="00BA56C0">
        <w:rPr>
          <w:rStyle w:val="reference-text"/>
          <w:rFonts w:asciiTheme="majorHAnsi" w:hAnsiTheme="majorHAnsi"/>
          <w:sz w:val="24"/>
          <w:szCs w:val="24"/>
        </w:rPr>
        <w:t xml:space="preserve">Gamification designs offer rich possibilities to develop new </w:t>
      </w:r>
      <w:r w:rsidR="003271E5" w:rsidRPr="00BA56C0">
        <w:rPr>
          <w:rStyle w:val="reference-text"/>
          <w:rFonts w:asciiTheme="majorHAnsi" w:hAnsiTheme="majorHAnsi"/>
          <w:sz w:val="24"/>
          <w:szCs w:val="24"/>
        </w:rPr>
        <w:t>designs</w:t>
      </w:r>
      <w:r w:rsidR="00DE4EA6" w:rsidRPr="00BA56C0">
        <w:rPr>
          <w:rStyle w:val="reference-text"/>
          <w:rFonts w:asciiTheme="majorHAnsi" w:hAnsiTheme="majorHAnsi"/>
          <w:sz w:val="24"/>
          <w:szCs w:val="24"/>
        </w:rPr>
        <w:t xml:space="preserve"> </w:t>
      </w:r>
      <w:r w:rsidRPr="00BA56C0">
        <w:rPr>
          <w:rStyle w:val="reference-text"/>
          <w:rFonts w:asciiTheme="majorHAnsi" w:hAnsiTheme="majorHAnsi"/>
          <w:sz w:val="24"/>
          <w:szCs w:val="24"/>
        </w:rPr>
        <w:t xml:space="preserve">of </w:t>
      </w:r>
      <w:r w:rsidR="00881342" w:rsidRPr="00BA56C0">
        <w:rPr>
          <w:rStyle w:val="reference-text"/>
          <w:rFonts w:asciiTheme="majorHAnsi" w:hAnsiTheme="majorHAnsi"/>
          <w:sz w:val="24"/>
          <w:szCs w:val="24"/>
        </w:rPr>
        <w:t>information systems</w:t>
      </w:r>
      <w:r w:rsidRPr="00BA56C0">
        <w:rPr>
          <w:rStyle w:val="reference-text"/>
          <w:rFonts w:asciiTheme="majorHAnsi" w:hAnsiTheme="majorHAnsi"/>
          <w:sz w:val="24"/>
          <w:szCs w:val="24"/>
        </w:rPr>
        <w:t xml:space="preserve"> that can </w:t>
      </w:r>
      <w:r w:rsidR="00881342" w:rsidRPr="00BA56C0">
        <w:rPr>
          <w:rStyle w:val="reference-text"/>
          <w:rFonts w:asciiTheme="majorHAnsi" w:hAnsiTheme="majorHAnsi"/>
          <w:sz w:val="24"/>
          <w:szCs w:val="24"/>
        </w:rPr>
        <w:t>engender</w:t>
      </w:r>
      <w:r w:rsidRPr="00BA56C0">
        <w:rPr>
          <w:rStyle w:val="reference-text"/>
          <w:rFonts w:asciiTheme="majorHAnsi" w:hAnsiTheme="majorHAnsi"/>
          <w:sz w:val="24"/>
          <w:szCs w:val="24"/>
        </w:rPr>
        <w:t xml:space="preserve"> </w:t>
      </w:r>
      <w:r w:rsidR="0006503D" w:rsidRPr="00BA56C0">
        <w:rPr>
          <w:rStyle w:val="reference-text"/>
          <w:rFonts w:asciiTheme="majorHAnsi" w:hAnsiTheme="majorHAnsi"/>
          <w:sz w:val="24"/>
          <w:szCs w:val="24"/>
        </w:rPr>
        <w:t xml:space="preserve">more </w:t>
      </w:r>
      <w:r w:rsidR="00A82DB7" w:rsidRPr="00BA56C0">
        <w:rPr>
          <w:rStyle w:val="reference-text"/>
          <w:rFonts w:asciiTheme="majorHAnsi" w:hAnsiTheme="majorHAnsi"/>
          <w:sz w:val="24"/>
          <w:szCs w:val="24"/>
        </w:rPr>
        <w:t xml:space="preserve">involved consumers and </w:t>
      </w:r>
      <w:r w:rsidR="000D4BD8" w:rsidRPr="00BA56C0">
        <w:rPr>
          <w:rStyle w:val="reference-text"/>
          <w:rFonts w:asciiTheme="majorHAnsi" w:hAnsiTheme="majorHAnsi"/>
          <w:sz w:val="24"/>
          <w:szCs w:val="24"/>
        </w:rPr>
        <w:t xml:space="preserve">more </w:t>
      </w:r>
      <w:r w:rsidRPr="00BA56C0">
        <w:rPr>
          <w:rStyle w:val="reference-text"/>
          <w:rFonts w:asciiTheme="majorHAnsi" w:hAnsiTheme="majorHAnsi"/>
          <w:sz w:val="24"/>
          <w:szCs w:val="24"/>
        </w:rPr>
        <w:t xml:space="preserve">engaged and productive employees. We offer a framework as well as principles </w:t>
      </w:r>
      <w:r w:rsidR="00881342" w:rsidRPr="00BA56C0">
        <w:rPr>
          <w:rStyle w:val="reference-text"/>
          <w:rFonts w:asciiTheme="majorHAnsi" w:hAnsiTheme="majorHAnsi"/>
          <w:sz w:val="24"/>
          <w:szCs w:val="24"/>
        </w:rPr>
        <w:t xml:space="preserve">for creating </w:t>
      </w:r>
      <w:r w:rsidRPr="00BA56C0">
        <w:rPr>
          <w:rStyle w:val="reference-text"/>
          <w:rFonts w:asciiTheme="majorHAnsi" w:hAnsiTheme="majorHAnsi"/>
          <w:sz w:val="24"/>
          <w:szCs w:val="24"/>
        </w:rPr>
        <w:t>effective designs</w:t>
      </w:r>
      <w:r w:rsidR="00150801" w:rsidRPr="00BA56C0">
        <w:rPr>
          <w:rStyle w:val="reference-text"/>
          <w:rFonts w:asciiTheme="majorHAnsi" w:hAnsiTheme="majorHAnsi"/>
          <w:sz w:val="24"/>
          <w:szCs w:val="24"/>
        </w:rPr>
        <w:t xml:space="preserve">. </w:t>
      </w:r>
      <w:r w:rsidR="00A82DB7" w:rsidRPr="00BA56C0">
        <w:rPr>
          <w:rStyle w:val="reference-text"/>
          <w:rFonts w:asciiTheme="majorHAnsi" w:hAnsiTheme="majorHAnsi"/>
          <w:sz w:val="24"/>
          <w:szCs w:val="24"/>
        </w:rPr>
        <w:t xml:space="preserve">We hope that this </w:t>
      </w:r>
      <w:r w:rsidR="009E4E2D" w:rsidRPr="00BA56C0">
        <w:rPr>
          <w:rStyle w:val="reference-text"/>
          <w:rFonts w:asciiTheme="majorHAnsi" w:hAnsiTheme="majorHAnsi"/>
          <w:sz w:val="24"/>
          <w:szCs w:val="24"/>
        </w:rPr>
        <w:t xml:space="preserve">will lead </w:t>
      </w:r>
      <w:r w:rsidR="00A82DB7" w:rsidRPr="00BA56C0">
        <w:rPr>
          <w:rStyle w:val="reference-text"/>
          <w:rFonts w:asciiTheme="majorHAnsi" w:hAnsiTheme="majorHAnsi"/>
          <w:sz w:val="24"/>
          <w:szCs w:val="24"/>
        </w:rPr>
        <w:t xml:space="preserve">to a more nuanced understanding of the design and impact of gamified </w:t>
      </w:r>
      <w:r w:rsidR="00F4285F" w:rsidRPr="00BA56C0">
        <w:rPr>
          <w:rStyle w:val="reference-text"/>
          <w:rFonts w:asciiTheme="majorHAnsi" w:hAnsiTheme="majorHAnsi"/>
          <w:sz w:val="24"/>
          <w:szCs w:val="24"/>
        </w:rPr>
        <w:t>systems</w:t>
      </w:r>
      <w:r w:rsidR="00A82DB7" w:rsidRPr="00BA56C0">
        <w:rPr>
          <w:rStyle w:val="reference-text"/>
          <w:rFonts w:asciiTheme="majorHAnsi" w:hAnsiTheme="majorHAnsi"/>
          <w:sz w:val="24"/>
          <w:szCs w:val="24"/>
        </w:rPr>
        <w:t xml:space="preserve">. </w:t>
      </w:r>
    </w:p>
    <w:p w14:paraId="3E82048D" w14:textId="7E27BF77" w:rsidR="00F52335" w:rsidRPr="00BA56C0" w:rsidRDefault="008E16BF" w:rsidP="00BA56C0">
      <w:pPr>
        <w:widowControl w:val="0"/>
        <w:spacing w:line="276" w:lineRule="auto"/>
        <w:ind w:firstLine="360"/>
        <w:jc w:val="both"/>
        <w:rPr>
          <w:rFonts w:asciiTheme="majorHAnsi" w:hAnsiTheme="majorHAnsi"/>
          <w:color w:val="222222"/>
          <w:sz w:val="24"/>
          <w:szCs w:val="24"/>
          <w:shd w:val="clear" w:color="auto" w:fill="FFFFFF"/>
        </w:rPr>
      </w:pPr>
      <w:r w:rsidRPr="00BA56C0">
        <w:rPr>
          <w:rFonts w:asciiTheme="majorHAnsi" w:hAnsiTheme="majorHAnsi"/>
          <w:color w:val="222222"/>
          <w:sz w:val="24"/>
          <w:szCs w:val="24"/>
          <w:shd w:val="clear" w:color="auto" w:fill="FFFFFF"/>
        </w:rPr>
        <w:t>Our discussion of gamification design principles and sample research questions</w:t>
      </w:r>
      <w:r w:rsidR="00707D02" w:rsidRPr="00BA56C0">
        <w:rPr>
          <w:rFonts w:asciiTheme="majorHAnsi" w:hAnsiTheme="majorHAnsi"/>
          <w:color w:val="222222"/>
          <w:sz w:val="24"/>
          <w:szCs w:val="24"/>
          <w:shd w:val="clear" w:color="auto" w:fill="FFFFFF"/>
        </w:rPr>
        <w:t xml:space="preserve">, as summarized in Table 3, </w:t>
      </w:r>
      <w:r w:rsidRPr="00BA56C0">
        <w:rPr>
          <w:rFonts w:asciiTheme="majorHAnsi" w:hAnsiTheme="majorHAnsi"/>
          <w:color w:val="222222"/>
          <w:sz w:val="24"/>
          <w:szCs w:val="24"/>
          <w:shd w:val="clear" w:color="auto" w:fill="FFFFFF"/>
        </w:rPr>
        <w:t xml:space="preserve">establishes that varied disciplinary theories are necessary to conduct research. </w:t>
      </w:r>
      <w:r w:rsidR="009202CB" w:rsidRPr="00BA56C0">
        <w:rPr>
          <w:rFonts w:asciiTheme="majorHAnsi" w:hAnsiTheme="majorHAnsi"/>
          <w:color w:val="222222"/>
          <w:sz w:val="24"/>
          <w:szCs w:val="24"/>
          <w:shd w:val="clear" w:color="auto" w:fill="FFFFFF"/>
        </w:rPr>
        <w:t xml:space="preserve">Rather than viewing </w:t>
      </w:r>
      <w:r w:rsidR="00D106D3" w:rsidRPr="00BA56C0">
        <w:rPr>
          <w:rFonts w:asciiTheme="majorHAnsi" w:hAnsiTheme="majorHAnsi"/>
          <w:color w:val="222222"/>
          <w:sz w:val="24"/>
          <w:szCs w:val="24"/>
          <w:shd w:val="clear" w:color="auto" w:fill="FFFFFF"/>
        </w:rPr>
        <w:t xml:space="preserve">research on </w:t>
      </w:r>
      <w:r w:rsidR="00881342" w:rsidRPr="00BA56C0">
        <w:rPr>
          <w:rFonts w:asciiTheme="majorHAnsi" w:hAnsiTheme="majorHAnsi"/>
          <w:color w:val="222222"/>
          <w:sz w:val="24"/>
          <w:szCs w:val="24"/>
          <w:shd w:val="clear" w:color="auto" w:fill="FFFFFF"/>
        </w:rPr>
        <w:t xml:space="preserve">gamified systems </w:t>
      </w:r>
      <w:r w:rsidR="009202CB" w:rsidRPr="00BA56C0">
        <w:rPr>
          <w:rFonts w:asciiTheme="majorHAnsi" w:hAnsiTheme="majorHAnsi"/>
          <w:color w:val="222222"/>
          <w:sz w:val="24"/>
          <w:szCs w:val="24"/>
          <w:shd w:val="clear" w:color="auto" w:fill="FFFFFF"/>
        </w:rPr>
        <w:t xml:space="preserve">as a separate domain of investigation, we view </w:t>
      </w:r>
      <w:r w:rsidR="00881342" w:rsidRPr="00BA56C0">
        <w:rPr>
          <w:rFonts w:asciiTheme="majorHAnsi" w:hAnsiTheme="majorHAnsi"/>
          <w:color w:val="222222"/>
          <w:sz w:val="24"/>
          <w:szCs w:val="24"/>
          <w:shd w:val="clear" w:color="auto" w:fill="FFFFFF"/>
        </w:rPr>
        <w:t xml:space="preserve">it </w:t>
      </w:r>
      <w:r w:rsidR="009202CB" w:rsidRPr="00BA56C0">
        <w:rPr>
          <w:rFonts w:asciiTheme="majorHAnsi" w:hAnsiTheme="majorHAnsi"/>
          <w:color w:val="222222"/>
          <w:sz w:val="24"/>
          <w:szCs w:val="24"/>
          <w:shd w:val="clear" w:color="auto" w:fill="FFFFFF"/>
        </w:rPr>
        <w:t xml:space="preserve">as an information system design paradigm that connects well with several existing </w:t>
      </w:r>
      <w:r w:rsidR="0006503D" w:rsidRPr="00BA56C0">
        <w:rPr>
          <w:rFonts w:asciiTheme="majorHAnsi" w:hAnsiTheme="majorHAnsi"/>
          <w:color w:val="222222"/>
          <w:sz w:val="24"/>
          <w:szCs w:val="24"/>
          <w:shd w:val="clear" w:color="auto" w:fill="FFFFFF"/>
        </w:rPr>
        <w:t xml:space="preserve">IS </w:t>
      </w:r>
      <w:r w:rsidR="009202CB" w:rsidRPr="00BA56C0">
        <w:rPr>
          <w:rFonts w:asciiTheme="majorHAnsi" w:hAnsiTheme="majorHAnsi"/>
          <w:color w:val="222222"/>
          <w:sz w:val="24"/>
          <w:szCs w:val="24"/>
          <w:shd w:val="clear" w:color="auto" w:fill="FFFFFF"/>
        </w:rPr>
        <w:t>literature streams</w:t>
      </w:r>
      <w:r w:rsidR="00881342" w:rsidRPr="00BA56C0">
        <w:rPr>
          <w:rStyle w:val="Marquedecommentaire"/>
          <w:rFonts w:asciiTheme="majorHAnsi" w:hAnsiTheme="majorHAnsi"/>
          <w:sz w:val="24"/>
          <w:szCs w:val="24"/>
          <w:lang w:val="en-CA"/>
        </w:rPr>
        <w:t>, such as</w:t>
      </w:r>
      <w:r w:rsidR="009202CB" w:rsidRPr="00BA56C0">
        <w:rPr>
          <w:rFonts w:asciiTheme="majorHAnsi" w:hAnsiTheme="majorHAnsi"/>
          <w:color w:val="222222"/>
          <w:sz w:val="24"/>
          <w:szCs w:val="24"/>
          <w:shd w:val="clear" w:color="auto" w:fill="FFFFFF"/>
        </w:rPr>
        <w:t xml:space="preserve"> </w:t>
      </w:r>
      <w:r w:rsidR="005E2DDD" w:rsidRPr="00BA56C0">
        <w:rPr>
          <w:rStyle w:val="reference-text"/>
          <w:rFonts w:asciiTheme="majorHAnsi" w:hAnsiTheme="majorHAnsi"/>
          <w:sz w:val="24"/>
          <w:szCs w:val="24"/>
        </w:rPr>
        <w:t>intrinsically motivating, hedonic, and persuasive systems</w:t>
      </w:r>
      <w:r w:rsidR="00D106D3" w:rsidRPr="00BA56C0">
        <w:rPr>
          <w:rStyle w:val="reference-text"/>
          <w:rFonts w:asciiTheme="majorHAnsi" w:hAnsiTheme="majorHAnsi"/>
          <w:sz w:val="24"/>
          <w:szCs w:val="24"/>
        </w:rPr>
        <w:t>,</w:t>
      </w:r>
      <w:r w:rsidR="00D106D3" w:rsidRPr="00BA56C0">
        <w:rPr>
          <w:rFonts w:asciiTheme="majorHAnsi" w:hAnsiTheme="majorHAnsi"/>
          <w:color w:val="222222"/>
          <w:sz w:val="24"/>
          <w:szCs w:val="24"/>
          <w:shd w:val="clear" w:color="auto" w:fill="FFFFFF"/>
        </w:rPr>
        <w:t xml:space="preserve"> </w:t>
      </w:r>
      <w:r w:rsidR="009202CB" w:rsidRPr="00BA56C0">
        <w:rPr>
          <w:rFonts w:asciiTheme="majorHAnsi" w:hAnsiTheme="majorHAnsi"/>
          <w:color w:val="222222"/>
          <w:sz w:val="24"/>
          <w:szCs w:val="24"/>
          <w:shd w:val="clear" w:color="auto" w:fill="FFFFFF"/>
        </w:rPr>
        <w:t>technology adoption and use</w:t>
      </w:r>
      <w:r w:rsidR="00D106D3" w:rsidRPr="00BA56C0">
        <w:rPr>
          <w:rFonts w:asciiTheme="majorHAnsi" w:hAnsiTheme="majorHAnsi"/>
          <w:color w:val="222222"/>
          <w:sz w:val="24"/>
          <w:szCs w:val="24"/>
          <w:shd w:val="clear" w:color="auto" w:fill="FFFFFF"/>
        </w:rPr>
        <w:t xml:space="preserve">, </w:t>
      </w:r>
      <w:r w:rsidR="009202CB" w:rsidRPr="00BA56C0">
        <w:rPr>
          <w:rFonts w:asciiTheme="majorHAnsi" w:hAnsiTheme="majorHAnsi"/>
          <w:color w:val="222222"/>
          <w:sz w:val="24"/>
          <w:szCs w:val="24"/>
          <w:shd w:val="clear" w:color="auto" w:fill="FFFFFF"/>
        </w:rPr>
        <w:t xml:space="preserve">media </w:t>
      </w:r>
      <w:r w:rsidR="005E2DDD" w:rsidRPr="00BA56C0">
        <w:rPr>
          <w:rFonts w:asciiTheme="majorHAnsi" w:hAnsiTheme="majorHAnsi"/>
          <w:color w:val="222222"/>
          <w:sz w:val="24"/>
          <w:szCs w:val="24"/>
          <w:shd w:val="clear" w:color="auto" w:fill="FFFFFF"/>
        </w:rPr>
        <w:t>characteristics</w:t>
      </w:r>
      <w:r w:rsidR="00D106D3" w:rsidRPr="00BA56C0">
        <w:rPr>
          <w:rFonts w:asciiTheme="majorHAnsi" w:hAnsiTheme="majorHAnsi"/>
          <w:color w:val="222222"/>
          <w:sz w:val="24"/>
          <w:szCs w:val="24"/>
          <w:shd w:val="clear" w:color="auto" w:fill="FFFFFF"/>
        </w:rPr>
        <w:t xml:space="preserve">, </w:t>
      </w:r>
      <w:r w:rsidR="009202CB" w:rsidRPr="00BA56C0">
        <w:rPr>
          <w:rFonts w:asciiTheme="majorHAnsi" w:hAnsiTheme="majorHAnsi"/>
          <w:color w:val="222222"/>
          <w:sz w:val="24"/>
          <w:szCs w:val="24"/>
          <w:shd w:val="clear" w:color="auto" w:fill="FFFFFF"/>
        </w:rPr>
        <w:t>online</w:t>
      </w:r>
      <w:r w:rsidR="00814A17" w:rsidRPr="00BA56C0">
        <w:rPr>
          <w:rFonts w:asciiTheme="majorHAnsi" w:hAnsiTheme="majorHAnsi"/>
          <w:color w:val="222222"/>
          <w:sz w:val="24"/>
          <w:szCs w:val="24"/>
          <w:shd w:val="clear" w:color="auto" w:fill="FFFFFF"/>
        </w:rPr>
        <w:t xml:space="preserve"> and virtual</w:t>
      </w:r>
      <w:r w:rsidR="009202CB" w:rsidRPr="00BA56C0">
        <w:rPr>
          <w:rFonts w:asciiTheme="majorHAnsi" w:hAnsiTheme="majorHAnsi"/>
          <w:color w:val="222222"/>
          <w:sz w:val="24"/>
          <w:szCs w:val="24"/>
          <w:shd w:val="clear" w:color="auto" w:fill="FFFFFF"/>
        </w:rPr>
        <w:t xml:space="preserve"> communities</w:t>
      </w:r>
      <w:r w:rsidR="000A1F52" w:rsidRPr="00BA56C0">
        <w:rPr>
          <w:rFonts w:asciiTheme="majorHAnsi" w:hAnsiTheme="majorHAnsi"/>
          <w:color w:val="222222"/>
          <w:sz w:val="24"/>
          <w:szCs w:val="24"/>
          <w:shd w:val="clear" w:color="auto" w:fill="FFFFFF"/>
        </w:rPr>
        <w:t xml:space="preserve">, and </w:t>
      </w:r>
      <w:r w:rsidR="009202CB" w:rsidRPr="00BA56C0">
        <w:rPr>
          <w:rFonts w:asciiTheme="majorHAnsi" w:hAnsiTheme="majorHAnsi"/>
          <w:color w:val="222222"/>
          <w:sz w:val="24"/>
          <w:szCs w:val="24"/>
          <w:shd w:val="clear" w:color="auto" w:fill="FFFFFF"/>
        </w:rPr>
        <w:t>user-generated content</w:t>
      </w:r>
      <w:r w:rsidR="0006503D" w:rsidRPr="00BA56C0">
        <w:rPr>
          <w:rFonts w:asciiTheme="majorHAnsi" w:hAnsiTheme="majorHAnsi"/>
          <w:color w:val="222222"/>
          <w:sz w:val="24"/>
          <w:szCs w:val="24"/>
          <w:shd w:val="clear" w:color="auto" w:fill="FFFFFF"/>
        </w:rPr>
        <w:t>.</w:t>
      </w:r>
      <w:r w:rsidR="009202CB" w:rsidRPr="00BA56C0">
        <w:rPr>
          <w:rFonts w:asciiTheme="majorHAnsi" w:hAnsiTheme="majorHAnsi"/>
          <w:color w:val="222222"/>
          <w:sz w:val="24"/>
          <w:szCs w:val="24"/>
          <w:shd w:val="clear" w:color="auto" w:fill="FFFFFF"/>
        </w:rPr>
        <w:t xml:space="preserve"> Further, we view gamification as a lens through which several theoretical perspectives (such as intrinsic motivation, work design, self-determination theory, agency theory) </w:t>
      </w:r>
      <w:r w:rsidR="002019F3" w:rsidRPr="00BA56C0">
        <w:rPr>
          <w:rFonts w:asciiTheme="majorHAnsi" w:hAnsiTheme="majorHAnsi"/>
          <w:color w:val="222222"/>
          <w:sz w:val="24"/>
          <w:szCs w:val="24"/>
          <w:shd w:val="clear" w:color="auto" w:fill="FFFFFF"/>
        </w:rPr>
        <w:t xml:space="preserve">from multiple disciplines </w:t>
      </w:r>
      <w:r w:rsidR="009202CB" w:rsidRPr="00BA56C0">
        <w:rPr>
          <w:rFonts w:asciiTheme="majorHAnsi" w:hAnsiTheme="majorHAnsi"/>
          <w:color w:val="222222"/>
          <w:sz w:val="24"/>
          <w:szCs w:val="24"/>
          <w:shd w:val="clear" w:color="auto" w:fill="FFFFFF"/>
        </w:rPr>
        <w:t xml:space="preserve">can come together in solving design problems. </w:t>
      </w:r>
    </w:p>
    <w:p w14:paraId="7B8D8520" w14:textId="4B227936" w:rsidR="00707D02" w:rsidRPr="00BA56C0" w:rsidRDefault="00707D02" w:rsidP="00BA56C0">
      <w:pPr>
        <w:widowControl w:val="0"/>
        <w:spacing w:line="276" w:lineRule="auto"/>
        <w:jc w:val="both"/>
        <w:rPr>
          <w:rFonts w:asciiTheme="majorHAnsi" w:hAnsiTheme="majorHAnsi"/>
          <w:sz w:val="24"/>
          <w:szCs w:val="24"/>
        </w:rPr>
      </w:pPr>
      <w:r w:rsidRPr="00BA56C0">
        <w:rPr>
          <w:rFonts w:asciiTheme="majorHAnsi" w:hAnsiTheme="majorHAnsi"/>
          <w:sz w:val="24"/>
          <w:szCs w:val="24"/>
        </w:rPr>
        <w:t>== Insert Table 3 about here ==</w:t>
      </w:r>
    </w:p>
    <w:p w14:paraId="15301159" w14:textId="42347681" w:rsidR="008A3902" w:rsidRPr="00BA56C0" w:rsidRDefault="009202CB" w:rsidP="00BA56C0">
      <w:pPr>
        <w:widowControl w:val="0"/>
        <w:spacing w:line="276" w:lineRule="auto"/>
        <w:ind w:firstLine="360"/>
        <w:jc w:val="both"/>
        <w:rPr>
          <w:rFonts w:asciiTheme="majorHAnsi" w:hAnsiTheme="majorHAnsi"/>
          <w:sz w:val="24"/>
          <w:szCs w:val="24"/>
        </w:rPr>
      </w:pPr>
      <w:r w:rsidRPr="00BA56C0">
        <w:rPr>
          <w:rFonts w:asciiTheme="majorHAnsi" w:hAnsiTheme="majorHAnsi"/>
          <w:color w:val="222222"/>
          <w:sz w:val="24"/>
          <w:szCs w:val="24"/>
          <w:shd w:val="clear" w:color="auto" w:fill="FFFFFF"/>
        </w:rPr>
        <w:t xml:space="preserve">Because of the multi-disciplinary nature of gamification research, it </w:t>
      </w:r>
      <w:r w:rsidR="003B328D" w:rsidRPr="00BA56C0">
        <w:rPr>
          <w:rFonts w:asciiTheme="majorHAnsi" w:hAnsiTheme="majorHAnsi"/>
          <w:color w:val="222222"/>
          <w:sz w:val="24"/>
          <w:szCs w:val="24"/>
          <w:shd w:val="clear" w:color="auto" w:fill="FFFFFF"/>
        </w:rPr>
        <w:t>provides</w:t>
      </w:r>
      <w:r w:rsidR="00967A4B" w:rsidRPr="00BA56C0">
        <w:rPr>
          <w:rFonts w:asciiTheme="majorHAnsi" w:hAnsiTheme="majorHAnsi"/>
          <w:color w:val="222222"/>
          <w:sz w:val="24"/>
          <w:szCs w:val="24"/>
          <w:shd w:val="clear" w:color="auto" w:fill="FFFFFF"/>
        </w:rPr>
        <w:t xml:space="preserve"> opportunities for</w:t>
      </w:r>
      <w:r w:rsidR="000A1F52" w:rsidRPr="00BA56C0">
        <w:rPr>
          <w:rFonts w:asciiTheme="majorHAnsi" w:hAnsiTheme="majorHAnsi"/>
          <w:color w:val="222222"/>
          <w:sz w:val="24"/>
          <w:szCs w:val="24"/>
          <w:shd w:val="clear" w:color="auto" w:fill="FFFFFF"/>
        </w:rPr>
        <w:t xml:space="preserve"> </w:t>
      </w:r>
      <w:r w:rsidR="00967A4B" w:rsidRPr="00BA56C0">
        <w:rPr>
          <w:rFonts w:asciiTheme="majorHAnsi" w:hAnsiTheme="majorHAnsi"/>
          <w:color w:val="222222"/>
          <w:sz w:val="24"/>
          <w:szCs w:val="24"/>
          <w:shd w:val="clear" w:color="auto" w:fill="FFFFFF"/>
        </w:rPr>
        <w:t>theoretical advancements</w:t>
      </w:r>
      <w:r w:rsidR="000A1F52" w:rsidRPr="00BA56C0">
        <w:rPr>
          <w:rFonts w:asciiTheme="majorHAnsi" w:hAnsiTheme="majorHAnsi"/>
          <w:color w:val="222222"/>
          <w:sz w:val="24"/>
          <w:szCs w:val="24"/>
          <w:shd w:val="clear" w:color="auto" w:fill="FFFFFF"/>
        </w:rPr>
        <w:t xml:space="preserve"> by </w:t>
      </w:r>
      <w:r w:rsidRPr="00BA56C0">
        <w:rPr>
          <w:rFonts w:asciiTheme="majorHAnsi" w:hAnsiTheme="majorHAnsi"/>
          <w:color w:val="222222"/>
          <w:sz w:val="24"/>
          <w:szCs w:val="24"/>
          <w:shd w:val="clear" w:color="auto" w:fill="FFFFFF"/>
        </w:rPr>
        <w:t>rais</w:t>
      </w:r>
      <w:r w:rsidR="000A1F52" w:rsidRPr="00BA56C0">
        <w:rPr>
          <w:rFonts w:asciiTheme="majorHAnsi" w:hAnsiTheme="majorHAnsi"/>
          <w:color w:val="222222"/>
          <w:sz w:val="24"/>
          <w:szCs w:val="24"/>
          <w:shd w:val="clear" w:color="auto" w:fill="FFFFFF"/>
        </w:rPr>
        <w:t>ing</w:t>
      </w:r>
      <w:r w:rsidRPr="00BA56C0">
        <w:rPr>
          <w:rFonts w:asciiTheme="majorHAnsi" w:hAnsiTheme="majorHAnsi"/>
          <w:color w:val="222222"/>
          <w:sz w:val="24"/>
          <w:szCs w:val="24"/>
          <w:shd w:val="clear" w:color="auto" w:fill="FFFFFF"/>
        </w:rPr>
        <w:t xml:space="preserve"> </w:t>
      </w:r>
      <w:r w:rsidR="000A1F52" w:rsidRPr="00BA56C0">
        <w:rPr>
          <w:rFonts w:asciiTheme="majorHAnsi" w:hAnsiTheme="majorHAnsi"/>
          <w:color w:val="222222"/>
          <w:sz w:val="24"/>
          <w:szCs w:val="24"/>
          <w:shd w:val="clear" w:color="auto" w:fill="FFFFFF"/>
        </w:rPr>
        <w:t xml:space="preserve">new </w:t>
      </w:r>
      <w:r w:rsidRPr="00BA56C0">
        <w:rPr>
          <w:rFonts w:asciiTheme="majorHAnsi" w:hAnsiTheme="majorHAnsi"/>
          <w:color w:val="222222"/>
          <w:sz w:val="24"/>
          <w:szCs w:val="24"/>
          <w:shd w:val="clear" w:color="auto" w:fill="FFFFFF"/>
        </w:rPr>
        <w:t>issues that span the boundaries of existing theories.</w:t>
      </w:r>
      <w:r w:rsidR="00F52335" w:rsidRPr="00BA56C0">
        <w:rPr>
          <w:rFonts w:asciiTheme="majorHAnsi" w:hAnsiTheme="majorHAnsi"/>
          <w:sz w:val="24"/>
          <w:szCs w:val="24"/>
        </w:rPr>
        <w:t xml:space="preserve"> </w:t>
      </w:r>
      <w:r w:rsidR="003370D9" w:rsidRPr="00BA56C0">
        <w:rPr>
          <w:rFonts w:asciiTheme="majorHAnsi" w:hAnsiTheme="majorHAnsi"/>
          <w:sz w:val="24"/>
          <w:szCs w:val="24"/>
        </w:rPr>
        <w:t>For example, many rewards</w:t>
      </w:r>
      <w:r w:rsidR="00F52335" w:rsidRPr="00BA56C0">
        <w:rPr>
          <w:rFonts w:asciiTheme="majorHAnsi" w:hAnsiTheme="majorHAnsi"/>
          <w:sz w:val="24"/>
          <w:szCs w:val="24"/>
        </w:rPr>
        <w:t xml:space="preserve"> in gamification</w:t>
      </w:r>
      <w:r w:rsidR="003370D9" w:rsidRPr="00BA56C0">
        <w:rPr>
          <w:rFonts w:asciiTheme="majorHAnsi" w:hAnsiTheme="majorHAnsi"/>
          <w:sz w:val="24"/>
          <w:szCs w:val="24"/>
        </w:rPr>
        <w:t>, such as badges</w:t>
      </w:r>
      <w:r w:rsidR="00F52335" w:rsidRPr="00BA56C0">
        <w:rPr>
          <w:rFonts w:asciiTheme="majorHAnsi" w:hAnsiTheme="majorHAnsi"/>
          <w:sz w:val="24"/>
          <w:szCs w:val="24"/>
        </w:rPr>
        <w:t>,</w:t>
      </w:r>
      <w:r w:rsidR="003370D9" w:rsidRPr="00BA56C0">
        <w:rPr>
          <w:rFonts w:asciiTheme="majorHAnsi" w:hAnsiTheme="majorHAnsi"/>
          <w:sz w:val="24"/>
          <w:szCs w:val="24"/>
        </w:rPr>
        <w:t xml:space="preserve"> are intangible </w:t>
      </w:r>
      <w:r w:rsidR="00F52335" w:rsidRPr="00BA56C0">
        <w:rPr>
          <w:rFonts w:asciiTheme="majorHAnsi" w:hAnsiTheme="majorHAnsi"/>
          <w:sz w:val="24"/>
          <w:szCs w:val="24"/>
        </w:rPr>
        <w:t>and</w:t>
      </w:r>
      <w:r w:rsidR="003370D9" w:rsidRPr="00BA56C0">
        <w:rPr>
          <w:rFonts w:asciiTheme="majorHAnsi" w:hAnsiTheme="majorHAnsi"/>
          <w:sz w:val="24"/>
          <w:szCs w:val="24"/>
        </w:rPr>
        <w:t xml:space="preserve"> </w:t>
      </w:r>
      <w:r w:rsidR="000A1F52" w:rsidRPr="00BA56C0">
        <w:rPr>
          <w:rFonts w:asciiTheme="majorHAnsi" w:hAnsiTheme="majorHAnsi"/>
          <w:sz w:val="24"/>
          <w:szCs w:val="24"/>
        </w:rPr>
        <w:t>sometimes</w:t>
      </w:r>
      <w:r w:rsidR="00F52335" w:rsidRPr="00BA56C0">
        <w:rPr>
          <w:rFonts w:asciiTheme="majorHAnsi" w:hAnsiTheme="majorHAnsi"/>
          <w:sz w:val="24"/>
          <w:szCs w:val="24"/>
        </w:rPr>
        <w:t xml:space="preserve"> considered extrinsic </w:t>
      </w:r>
      <w:r w:rsidR="000A1F52" w:rsidRPr="00BA56C0">
        <w:rPr>
          <w:rFonts w:asciiTheme="majorHAnsi" w:hAnsiTheme="majorHAnsi"/>
          <w:sz w:val="24"/>
          <w:szCs w:val="24"/>
        </w:rPr>
        <w:t>because they are not part of</w:t>
      </w:r>
      <w:r w:rsidR="00F52335" w:rsidRPr="00BA56C0">
        <w:rPr>
          <w:rFonts w:asciiTheme="majorHAnsi" w:hAnsiTheme="majorHAnsi"/>
          <w:sz w:val="24"/>
          <w:szCs w:val="24"/>
        </w:rPr>
        <w:t xml:space="preserve"> </w:t>
      </w:r>
      <w:r w:rsidR="000A1F52" w:rsidRPr="00BA56C0">
        <w:rPr>
          <w:rFonts w:asciiTheme="majorHAnsi" w:hAnsiTheme="majorHAnsi"/>
          <w:sz w:val="24"/>
          <w:szCs w:val="24"/>
        </w:rPr>
        <w:t>the original</w:t>
      </w:r>
      <w:r w:rsidR="003370D9" w:rsidRPr="00BA56C0">
        <w:rPr>
          <w:rFonts w:asciiTheme="majorHAnsi" w:hAnsiTheme="majorHAnsi"/>
          <w:sz w:val="24"/>
          <w:szCs w:val="24"/>
        </w:rPr>
        <w:t xml:space="preserve"> task. </w:t>
      </w:r>
      <w:r w:rsidR="00832E03" w:rsidRPr="00BA56C0">
        <w:rPr>
          <w:rFonts w:asciiTheme="majorHAnsi" w:hAnsiTheme="majorHAnsi"/>
          <w:sz w:val="24"/>
          <w:szCs w:val="24"/>
        </w:rPr>
        <w:t>However</w:t>
      </w:r>
      <w:r w:rsidR="003370D9" w:rsidRPr="00BA56C0">
        <w:rPr>
          <w:rFonts w:asciiTheme="majorHAnsi" w:hAnsiTheme="majorHAnsi"/>
          <w:sz w:val="24"/>
          <w:szCs w:val="24"/>
        </w:rPr>
        <w:t xml:space="preserve">, they </w:t>
      </w:r>
      <w:r w:rsidR="000A1F52" w:rsidRPr="00BA56C0">
        <w:rPr>
          <w:rFonts w:asciiTheme="majorHAnsi" w:hAnsiTheme="majorHAnsi"/>
          <w:sz w:val="24"/>
          <w:szCs w:val="24"/>
        </w:rPr>
        <w:t>are</w:t>
      </w:r>
      <w:r w:rsidR="003370D9" w:rsidRPr="00BA56C0">
        <w:rPr>
          <w:rFonts w:asciiTheme="majorHAnsi" w:hAnsiTheme="majorHAnsi"/>
          <w:sz w:val="24"/>
          <w:szCs w:val="24"/>
        </w:rPr>
        <w:t xml:space="preserve"> </w:t>
      </w:r>
      <w:r w:rsidR="000A1F52" w:rsidRPr="00BA56C0">
        <w:rPr>
          <w:rFonts w:asciiTheme="majorHAnsi" w:hAnsiTheme="majorHAnsi"/>
          <w:sz w:val="24"/>
          <w:szCs w:val="24"/>
        </w:rPr>
        <w:t xml:space="preserve">not </w:t>
      </w:r>
      <w:r w:rsidR="003370D9" w:rsidRPr="00BA56C0">
        <w:rPr>
          <w:rFonts w:asciiTheme="majorHAnsi" w:hAnsiTheme="majorHAnsi"/>
          <w:sz w:val="24"/>
          <w:szCs w:val="24"/>
        </w:rPr>
        <w:t xml:space="preserve">the same as tangible extrinsic rewards </w:t>
      </w:r>
      <w:r w:rsidR="00F52335" w:rsidRPr="00BA56C0">
        <w:rPr>
          <w:rFonts w:asciiTheme="majorHAnsi" w:hAnsiTheme="majorHAnsi"/>
          <w:sz w:val="24"/>
          <w:szCs w:val="24"/>
        </w:rPr>
        <w:t xml:space="preserve">often </w:t>
      </w:r>
      <w:r w:rsidR="003370D9" w:rsidRPr="00BA56C0">
        <w:rPr>
          <w:rFonts w:asciiTheme="majorHAnsi" w:hAnsiTheme="majorHAnsi"/>
          <w:sz w:val="24"/>
          <w:szCs w:val="24"/>
        </w:rPr>
        <w:t xml:space="preserve">studied in economics, nor </w:t>
      </w:r>
      <w:r w:rsidR="00297ECF" w:rsidRPr="00BA56C0">
        <w:rPr>
          <w:rFonts w:asciiTheme="majorHAnsi" w:hAnsiTheme="majorHAnsi"/>
          <w:sz w:val="24"/>
          <w:szCs w:val="24"/>
        </w:rPr>
        <w:t xml:space="preserve">the same </w:t>
      </w:r>
      <w:r w:rsidR="003370D9" w:rsidRPr="00BA56C0">
        <w:rPr>
          <w:rFonts w:asciiTheme="majorHAnsi" w:hAnsiTheme="majorHAnsi"/>
          <w:sz w:val="24"/>
          <w:szCs w:val="24"/>
        </w:rPr>
        <w:t xml:space="preserve">as </w:t>
      </w:r>
      <w:r w:rsidR="000A1F52" w:rsidRPr="00BA56C0">
        <w:rPr>
          <w:rFonts w:asciiTheme="majorHAnsi" w:hAnsiTheme="majorHAnsi"/>
          <w:sz w:val="24"/>
          <w:szCs w:val="24"/>
        </w:rPr>
        <w:t xml:space="preserve">the </w:t>
      </w:r>
      <w:r w:rsidR="003370D9" w:rsidRPr="00BA56C0">
        <w:rPr>
          <w:rFonts w:asciiTheme="majorHAnsi" w:hAnsiTheme="majorHAnsi"/>
          <w:sz w:val="24"/>
          <w:szCs w:val="24"/>
        </w:rPr>
        <w:t xml:space="preserve">intrinsic rewards studied in psychological theories. </w:t>
      </w:r>
      <w:r w:rsidR="00297ECF" w:rsidRPr="00BA56C0">
        <w:rPr>
          <w:rFonts w:asciiTheme="majorHAnsi" w:hAnsiTheme="majorHAnsi"/>
          <w:sz w:val="24"/>
          <w:szCs w:val="24"/>
        </w:rPr>
        <w:t>Y</w:t>
      </w:r>
      <w:r w:rsidR="000A1F52" w:rsidRPr="00BA56C0">
        <w:rPr>
          <w:rFonts w:asciiTheme="majorHAnsi" w:hAnsiTheme="majorHAnsi"/>
          <w:sz w:val="24"/>
          <w:szCs w:val="24"/>
        </w:rPr>
        <w:t xml:space="preserve">et, they are unmistakably </w:t>
      </w:r>
      <w:r w:rsidR="00297ECF" w:rsidRPr="00BA56C0">
        <w:rPr>
          <w:rFonts w:asciiTheme="majorHAnsi" w:hAnsiTheme="majorHAnsi"/>
          <w:sz w:val="24"/>
          <w:szCs w:val="24"/>
        </w:rPr>
        <w:t xml:space="preserve">a </w:t>
      </w:r>
      <w:r w:rsidR="000A1F52" w:rsidRPr="00BA56C0">
        <w:rPr>
          <w:rFonts w:asciiTheme="majorHAnsi" w:hAnsiTheme="majorHAnsi"/>
          <w:sz w:val="24"/>
          <w:szCs w:val="24"/>
        </w:rPr>
        <w:t xml:space="preserve">key part of digital </w:t>
      </w:r>
      <w:r w:rsidR="00BD5695" w:rsidRPr="00BA56C0">
        <w:rPr>
          <w:rFonts w:asciiTheme="majorHAnsi" w:hAnsiTheme="majorHAnsi"/>
          <w:sz w:val="24"/>
          <w:szCs w:val="24"/>
        </w:rPr>
        <w:t>games, which</w:t>
      </w:r>
      <w:r w:rsidR="000A1F52" w:rsidRPr="00BA56C0">
        <w:rPr>
          <w:rFonts w:asciiTheme="majorHAnsi" w:hAnsiTheme="majorHAnsi"/>
          <w:sz w:val="24"/>
          <w:szCs w:val="24"/>
        </w:rPr>
        <w:t xml:space="preserve"> are considered </w:t>
      </w:r>
      <w:r w:rsidR="00280378" w:rsidRPr="00BA56C0">
        <w:rPr>
          <w:rFonts w:asciiTheme="majorHAnsi" w:hAnsiTheme="majorHAnsi"/>
          <w:sz w:val="24"/>
          <w:szCs w:val="24"/>
        </w:rPr>
        <w:t>the</w:t>
      </w:r>
      <w:r w:rsidR="000A1F52" w:rsidRPr="00BA56C0">
        <w:rPr>
          <w:rFonts w:asciiTheme="majorHAnsi" w:hAnsiTheme="majorHAnsi"/>
          <w:sz w:val="24"/>
          <w:szCs w:val="24"/>
        </w:rPr>
        <w:t xml:space="preserve"> poster child </w:t>
      </w:r>
      <w:r w:rsidR="00280378" w:rsidRPr="00BA56C0">
        <w:rPr>
          <w:rFonts w:asciiTheme="majorHAnsi" w:hAnsiTheme="majorHAnsi"/>
          <w:sz w:val="24"/>
          <w:szCs w:val="24"/>
        </w:rPr>
        <w:t>for</w:t>
      </w:r>
      <w:r w:rsidR="000A1F52" w:rsidRPr="00BA56C0">
        <w:rPr>
          <w:rFonts w:asciiTheme="majorHAnsi" w:hAnsiTheme="majorHAnsi"/>
          <w:sz w:val="24"/>
          <w:szCs w:val="24"/>
        </w:rPr>
        <w:t xml:space="preserve"> intrinsic motivation. </w:t>
      </w:r>
      <w:r w:rsidR="003370D9" w:rsidRPr="00BA56C0">
        <w:rPr>
          <w:rFonts w:asciiTheme="majorHAnsi" w:hAnsiTheme="majorHAnsi"/>
          <w:sz w:val="24"/>
          <w:szCs w:val="24"/>
        </w:rPr>
        <w:t xml:space="preserve">Hence, one of the theoretical challenges is how to </w:t>
      </w:r>
      <w:r w:rsidR="008A3902" w:rsidRPr="00BA56C0">
        <w:rPr>
          <w:rFonts w:asciiTheme="majorHAnsi" w:hAnsiTheme="majorHAnsi"/>
          <w:sz w:val="24"/>
          <w:szCs w:val="24"/>
        </w:rPr>
        <w:t xml:space="preserve">conceptualize </w:t>
      </w:r>
      <w:r w:rsidR="003370D9" w:rsidRPr="00BA56C0">
        <w:rPr>
          <w:rFonts w:asciiTheme="majorHAnsi" w:hAnsiTheme="majorHAnsi"/>
          <w:sz w:val="24"/>
          <w:szCs w:val="24"/>
        </w:rPr>
        <w:t xml:space="preserve">these rewards and </w:t>
      </w:r>
      <w:r w:rsidR="008A3902" w:rsidRPr="00BA56C0">
        <w:rPr>
          <w:rFonts w:asciiTheme="majorHAnsi" w:hAnsiTheme="majorHAnsi"/>
          <w:sz w:val="24"/>
          <w:szCs w:val="24"/>
        </w:rPr>
        <w:t>perhaps extend the existing intrinsic-extrinsic framework</w:t>
      </w:r>
      <w:r w:rsidR="003370D9" w:rsidRPr="00BA56C0">
        <w:rPr>
          <w:rFonts w:asciiTheme="majorHAnsi" w:hAnsiTheme="majorHAnsi"/>
          <w:sz w:val="24"/>
          <w:szCs w:val="24"/>
        </w:rPr>
        <w:t xml:space="preserve">. </w:t>
      </w:r>
    </w:p>
    <w:p w14:paraId="73D4F890" w14:textId="43E36B1C" w:rsidR="003370D9" w:rsidRPr="00BA56C0" w:rsidRDefault="003370D9" w:rsidP="00BA56C0">
      <w:pPr>
        <w:widowControl w:val="0"/>
        <w:spacing w:line="276" w:lineRule="auto"/>
        <w:ind w:firstLine="360"/>
        <w:jc w:val="both"/>
        <w:rPr>
          <w:rFonts w:asciiTheme="majorHAnsi" w:hAnsiTheme="majorHAnsi"/>
          <w:sz w:val="24"/>
          <w:szCs w:val="24"/>
        </w:rPr>
      </w:pPr>
      <w:r w:rsidRPr="00BA56C0">
        <w:rPr>
          <w:rFonts w:asciiTheme="majorHAnsi" w:hAnsiTheme="majorHAnsi"/>
          <w:sz w:val="24"/>
          <w:szCs w:val="24"/>
        </w:rPr>
        <w:t xml:space="preserve">Moreover, because gamification designers can choose from </w:t>
      </w:r>
      <w:r w:rsidR="007E5A9D" w:rsidRPr="00BA56C0">
        <w:rPr>
          <w:rFonts w:asciiTheme="majorHAnsi" w:hAnsiTheme="majorHAnsi"/>
          <w:sz w:val="24"/>
          <w:szCs w:val="24"/>
        </w:rPr>
        <w:t xml:space="preserve">a variety of </w:t>
      </w:r>
      <w:r w:rsidR="00280378" w:rsidRPr="00BA56C0">
        <w:rPr>
          <w:rFonts w:asciiTheme="majorHAnsi" w:hAnsiTheme="majorHAnsi"/>
          <w:sz w:val="24"/>
          <w:szCs w:val="24"/>
        </w:rPr>
        <w:t>elements</w:t>
      </w:r>
      <w:r w:rsidR="007E5A9D" w:rsidRPr="00BA56C0">
        <w:rPr>
          <w:rFonts w:asciiTheme="majorHAnsi" w:hAnsiTheme="majorHAnsi"/>
          <w:sz w:val="24"/>
          <w:szCs w:val="24"/>
        </w:rPr>
        <w:t xml:space="preserve">, such as </w:t>
      </w:r>
      <w:r w:rsidRPr="00BA56C0">
        <w:rPr>
          <w:rFonts w:asciiTheme="majorHAnsi" w:hAnsiTheme="majorHAnsi"/>
          <w:sz w:val="24"/>
          <w:szCs w:val="24"/>
        </w:rPr>
        <w:t>intrinsic, extrinsic, and social</w:t>
      </w:r>
      <w:r w:rsidR="00280378" w:rsidRPr="00BA56C0">
        <w:rPr>
          <w:rFonts w:asciiTheme="majorHAnsi" w:hAnsiTheme="majorHAnsi"/>
          <w:sz w:val="24"/>
          <w:szCs w:val="24"/>
        </w:rPr>
        <w:t xml:space="preserve"> rewards</w:t>
      </w:r>
      <w:r w:rsidRPr="00BA56C0">
        <w:rPr>
          <w:rFonts w:asciiTheme="majorHAnsi" w:hAnsiTheme="majorHAnsi"/>
          <w:sz w:val="24"/>
          <w:szCs w:val="24"/>
        </w:rPr>
        <w:t xml:space="preserve">, </w:t>
      </w:r>
      <w:r w:rsidR="00B97CAE" w:rsidRPr="00BA56C0">
        <w:rPr>
          <w:rFonts w:asciiTheme="majorHAnsi" w:hAnsiTheme="majorHAnsi"/>
          <w:sz w:val="24"/>
          <w:szCs w:val="24"/>
        </w:rPr>
        <w:t>other</w:t>
      </w:r>
      <w:r w:rsidRPr="00BA56C0">
        <w:rPr>
          <w:rFonts w:asciiTheme="majorHAnsi" w:hAnsiTheme="majorHAnsi"/>
          <w:sz w:val="24"/>
          <w:szCs w:val="24"/>
        </w:rPr>
        <w:t xml:space="preserve"> issues </w:t>
      </w:r>
      <w:r w:rsidR="007E5A9D" w:rsidRPr="00BA56C0">
        <w:rPr>
          <w:rFonts w:asciiTheme="majorHAnsi" w:hAnsiTheme="majorHAnsi"/>
          <w:sz w:val="24"/>
          <w:szCs w:val="24"/>
        </w:rPr>
        <w:t xml:space="preserve">can </w:t>
      </w:r>
      <w:r w:rsidRPr="00BA56C0">
        <w:rPr>
          <w:rFonts w:asciiTheme="majorHAnsi" w:hAnsiTheme="majorHAnsi"/>
          <w:sz w:val="24"/>
          <w:szCs w:val="24"/>
        </w:rPr>
        <w:t>arise</w:t>
      </w:r>
      <w:r w:rsidR="007E5A9D" w:rsidRPr="00BA56C0">
        <w:rPr>
          <w:rFonts w:asciiTheme="majorHAnsi" w:hAnsiTheme="majorHAnsi"/>
          <w:sz w:val="24"/>
          <w:szCs w:val="24"/>
        </w:rPr>
        <w:t>. F</w:t>
      </w:r>
      <w:r w:rsidRPr="00BA56C0">
        <w:rPr>
          <w:rFonts w:asciiTheme="majorHAnsi" w:hAnsiTheme="majorHAnsi"/>
          <w:sz w:val="24"/>
          <w:szCs w:val="24"/>
        </w:rPr>
        <w:t xml:space="preserve">or example, </w:t>
      </w:r>
      <w:r w:rsidR="008A3902" w:rsidRPr="00BA56C0">
        <w:rPr>
          <w:rFonts w:asciiTheme="majorHAnsi" w:hAnsiTheme="majorHAnsi"/>
          <w:sz w:val="24"/>
          <w:szCs w:val="24"/>
        </w:rPr>
        <w:t>existing research has closely studied</w:t>
      </w:r>
      <w:r w:rsidRPr="00BA56C0">
        <w:rPr>
          <w:rFonts w:asciiTheme="majorHAnsi" w:hAnsiTheme="majorHAnsi"/>
          <w:sz w:val="24"/>
          <w:szCs w:val="24"/>
        </w:rPr>
        <w:t xml:space="preserve"> when and how extrinsic rewards crowd out intrinsic motivation </w:t>
      </w:r>
      <w:r w:rsidR="006347E2" w:rsidRPr="00BA56C0">
        <w:rPr>
          <w:rFonts w:asciiTheme="majorHAnsi" w:hAnsiTheme="majorHAnsi"/>
          <w:sz w:val="24"/>
          <w:szCs w:val="24"/>
        </w:rPr>
        <w:fldChar w:fldCharType="begin" w:fldLock="1"/>
      </w:r>
      <w:r w:rsidR="00CD1BD8" w:rsidRPr="00BA56C0">
        <w:rPr>
          <w:rFonts w:asciiTheme="majorHAnsi" w:hAnsiTheme="majorHAnsi"/>
          <w:sz w:val="24"/>
          <w:szCs w:val="24"/>
        </w:rPr>
        <w:instrText>ADDIN CSL_CITATION { "citationItems" : [ { "id" : "ITEM-1", "itemData" : { "DOI" : "10.1111/1467-937X.00253", "ISBN" : "0034-6527", "ISSN" : "0034-6527", "PMID" : "20926127", "abstract" : "Friendships are essential for adolescent social development. However, they may be pursued for varying motives, which, in turn, may predict similarity in friendships via social selection or social influence processes, and likely help to explain friendship quality. We examined the effect of early adolescents' (N = 374, 12-14 years) intrinsic and extrinsic friendship motivation on friendship selection and social influence by utilizing social network modeling. In addition, longitudinal relations among motivation and friendship quality were estimated with structural equation modeling. Extrinsic motivation predicted activity in making friendship nominations during the sixth grade and lower friendship quality across time. Intrinsic motivation predicted inactivity in making friendship nominations during the sixth, popularity as a friend across the transition to middle school, and higher friendship quality across time. Social influence effects were observed for both motives, but were more pronounced for intrinsic motivation.", "author" : [ { "dropping-particle" : "", "family" : "Benabou", "given" : "Roland", "non-dropping-particle" : "", "parse-names" : false, "suffix" : "" }, { "dropping-particle" : "", "family" : "Tirole", "given" : "Jean", "non-dropping-particle" : "", "parse-names" : false, "suffix" : "" } ], "container-title" : "Review of Economic Studies", "id" : "ITEM-1", "issue" : "3", "issued" : { "date-parts" : [ [ "2003", "7" ] ] }, "page" : "489-520", "title" : "Intrinsic and Extrinsic Motivation", "type" : "article-journal", "volume" : "70" }, "uris" : [ "http://www.mendeley.com/documents/?uuid=06aa53b6-b449-4cc6-b9df-c4e618574ef4" ] }, { "id" : "ITEM-2", "itemData" : { "DOI" : "10.1257/aer.96.5.1652", "ISBN" : "9788578110796", "ISSN" : "0002-8282",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"B\u00e9nabou", "given" : "Roland", "non-dropping-particle" : "", "parse-names" : false, "suffix" : "" }, { "dropping-particle" : "", "family" : "Tirole", "given" : "Jean", "non-dropping-particle" : "", "parse-names" : false, "suffix" : "" } ], "container-title" : "American Economic Review", "id" : "ITEM-2", "issue" : "5", "issued" : { "date-parts" : [ [ "2006", "12" ] ] }, "page" : "1652-1678", "title" : "Incentives and Prosocial Behavior", "type" : "article-journal", "volume" : "96" }, "uris" : [ "http://www.mendeley.com/documents/?uuid=419399e5-163a-44b1-94df-8e81b60dbd71" ] }, { "id" : "ITEM-3", "itemData" : { "author" : [ { "dropping-particle" : "", "family" : "Deci", "given" : "Edward L", "non-dropping-particle" : "", "parse-names" : false, "suffix" : "" }, { "dropping-particle" : "", "family" : "Ryan", "given" : "Richard M", "non-dropping-particle" : "", "parse-names" : false, "suffix" : "" } ], "id" : "ITEM-3", "issued" : { "date-parts" : [ [ "1985" ] ] }, "publisher" : "Plenum Press", "publisher-place" : "New York, NY", "title" : "Intrinsic motivation and self-determination in human behavior", "type" : "book" }, "uris" : [ "http://www.mendeley.com/documents/?uuid=9a0a56ae-5e1a-4048-b380-e0c61d17770f" ] } ], "mendeley" : { "formattedCitation" : "(Benabou and Tirole 2003; B\u00e9nabou and Tirole 2006; Deci and Ryan 1985)", "plainTextFormattedCitation" : "(Benabou and Tirole 2003; B\u00e9nabou and Tirole 2006; Deci and Ryan 1985)", "previouslyFormattedCitation" : "(Benabou and Tirole 2003; B\u00e9nabou and Tirole 2006; Deci and Ryan 1985)" }, "properties" : { "noteIndex" : 0 }, "schema" : "https://github.com/citation-style-language/schema/raw/master/csl-citation.json" }</w:instrText>
      </w:r>
      <w:r w:rsidR="006347E2" w:rsidRPr="00BA56C0">
        <w:rPr>
          <w:rFonts w:asciiTheme="majorHAnsi" w:hAnsiTheme="majorHAnsi"/>
          <w:sz w:val="24"/>
          <w:szCs w:val="24"/>
        </w:rPr>
        <w:fldChar w:fldCharType="separate"/>
      </w:r>
      <w:r w:rsidR="0092262D" w:rsidRPr="00BA56C0">
        <w:rPr>
          <w:rFonts w:asciiTheme="majorHAnsi" w:hAnsiTheme="majorHAnsi"/>
          <w:noProof/>
          <w:sz w:val="24"/>
          <w:szCs w:val="24"/>
        </w:rPr>
        <w:t>(Benabou and Tirole 2003; Bénabou and Tirole 2006; Deci and Ryan 1985)</w:t>
      </w:r>
      <w:r w:rsidR="006347E2" w:rsidRPr="00BA56C0">
        <w:rPr>
          <w:rFonts w:asciiTheme="majorHAnsi" w:hAnsiTheme="majorHAnsi"/>
          <w:sz w:val="24"/>
          <w:szCs w:val="24"/>
        </w:rPr>
        <w:fldChar w:fldCharType="end"/>
      </w:r>
      <w:r w:rsidRPr="00BA56C0">
        <w:rPr>
          <w:rFonts w:asciiTheme="majorHAnsi" w:hAnsiTheme="majorHAnsi"/>
          <w:sz w:val="24"/>
          <w:szCs w:val="24"/>
        </w:rPr>
        <w:t xml:space="preserve">. </w:t>
      </w:r>
      <w:r w:rsidR="00297ECF" w:rsidRPr="00BA56C0">
        <w:rPr>
          <w:rFonts w:asciiTheme="majorHAnsi" w:hAnsiTheme="majorHAnsi"/>
          <w:sz w:val="24"/>
          <w:szCs w:val="24"/>
        </w:rPr>
        <w:t>But a</w:t>
      </w:r>
      <w:r w:rsidR="008A3902" w:rsidRPr="00BA56C0">
        <w:rPr>
          <w:rFonts w:asciiTheme="majorHAnsi" w:hAnsiTheme="majorHAnsi"/>
          <w:sz w:val="24"/>
          <w:szCs w:val="24"/>
        </w:rPr>
        <w:t xml:space="preserve"> gamification perspective exposes </w:t>
      </w:r>
      <w:r w:rsidR="00297ECF" w:rsidRPr="00BA56C0">
        <w:rPr>
          <w:rFonts w:asciiTheme="majorHAnsi" w:hAnsiTheme="majorHAnsi"/>
          <w:sz w:val="24"/>
          <w:szCs w:val="24"/>
        </w:rPr>
        <w:t>several</w:t>
      </w:r>
      <w:r w:rsidR="008A3902" w:rsidRPr="00BA56C0">
        <w:rPr>
          <w:rFonts w:asciiTheme="majorHAnsi" w:hAnsiTheme="majorHAnsi"/>
          <w:sz w:val="24"/>
          <w:szCs w:val="24"/>
        </w:rPr>
        <w:t xml:space="preserve"> new</w:t>
      </w:r>
      <w:r w:rsidRPr="00BA56C0">
        <w:rPr>
          <w:rFonts w:asciiTheme="majorHAnsi" w:hAnsiTheme="majorHAnsi"/>
          <w:sz w:val="24"/>
          <w:szCs w:val="24"/>
        </w:rPr>
        <w:t xml:space="preserve"> issues</w:t>
      </w:r>
      <w:r w:rsidR="000D4BD8" w:rsidRPr="00BA56C0">
        <w:rPr>
          <w:rFonts w:asciiTheme="majorHAnsi" w:hAnsiTheme="majorHAnsi"/>
          <w:sz w:val="24"/>
          <w:szCs w:val="24"/>
        </w:rPr>
        <w:t>.</w:t>
      </w:r>
      <w:r w:rsidRPr="00BA56C0">
        <w:rPr>
          <w:rFonts w:asciiTheme="majorHAnsi" w:hAnsiTheme="majorHAnsi"/>
          <w:sz w:val="24"/>
          <w:szCs w:val="24"/>
        </w:rPr>
        <w:t xml:space="preserve"> </w:t>
      </w:r>
      <w:r w:rsidR="000D4BD8" w:rsidRPr="00BA56C0">
        <w:rPr>
          <w:rFonts w:asciiTheme="majorHAnsi" w:hAnsiTheme="majorHAnsi"/>
          <w:sz w:val="24"/>
          <w:szCs w:val="24"/>
        </w:rPr>
        <w:t>F</w:t>
      </w:r>
      <w:r w:rsidRPr="00BA56C0">
        <w:rPr>
          <w:rFonts w:asciiTheme="majorHAnsi" w:hAnsiTheme="majorHAnsi"/>
          <w:sz w:val="24"/>
          <w:szCs w:val="24"/>
        </w:rPr>
        <w:t>or example</w:t>
      </w:r>
      <w:r w:rsidR="00B97CAE" w:rsidRPr="00BA56C0">
        <w:rPr>
          <w:rFonts w:asciiTheme="majorHAnsi" w:hAnsiTheme="majorHAnsi"/>
          <w:sz w:val="24"/>
          <w:szCs w:val="24"/>
        </w:rPr>
        <w:t>:</w:t>
      </w:r>
      <w:r w:rsidRPr="00BA56C0">
        <w:rPr>
          <w:rFonts w:asciiTheme="majorHAnsi" w:hAnsiTheme="majorHAnsi"/>
          <w:sz w:val="24"/>
          <w:szCs w:val="24"/>
        </w:rPr>
        <w:t xml:space="preserve"> (a) how </w:t>
      </w:r>
      <w:r w:rsidR="00B97CAE" w:rsidRPr="00BA56C0">
        <w:rPr>
          <w:rFonts w:asciiTheme="majorHAnsi" w:hAnsiTheme="majorHAnsi"/>
          <w:sz w:val="24"/>
          <w:szCs w:val="24"/>
        </w:rPr>
        <w:t xml:space="preserve">do </w:t>
      </w:r>
      <w:r w:rsidRPr="00BA56C0">
        <w:rPr>
          <w:rFonts w:asciiTheme="majorHAnsi" w:hAnsiTheme="majorHAnsi"/>
          <w:sz w:val="24"/>
          <w:szCs w:val="24"/>
        </w:rPr>
        <w:t xml:space="preserve">different kinds of rewards interact with each other (e.g. how </w:t>
      </w:r>
      <w:r w:rsidR="00B97CAE" w:rsidRPr="00BA56C0">
        <w:rPr>
          <w:rFonts w:asciiTheme="majorHAnsi" w:hAnsiTheme="majorHAnsi"/>
          <w:sz w:val="24"/>
          <w:szCs w:val="24"/>
        </w:rPr>
        <w:t xml:space="preserve">do </w:t>
      </w:r>
      <w:r w:rsidRPr="00BA56C0">
        <w:rPr>
          <w:rFonts w:asciiTheme="majorHAnsi" w:hAnsiTheme="majorHAnsi"/>
          <w:sz w:val="24"/>
          <w:szCs w:val="24"/>
        </w:rPr>
        <w:t>social rewards affect intrinsic motivation</w:t>
      </w:r>
      <w:r w:rsidR="008A3902" w:rsidRPr="00BA56C0">
        <w:rPr>
          <w:rFonts w:asciiTheme="majorHAnsi" w:hAnsiTheme="majorHAnsi"/>
          <w:sz w:val="24"/>
          <w:szCs w:val="24"/>
        </w:rPr>
        <w:t>?</w:t>
      </w:r>
      <w:r w:rsidRPr="00BA56C0">
        <w:rPr>
          <w:rFonts w:asciiTheme="majorHAnsi" w:hAnsiTheme="majorHAnsi"/>
          <w:sz w:val="24"/>
          <w:szCs w:val="24"/>
        </w:rPr>
        <w:t xml:space="preserve">), (b) how </w:t>
      </w:r>
      <w:r w:rsidR="00B97CAE" w:rsidRPr="00BA56C0">
        <w:rPr>
          <w:rFonts w:asciiTheme="majorHAnsi" w:hAnsiTheme="majorHAnsi"/>
          <w:sz w:val="24"/>
          <w:szCs w:val="24"/>
        </w:rPr>
        <w:t xml:space="preserve">should we </w:t>
      </w:r>
      <w:r w:rsidRPr="00BA56C0">
        <w:rPr>
          <w:rFonts w:asciiTheme="majorHAnsi" w:hAnsiTheme="majorHAnsi"/>
          <w:sz w:val="24"/>
          <w:szCs w:val="24"/>
        </w:rPr>
        <w:t xml:space="preserve">choose </w:t>
      </w:r>
      <w:r w:rsidR="00B97CAE" w:rsidRPr="00BA56C0">
        <w:rPr>
          <w:rFonts w:asciiTheme="majorHAnsi" w:hAnsiTheme="majorHAnsi"/>
          <w:sz w:val="24"/>
          <w:szCs w:val="24"/>
        </w:rPr>
        <w:t xml:space="preserve">between </w:t>
      </w:r>
      <w:r w:rsidRPr="00BA56C0">
        <w:rPr>
          <w:rFonts w:asciiTheme="majorHAnsi" w:hAnsiTheme="majorHAnsi"/>
          <w:sz w:val="24"/>
          <w:szCs w:val="24"/>
        </w:rPr>
        <w:t xml:space="preserve">different kinds of rewards (e.g., </w:t>
      </w:r>
      <w:r w:rsidR="008A3902" w:rsidRPr="00BA56C0">
        <w:rPr>
          <w:rFonts w:asciiTheme="majorHAnsi" w:hAnsiTheme="majorHAnsi"/>
          <w:sz w:val="24"/>
          <w:szCs w:val="24"/>
        </w:rPr>
        <w:t>between</w:t>
      </w:r>
      <w:r w:rsidRPr="00BA56C0">
        <w:rPr>
          <w:rFonts w:asciiTheme="majorHAnsi" w:hAnsiTheme="majorHAnsi"/>
          <w:sz w:val="24"/>
          <w:szCs w:val="24"/>
        </w:rPr>
        <w:t xml:space="preserve"> monetary vs non-monetary rewards)</w:t>
      </w:r>
      <w:r w:rsidR="00B97CAE" w:rsidRPr="00BA56C0">
        <w:rPr>
          <w:rFonts w:asciiTheme="majorHAnsi" w:hAnsiTheme="majorHAnsi"/>
          <w:sz w:val="24"/>
          <w:szCs w:val="24"/>
        </w:rPr>
        <w:t xml:space="preserve">, and (c) </w:t>
      </w:r>
      <w:r w:rsidR="00B97CAE" w:rsidRPr="00BA56C0">
        <w:rPr>
          <w:rStyle w:val="reference-text"/>
          <w:rFonts w:asciiTheme="majorHAnsi" w:hAnsiTheme="majorHAnsi"/>
          <w:sz w:val="24"/>
          <w:szCs w:val="24"/>
        </w:rPr>
        <w:t>to what extent do extrinsic and intrinsic motiva</w:t>
      </w:r>
      <w:r w:rsidR="006E7569" w:rsidRPr="00BA56C0">
        <w:rPr>
          <w:rStyle w:val="reference-text"/>
          <w:rFonts w:asciiTheme="majorHAnsi" w:hAnsiTheme="majorHAnsi"/>
          <w:sz w:val="24"/>
          <w:szCs w:val="24"/>
        </w:rPr>
        <w:t xml:space="preserve">tion impact task performance (e.g., </w:t>
      </w:r>
      <w:r w:rsidR="00B97CAE" w:rsidRPr="00BA56C0">
        <w:rPr>
          <w:rStyle w:val="reference-text"/>
          <w:rFonts w:asciiTheme="majorHAnsi" w:hAnsiTheme="majorHAnsi"/>
          <w:sz w:val="24"/>
          <w:szCs w:val="24"/>
        </w:rPr>
        <w:t xml:space="preserve">are experiential outcomes </w:t>
      </w:r>
      <w:r w:rsidR="000D4BD8" w:rsidRPr="00BA56C0">
        <w:rPr>
          <w:rStyle w:val="reference-text"/>
          <w:rFonts w:asciiTheme="majorHAnsi" w:hAnsiTheme="majorHAnsi"/>
          <w:sz w:val="24"/>
          <w:szCs w:val="24"/>
        </w:rPr>
        <w:t xml:space="preserve">more </w:t>
      </w:r>
      <w:r w:rsidR="00B97CAE" w:rsidRPr="00BA56C0">
        <w:rPr>
          <w:rStyle w:val="reference-text"/>
          <w:rFonts w:asciiTheme="majorHAnsi" w:hAnsiTheme="majorHAnsi"/>
          <w:sz w:val="24"/>
          <w:szCs w:val="24"/>
        </w:rPr>
        <w:t>affected by intrinsic motivators and instrumental outcomes by extrinsic motivators, or is it a matter of individual differences</w:t>
      </w:r>
      <w:r w:rsidR="006E7569" w:rsidRPr="00BA56C0">
        <w:rPr>
          <w:rStyle w:val="reference-text"/>
          <w:rFonts w:asciiTheme="majorHAnsi" w:hAnsiTheme="majorHAnsi"/>
          <w:sz w:val="24"/>
          <w:szCs w:val="24"/>
        </w:rPr>
        <w:t>)</w:t>
      </w:r>
      <w:r w:rsidR="00B97CAE" w:rsidRPr="00BA56C0">
        <w:rPr>
          <w:rStyle w:val="reference-text"/>
          <w:rFonts w:asciiTheme="majorHAnsi" w:hAnsiTheme="majorHAnsi"/>
          <w:sz w:val="24"/>
          <w:szCs w:val="24"/>
        </w:rPr>
        <w:t>? Answers to these and other questions</w:t>
      </w:r>
      <w:r w:rsidR="006E7569" w:rsidRPr="00BA56C0">
        <w:rPr>
          <w:rStyle w:val="reference-text"/>
          <w:rFonts w:asciiTheme="majorHAnsi" w:hAnsiTheme="majorHAnsi"/>
          <w:sz w:val="24"/>
          <w:szCs w:val="24"/>
        </w:rPr>
        <w:t xml:space="preserve"> </w:t>
      </w:r>
      <w:r w:rsidR="00B97CAE" w:rsidRPr="00BA56C0">
        <w:rPr>
          <w:rStyle w:val="reference-text"/>
          <w:rFonts w:asciiTheme="majorHAnsi" w:hAnsiTheme="majorHAnsi"/>
          <w:sz w:val="24"/>
          <w:szCs w:val="24"/>
        </w:rPr>
        <w:t xml:space="preserve">will help </w:t>
      </w:r>
      <w:r w:rsidR="008A3902" w:rsidRPr="00BA56C0">
        <w:rPr>
          <w:rStyle w:val="reference-text"/>
          <w:rFonts w:asciiTheme="majorHAnsi" w:hAnsiTheme="majorHAnsi"/>
          <w:sz w:val="24"/>
          <w:szCs w:val="24"/>
        </w:rPr>
        <w:t xml:space="preserve">expand </w:t>
      </w:r>
      <w:r w:rsidR="00B97CAE" w:rsidRPr="00BA56C0">
        <w:rPr>
          <w:rStyle w:val="reference-text"/>
          <w:rFonts w:asciiTheme="majorHAnsi" w:hAnsiTheme="majorHAnsi"/>
          <w:sz w:val="24"/>
          <w:szCs w:val="24"/>
        </w:rPr>
        <w:t xml:space="preserve">our </w:t>
      </w:r>
      <w:r w:rsidR="00B97CAE" w:rsidRPr="00BA56C0">
        <w:rPr>
          <w:rStyle w:val="reference-text"/>
          <w:rFonts w:asciiTheme="majorHAnsi" w:hAnsiTheme="majorHAnsi"/>
          <w:sz w:val="24"/>
          <w:szCs w:val="24"/>
        </w:rPr>
        <w:lastRenderedPageBreak/>
        <w:t xml:space="preserve">theoretical understanding of intrinsic and extrinsic motivation while also providing </w:t>
      </w:r>
      <w:r w:rsidR="008A3902" w:rsidRPr="00BA56C0">
        <w:rPr>
          <w:rStyle w:val="reference-text"/>
          <w:rFonts w:asciiTheme="majorHAnsi" w:hAnsiTheme="majorHAnsi"/>
          <w:sz w:val="24"/>
          <w:szCs w:val="24"/>
        </w:rPr>
        <w:t xml:space="preserve">insights </w:t>
      </w:r>
      <w:r w:rsidR="00297ECF" w:rsidRPr="00BA56C0">
        <w:rPr>
          <w:rStyle w:val="reference-text"/>
          <w:rFonts w:asciiTheme="majorHAnsi" w:hAnsiTheme="majorHAnsi"/>
          <w:sz w:val="24"/>
          <w:szCs w:val="24"/>
        </w:rPr>
        <w:t>into</w:t>
      </w:r>
      <w:r w:rsidR="00B97CAE" w:rsidRPr="00BA56C0">
        <w:rPr>
          <w:rStyle w:val="reference-text"/>
          <w:rFonts w:asciiTheme="majorHAnsi" w:hAnsiTheme="majorHAnsi"/>
          <w:sz w:val="24"/>
          <w:szCs w:val="24"/>
        </w:rPr>
        <w:t xml:space="preserve"> </w:t>
      </w:r>
      <w:r w:rsidR="006E7569" w:rsidRPr="00BA56C0">
        <w:rPr>
          <w:rStyle w:val="reference-text"/>
          <w:rFonts w:asciiTheme="majorHAnsi" w:hAnsiTheme="majorHAnsi"/>
          <w:sz w:val="24"/>
          <w:szCs w:val="24"/>
        </w:rPr>
        <w:t xml:space="preserve">more </w:t>
      </w:r>
      <w:r w:rsidR="00B97CAE" w:rsidRPr="00BA56C0">
        <w:rPr>
          <w:rStyle w:val="reference-text"/>
          <w:rFonts w:asciiTheme="majorHAnsi" w:hAnsiTheme="majorHAnsi"/>
          <w:sz w:val="24"/>
          <w:szCs w:val="24"/>
        </w:rPr>
        <w:t>effective gamification design</w:t>
      </w:r>
      <w:r w:rsidR="008A3902" w:rsidRPr="00BA56C0">
        <w:rPr>
          <w:rStyle w:val="reference-text"/>
          <w:rFonts w:asciiTheme="majorHAnsi" w:hAnsiTheme="majorHAnsi"/>
          <w:sz w:val="24"/>
          <w:szCs w:val="24"/>
        </w:rPr>
        <w:t>s</w:t>
      </w:r>
      <w:r w:rsidR="00B97CAE" w:rsidRPr="00BA56C0">
        <w:rPr>
          <w:rStyle w:val="reference-text"/>
          <w:rFonts w:asciiTheme="majorHAnsi" w:hAnsiTheme="majorHAnsi"/>
          <w:sz w:val="24"/>
          <w:szCs w:val="24"/>
        </w:rPr>
        <w:t>.</w:t>
      </w:r>
    </w:p>
    <w:p w14:paraId="588CA15C" w14:textId="26716885" w:rsidR="0016184E" w:rsidRPr="00BA56C0" w:rsidRDefault="007E5A9D" w:rsidP="00BA56C0">
      <w:pPr>
        <w:widowControl w:val="0"/>
        <w:spacing w:line="276" w:lineRule="auto"/>
        <w:ind w:firstLine="360"/>
        <w:jc w:val="both"/>
        <w:rPr>
          <w:rFonts w:asciiTheme="majorHAnsi" w:hAnsiTheme="majorHAnsi"/>
          <w:color w:val="222222"/>
          <w:sz w:val="24"/>
          <w:szCs w:val="24"/>
          <w:shd w:val="clear" w:color="auto" w:fill="FFFFFF"/>
        </w:rPr>
      </w:pPr>
      <w:r w:rsidRPr="00BA56C0">
        <w:rPr>
          <w:rFonts w:asciiTheme="majorHAnsi" w:hAnsiTheme="majorHAnsi"/>
          <w:sz w:val="24"/>
          <w:szCs w:val="24"/>
        </w:rPr>
        <w:t>Another</w:t>
      </w:r>
      <w:r w:rsidR="003370D9" w:rsidRPr="00BA56C0">
        <w:rPr>
          <w:rFonts w:asciiTheme="majorHAnsi" w:hAnsiTheme="majorHAnsi"/>
          <w:sz w:val="24"/>
          <w:szCs w:val="24"/>
        </w:rPr>
        <w:t xml:space="preserve"> potential theoretical </w:t>
      </w:r>
      <w:r w:rsidR="00967A4B" w:rsidRPr="00BA56C0">
        <w:rPr>
          <w:rFonts w:asciiTheme="majorHAnsi" w:hAnsiTheme="majorHAnsi"/>
          <w:sz w:val="24"/>
          <w:szCs w:val="24"/>
        </w:rPr>
        <w:t xml:space="preserve">advancement </w:t>
      </w:r>
      <w:r w:rsidR="003370D9" w:rsidRPr="00BA56C0">
        <w:rPr>
          <w:rFonts w:asciiTheme="majorHAnsi" w:hAnsiTheme="majorHAnsi"/>
          <w:sz w:val="24"/>
          <w:szCs w:val="24"/>
        </w:rPr>
        <w:t xml:space="preserve">that gamification research </w:t>
      </w:r>
      <w:r w:rsidR="00F31B2C" w:rsidRPr="00BA56C0">
        <w:rPr>
          <w:rFonts w:asciiTheme="majorHAnsi" w:hAnsiTheme="majorHAnsi"/>
          <w:sz w:val="24"/>
          <w:szCs w:val="24"/>
        </w:rPr>
        <w:t>sh</w:t>
      </w:r>
      <w:r w:rsidR="003370D9" w:rsidRPr="00BA56C0">
        <w:rPr>
          <w:rFonts w:asciiTheme="majorHAnsi" w:hAnsiTheme="majorHAnsi"/>
          <w:sz w:val="24"/>
          <w:szCs w:val="24"/>
        </w:rPr>
        <w:t xml:space="preserve">ould make </w:t>
      </w:r>
      <w:r w:rsidR="00280378" w:rsidRPr="00BA56C0">
        <w:rPr>
          <w:rFonts w:asciiTheme="majorHAnsi" w:hAnsiTheme="majorHAnsi"/>
          <w:sz w:val="24"/>
          <w:szCs w:val="24"/>
        </w:rPr>
        <w:t>would be</w:t>
      </w:r>
      <w:r w:rsidR="003370D9" w:rsidRPr="00BA56C0">
        <w:rPr>
          <w:rFonts w:asciiTheme="majorHAnsi" w:hAnsiTheme="majorHAnsi"/>
          <w:sz w:val="24"/>
          <w:szCs w:val="24"/>
        </w:rPr>
        <w:t xml:space="preserve"> to connect the vast economic literature o</w:t>
      </w:r>
      <w:r w:rsidRPr="00BA56C0">
        <w:rPr>
          <w:rFonts w:asciiTheme="majorHAnsi" w:hAnsiTheme="majorHAnsi"/>
          <w:sz w:val="24"/>
          <w:szCs w:val="24"/>
        </w:rPr>
        <w:t xml:space="preserve">n </w:t>
      </w:r>
      <w:r w:rsidR="005D383F" w:rsidRPr="00BA56C0">
        <w:rPr>
          <w:rFonts w:asciiTheme="majorHAnsi" w:hAnsiTheme="majorHAnsi"/>
          <w:sz w:val="24"/>
          <w:szCs w:val="24"/>
        </w:rPr>
        <w:t xml:space="preserve">agency </w:t>
      </w:r>
      <w:r w:rsidR="003370D9" w:rsidRPr="00BA56C0">
        <w:rPr>
          <w:rFonts w:asciiTheme="majorHAnsi" w:hAnsiTheme="majorHAnsi"/>
          <w:sz w:val="24"/>
          <w:szCs w:val="24"/>
        </w:rPr>
        <w:t xml:space="preserve">theory with the psychological literatures on intrinsic motivation. </w:t>
      </w:r>
      <w:r w:rsidR="003271E5" w:rsidRPr="00BA56C0">
        <w:rPr>
          <w:rFonts w:asciiTheme="majorHAnsi" w:hAnsiTheme="majorHAnsi"/>
          <w:sz w:val="24"/>
          <w:szCs w:val="24"/>
        </w:rPr>
        <w:t>The literature on a</w:t>
      </w:r>
      <w:r w:rsidR="005D383F" w:rsidRPr="00BA56C0">
        <w:rPr>
          <w:rFonts w:asciiTheme="majorHAnsi" w:hAnsiTheme="majorHAnsi"/>
          <w:sz w:val="24"/>
          <w:szCs w:val="24"/>
        </w:rPr>
        <w:t xml:space="preserve">gency theory </w:t>
      </w:r>
      <w:r w:rsidR="00237CDD" w:rsidRPr="00BA56C0">
        <w:rPr>
          <w:rFonts w:asciiTheme="majorHAnsi" w:hAnsiTheme="majorHAnsi"/>
          <w:sz w:val="24"/>
          <w:szCs w:val="24"/>
        </w:rPr>
        <w:t>is</w:t>
      </w:r>
      <w:r w:rsidR="005D383F" w:rsidRPr="00BA56C0">
        <w:rPr>
          <w:rFonts w:asciiTheme="majorHAnsi" w:hAnsiTheme="majorHAnsi"/>
          <w:sz w:val="24"/>
          <w:szCs w:val="24"/>
        </w:rPr>
        <w:t xml:space="preserve"> more </w:t>
      </w:r>
      <w:r w:rsidR="00237CDD" w:rsidRPr="00BA56C0">
        <w:rPr>
          <w:rFonts w:asciiTheme="majorHAnsi" w:hAnsiTheme="majorHAnsi"/>
          <w:sz w:val="24"/>
          <w:szCs w:val="24"/>
        </w:rPr>
        <w:t>concerned with</w:t>
      </w:r>
      <w:r w:rsidR="005D383F" w:rsidRPr="00BA56C0">
        <w:rPr>
          <w:rFonts w:asciiTheme="majorHAnsi" w:hAnsiTheme="majorHAnsi"/>
          <w:sz w:val="24"/>
          <w:szCs w:val="24"/>
        </w:rPr>
        <w:t xml:space="preserve"> the use of </w:t>
      </w:r>
      <w:r w:rsidR="00237CDD" w:rsidRPr="00BA56C0">
        <w:rPr>
          <w:rFonts w:asciiTheme="majorHAnsi" w:hAnsiTheme="majorHAnsi"/>
          <w:sz w:val="24"/>
          <w:szCs w:val="24"/>
        </w:rPr>
        <w:t>pecuniary</w:t>
      </w:r>
      <w:r w:rsidR="005D383F" w:rsidRPr="00BA56C0">
        <w:rPr>
          <w:rFonts w:asciiTheme="majorHAnsi" w:hAnsiTheme="majorHAnsi"/>
          <w:sz w:val="24"/>
          <w:szCs w:val="24"/>
        </w:rPr>
        <w:t xml:space="preserve"> incentives</w:t>
      </w:r>
      <w:r w:rsidR="003271E5" w:rsidRPr="00BA56C0">
        <w:rPr>
          <w:rFonts w:asciiTheme="majorHAnsi" w:hAnsiTheme="majorHAnsi"/>
          <w:sz w:val="24"/>
          <w:szCs w:val="24"/>
        </w:rPr>
        <w:t xml:space="preserve"> in non-voluntary contexts (</w:t>
      </w:r>
      <w:r w:rsidR="00F31B2C" w:rsidRPr="00BA56C0">
        <w:rPr>
          <w:rFonts w:asciiTheme="majorHAnsi" w:hAnsiTheme="majorHAnsi"/>
          <w:sz w:val="24"/>
          <w:szCs w:val="24"/>
        </w:rPr>
        <w:t>al</w:t>
      </w:r>
      <w:r w:rsidR="003271E5" w:rsidRPr="00BA56C0">
        <w:rPr>
          <w:rFonts w:asciiTheme="majorHAnsi" w:hAnsiTheme="majorHAnsi"/>
          <w:sz w:val="24"/>
          <w:szCs w:val="24"/>
        </w:rPr>
        <w:t xml:space="preserve">though there is growing attention </w:t>
      </w:r>
      <w:r w:rsidR="00F31B2C" w:rsidRPr="00BA56C0">
        <w:rPr>
          <w:rFonts w:asciiTheme="majorHAnsi" w:hAnsiTheme="majorHAnsi"/>
          <w:sz w:val="24"/>
          <w:szCs w:val="24"/>
        </w:rPr>
        <w:t>to</w:t>
      </w:r>
      <w:r w:rsidR="003271E5" w:rsidRPr="00BA56C0">
        <w:rPr>
          <w:rFonts w:asciiTheme="majorHAnsi" w:hAnsiTheme="majorHAnsi"/>
          <w:sz w:val="24"/>
          <w:szCs w:val="24"/>
        </w:rPr>
        <w:t xml:space="preserve"> non-profit organizations). By contrast,</w:t>
      </w:r>
      <w:r w:rsidR="005D383F" w:rsidRPr="00BA56C0">
        <w:rPr>
          <w:rFonts w:asciiTheme="majorHAnsi" w:hAnsiTheme="majorHAnsi"/>
          <w:sz w:val="24"/>
          <w:szCs w:val="24"/>
        </w:rPr>
        <w:t xml:space="preserve"> the </w:t>
      </w:r>
      <w:r w:rsidR="003271E5" w:rsidRPr="00BA56C0">
        <w:rPr>
          <w:rFonts w:asciiTheme="majorHAnsi" w:hAnsiTheme="majorHAnsi"/>
          <w:sz w:val="24"/>
          <w:szCs w:val="24"/>
        </w:rPr>
        <w:t xml:space="preserve">literature on </w:t>
      </w:r>
      <w:r w:rsidR="00237CDD" w:rsidRPr="00BA56C0">
        <w:rPr>
          <w:rFonts w:asciiTheme="majorHAnsi" w:hAnsiTheme="majorHAnsi"/>
          <w:sz w:val="24"/>
          <w:szCs w:val="24"/>
        </w:rPr>
        <w:t>intrinsic motivation</w:t>
      </w:r>
      <w:r w:rsidR="003271E5" w:rsidRPr="00BA56C0">
        <w:rPr>
          <w:rFonts w:asciiTheme="majorHAnsi" w:hAnsiTheme="majorHAnsi"/>
          <w:sz w:val="24"/>
          <w:szCs w:val="24"/>
        </w:rPr>
        <w:t xml:space="preserve"> theory</w:t>
      </w:r>
      <w:r w:rsidR="005D383F" w:rsidRPr="00BA56C0">
        <w:rPr>
          <w:rFonts w:asciiTheme="majorHAnsi" w:hAnsiTheme="majorHAnsi"/>
          <w:sz w:val="24"/>
          <w:szCs w:val="24"/>
        </w:rPr>
        <w:t xml:space="preserve"> </w:t>
      </w:r>
      <w:r w:rsidR="00237CDD" w:rsidRPr="00BA56C0">
        <w:rPr>
          <w:rFonts w:asciiTheme="majorHAnsi" w:hAnsiTheme="majorHAnsi"/>
          <w:sz w:val="24"/>
          <w:szCs w:val="24"/>
        </w:rPr>
        <w:t>focuses</w:t>
      </w:r>
      <w:r w:rsidR="005D383F" w:rsidRPr="00BA56C0">
        <w:rPr>
          <w:rFonts w:asciiTheme="majorHAnsi" w:hAnsiTheme="majorHAnsi"/>
          <w:sz w:val="24"/>
          <w:szCs w:val="24"/>
        </w:rPr>
        <w:t xml:space="preserve"> </w:t>
      </w:r>
      <w:r w:rsidR="003370D9" w:rsidRPr="00BA56C0">
        <w:rPr>
          <w:rFonts w:asciiTheme="majorHAnsi" w:hAnsiTheme="majorHAnsi"/>
          <w:sz w:val="24"/>
          <w:szCs w:val="24"/>
        </w:rPr>
        <w:t xml:space="preserve">more </w:t>
      </w:r>
      <w:r w:rsidR="00237CDD" w:rsidRPr="00BA56C0">
        <w:rPr>
          <w:rFonts w:asciiTheme="majorHAnsi" w:hAnsiTheme="majorHAnsi"/>
          <w:sz w:val="24"/>
          <w:szCs w:val="24"/>
        </w:rPr>
        <w:t>on the use of non-pecuniary motivations</w:t>
      </w:r>
      <w:r w:rsidR="003271E5" w:rsidRPr="00BA56C0">
        <w:rPr>
          <w:rFonts w:asciiTheme="majorHAnsi" w:hAnsiTheme="majorHAnsi"/>
          <w:sz w:val="24"/>
          <w:szCs w:val="24"/>
        </w:rPr>
        <w:t>,</w:t>
      </w:r>
      <w:r w:rsidR="00237CDD" w:rsidRPr="00BA56C0">
        <w:rPr>
          <w:rFonts w:asciiTheme="majorHAnsi" w:hAnsiTheme="majorHAnsi"/>
          <w:sz w:val="24"/>
          <w:szCs w:val="24"/>
        </w:rPr>
        <w:t xml:space="preserve"> such as </w:t>
      </w:r>
      <w:r w:rsidR="003370D9" w:rsidRPr="00BA56C0">
        <w:rPr>
          <w:rFonts w:asciiTheme="majorHAnsi" w:hAnsiTheme="majorHAnsi"/>
          <w:sz w:val="24"/>
          <w:szCs w:val="24"/>
        </w:rPr>
        <w:t>the need for challenge, stimulation, self-determination, and social image</w:t>
      </w:r>
      <w:r w:rsidR="003271E5" w:rsidRPr="00BA56C0">
        <w:rPr>
          <w:rFonts w:asciiTheme="majorHAnsi" w:hAnsiTheme="majorHAnsi"/>
          <w:sz w:val="24"/>
          <w:szCs w:val="24"/>
        </w:rPr>
        <w:t>, in schools and voluntary contexts (</w:t>
      </w:r>
      <w:r w:rsidR="00F31B2C" w:rsidRPr="00BA56C0">
        <w:rPr>
          <w:rFonts w:asciiTheme="majorHAnsi" w:hAnsiTheme="majorHAnsi"/>
          <w:sz w:val="24"/>
          <w:szCs w:val="24"/>
        </w:rPr>
        <w:t>al</w:t>
      </w:r>
      <w:r w:rsidR="003271E5" w:rsidRPr="00BA56C0">
        <w:rPr>
          <w:rFonts w:asciiTheme="majorHAnsi" w:hAnsiTheme="majorHAnsi"/>
          <w:sz w:val="24"/>
          <w:szCs w:val="24"/>
        </w:rPr>
        <w:t xml:space="preserve">though there is considerable research on job design and work engagement) </w:t>
      </w:r>
      <w:r w:rsidR="00237CDD" w:rsidRPr="00BA56C0">
        <w:rPr>
          <w:rFonts w:asciiTheme="majorHAnsi" w:hAnsiTheme="majorHAnsi"/>
          <w:sz w:val="24"/>
          <w:szCs w:val="24"/>
        </w:rPr>
        <w:fldChar w:fldCharType="begin" w:fldLock="1"/>
      </w:r>
      <w:r w:rsidR="007747A7" w:rsidRPr="00BA56C0">
        <w:rPr>
          <w:rFonts w:asciiTheme="majorHAnsi" w:hAnsiTheme="majorHAnsi"/>
          <w:sz w:val="24"/>
          <w:szCs w:val="24"/>
        </w:rPr>
        <w:instrText>ADDIN CSL_CITATION { "citationItems" : [ { "id" : "ITEM-1", "itemData" : { "DOI" : "10.1016/S0014-2921(01)00208-2", "ISSN" : "00142921", "author" : [ { "dropping-particle" : "", "family" : "Fehr", "given" : "Ernst", "non-dropping-particle" : "", "parse-names" : false, "suffix" : "" }, { "dropping-particle" : "", "family" : "Falk", "given" : "Armin", "non-dropping-particle" : "", "parse-names" : false, "suffix" : "" } ], "container-title" : "European Economic Review", "id" : "ITEM-1", "issue" : "4-5", "issued" : { "date-parts" : [ [ "2002", "5" ] ] }, "page" : "687-724", "title" : "Psychological foundations of incentives", "type" : "article-journal", "volume" : "46" }, "uris" : [ "http://www.mendeley.com/documents/?uuid=df73f323-8e66-4c67-a6c2-1f511ccda300" ] }, { "id" : "ITEM-2", "itemData" : { "DOI" : "10.1111/joes.12059", "ISSN" : "14676419", "abstract" : "The empirical relevance of motivation crowding out is a controversial issue in economics and psychology. As already pointed out by Frey and Jegen (2001), this is partly due to the historical development of two distinct and parallel strands of literature that stem from different theoretical traditions, have radically different tenets and therefore, are difficult to reconcile. In this survey, we go back to the details of the debates that took place independently among psychologists and economists, and sketch an integrative interdisciplinary approach likely to favor a more fruitful collaboration between economics and psychology. From this perspective, experimental economics (both field and laboratory) is viewed as a major research field shedding new light on the conditions of relevance of motivation crowding out. [ABSTRACT FROM AUTHOR]", "author" : [ { "dropping-particle" : "", "family" : "Festr\u00e9", "given" : "Agn\u00e8s", "non-dropping-particle" : "", "parse-names" : false, "suffix" : "" }, { "dropping-particle" : "", "family" : "Garrouste", "given" : "Pierre", "non-dropping-particle" : "", "parse-names" : false, "suffix" : "" } ], "container-title" : "Journal of Economic Surveys", "id" : "ITEM-2", "issue" : "2", "issued" : { "date-parts" : [ [ "2015" ] ] }, "page" : "339-356", "title" : "Theory and evidence in psychology and economics about motivation crowding out: A possible convergence?", "type" : "article-journal", "volume" : "29" }, "uris" : [ "http://www.mendeley.com/documents/?uuid=beaad536-f303-464e-b088-59657b2aa837" ] } ], "mendeley" : { "formattedCitation" : "(Fehr and Falk 2002; Festr\u00e9 and Garrouste 2015)", "plainTextFormattedCitation" : "(Fehr and Falk 2002; Festr\u00e9 and Garrouste 2015)", "previouslyFormattedCitation" : "(Fehr and Falk 2002; Festr\u00e9 and Garrouste 2015)" }, "properties" : { "noteIndex" : 0 }, "schema" : "https://github.com/citation-style-language/schema/raw/master/csl-citation.json" }</w:instrText>
      </w:r>
      <w:r w:rsidR="00237CDD" w:rsidRPr="00BA56C0">
        <w:rPr>
          <w:rFonts w:asciiTheme="majorHAnsi" w:hAnsiTheme="majorHAnsi"/>
          <w:sz w:val="24"/>
          <w:szCs w:val="24"/>
        </w:rPr>
        <w:fldChar w:fldCharType="separate"/>
      </w:r>
      <w:r w:rsidR="003271E5" w:rsidRPr="00BA56C0">
        <w:rPr>
          <w:rFonts w:asciiTheme="majorHAnsi" w:hAnsiTheme="majorHAnsi"/>
          <w:noProof/>
          <w:sz w:val="24"/>
          <w:szCs w:val="24"/>
        </w:rPr>
        <w:t>(Fehr and Falk 2002; Festré and Garrouste 2015)</w:t>
      </w:r>
      <w:r w:rsidR="00237CDD" w:rsidRPr="00BA56C0">
        <w:rPr>
          <w:rFonts w:asciiTheme="majorHAnsi" w:hAnsiTheme="majorHAnsi"/>
          <w:sz w:val="24"/>
          <w:szCs w:val="24"/>
        </w:rPr>
        <w:fldChar w:fldCharType="end"/>
      </w:r>
      <w:r w:rsidR="003271E5" w:rsidRPr="00BA56C0">
        <w:rPr>
          <w:rFonts w:asciiTheme="majorHAnsi" w:hAnsiTheme="majorHAnsi"/>
          <w:sz w:val="24"/>
          <w:szCs w:val="24"/>
        </w:rPr>
        <w:t>.</w:t>
      </w:r>
      <w:r w:rsidR="00237CDD" w:rsidRPr="00BA56C0">
        <w:rPr>
          <w:rFonts w:asciiTheme="majorHAnsi" w:hAnsiTheme="majorHAnsi"/>
          <w:sz w:val="24"/>
          <w:szCs w:val="24"/>
        </w:rPr>
        <w:t xml:space="preserve"> </w:t>
      </w:r>
      <w:r w:rsidR="006A54FD" w:rsidRPr="00BA56C0">
        <w:rPr>
          <w:rFonts w:asciiTheme="majorHAnsi" w:hAnsiTheme="majorHAnsi"/>
          <w:sz w:val="24"/>
          <w:szCs w:val="24"/>
        </w:rPr>
        <w:t xml:space="preserve">Gamification represents </w:t>
      </w:r>
      <w:r w:rsidR="00BD01F8" w:rsidRPr="00BA56C0">
        <w:rPr>
          <w:rFonts w:asciiTheme="majorHAnsi" w:hAnsiTheme="majorHAnsi"/>
          <w:sz w:val="24"/>
          <w:szCs w:val="24"/>
        </w:rPr>
        <w:t>a</w:t>
      </w:r>
      <w:r w:rsidR="006A54FD" w:rsidRPr="00BA56C0">
        <w:rPr>
          <w:rFonts w:asciiTheme="majorHAnsi" w:hAnsiTheme="majorHAnsi"/>
          <w:sz w:val="24"/>
          <w:szCs w:val="24"/>
        </w:rPr>
        <w:t xml:space="preserve"> </w:t>
      </w:r>
      <w:r w:rsidR="00BD01F8" w:rsidRPr="00BA56C0">
        <w:rPr>
          <w:rFonts w:asciiTheme="majorHAnsi" w:hAnsiTheme="majorHAnsi"/>
          <w:sz w:val="24"/>
          <w:szCs w:val="24"/>
        </w:rPr>
        <w:t>potential intersection area</w:t>
      </w:r>
      <w:r w:rsidR="00BD01F8" w:rsidRPr="00BA56C0">
        <w:rPr>
          <w:rFonts w:asciiTheme="majorHAnsi" w:hAnsiTheme="majorHAnsi"/>
          <w:strike/>
          <w:sz w:val="24"/>
          <w:szCs w:val="24"/>
        </w:rPr>
        <w:t xml:space="preserve"> </w:t>
      </w:r>
      <w:r w:rsidR="003271E5" w:rsidRPr="00BA56C0">
        <w:rPr>
          <w:rFonts w:asciiTheme="majorHAnsi" w:hAnsiTheme="majorHAnsi"/>
          <w:sz w:val="24"/>
          <w:szCs w:val="24"/>
        </w:rPr>
        <w:t>between</w:t>
      </w:r>
      <w:r w:rsidR="006A54FD" w:rsidRPr="00BA56C0">
        <w:rPr>
          <w:rFonts w:asciiTheme="majorHAnsi" w:hAnsiTheme="majorHAnsi"/>
          <w:sz w:val="24"/>
          <w:szCs w:val="24"/>
        </w:rPr>
        <w:t xml:space="preserve"> </w:t>
      </w:r>
      <w:r w:rsidR="00716A4D" w:rsidRPr="00BA56C0">
        <w:rPr>
          <w:rFonts w:asciiTheme="majorHAnsi" w:hAnsiTheme="majorHAnsi"/>
          <w:sz w:val="24"/>
          <w:szCs w:val="24"/>
        </w:rPr>
        <w:t>agency and intrinsic motivation theories</w:t>
      </w:r>
      <w:r w:rsidR="006A54FD" w:rsidRPr="00BA56C0">
        <w:rPr>
          <w:rFonts w:asciiTheme="majorHAnsi" w:hAnsiTheme="majorHAnsi"/>
          <w:sz w:val="24"/>
          <w:szCs w:val="24"/>
        </w:rPr>
        <w:t xml:space="preserve"> because </w:t>
      </w:r>
      <w:r w:rsidR="003271E5" w:rsidRPr="00BA56C0">
        <w:rPr>
          <w:rFonts w:asciiTheme="majorHAnsi" w:hAnsiTheme="majorHAnsi"/>
          <w:sz w:val="24"/>
          <w:szCs w:val="24"/>
        </w:rPr>
        <w:t xml:space="preserve">of </w:t>
      </w:r>
      <w:r w:rsidR="00E77BE9" w:rsidRPr="00BA56C0">
        <w:rPr>
          <w:rFonts w:asciiTheme="majorHAnsi" w:hAnsiTheme="majorHAnsi"/>
          <w:sz w:val="24"/>
          <w:szCs w:val="24"/>
        </w:rPr>
        <w:t>their differing emphases</w:t>
      </w:r>
      <w:r w:rsidR="00F31B2C" w:rsidRPr="00BA56C0">
        <w:rPr>
          <w:rFonts w:asciiTheme="majorHAnsi" w:hAnsiTheme="majorHAnsi"/>
          <w:sz w:val="24"/>
          <w:szCs w:val="24"/>
        </w:rPr>
        <w:t>:</w:t>
      </w:r>
      <w:r w:rsidR="006A54FD" w:rsidRPr="00BA56C0">
        <w:rPr>
          <w:rFonts w:asciiTheme="majorHAnsi" w:hAnsiTheme="majorHAnsi"/>
          <w:sz w:val="24"/>
          <w:szCs w:val="24"/>
        </w:rPr>
        <w:t xml:space="preserve"> </w:t>
      </w:r>
      <w:r w:rsidR="00F31B2C" w:rsidRPr="00BA56C0">
        <w:rPr>
          <w:rFonts w:asciiTheme="majorHAnsi" w:hAnsiTheme="majorHAnsi"/>
          <w:sz w:val="24"/>
          <w:szCs w:val="24"/>
        </w:rPr>
        <w:t>a</w:t>
      </w:r>
      <w:r w:rsidR="00716A4D" w:rsidRPr="00BA56C0">
        <w:rPr>
          <w:rFonts w:asciiTheme="majorHAnsi" w:hAnsiTheme="majorHAnsi"/>
          <w:sz w:val="24"/>
          <w:szCs w:val="24"/>
        </w:rPr>
        <w:t xml:space="preserve"> recent review suggests that the two theory traditions are quite disjoint </w:t>
      </w:r>
      <w:r w:rsidR="00716A4D" w:rsidRPr="00BA56C0">
        <w:rPr>
          <w:rFonts w:asciiTheme="majorHAnsi" w:hAnsiTheme="majorHAnsi"/>
          <w:sz w:val="24"/>
          <w:szCs w:val="24"/>
        </w:rPr>
        <w:fldChar w:fldCharType="begin" w:fldLock="1"/>
      </w:r>
      <w:r w:rsidR="005F6868" w:rsidRPr="00BA56C0">
        <w:rPr>
          <w:rFonts w:asciiTheme="majorHAnsi" w:hAnsiTheme="majorHAnsi"/>
          <w:sz w:val="24"/>
          <w:szCs w:val="24"/>
        </w:rPr>
        <w:instrText>ADDIN CSL_CITATION { "citationItems" : [ { "id" : "ITEM-1", "itemData" : { "DOI" : "10.1111/joes.12059", "ISSN" : "14676419", "abstract" : "The empirical relevance of motivation crowding out is a controversial issue in economics and psychology. As already pointed out by Frey and Jegen (2001), this is partly due to the historical development of two distinct and parallel strands of literature that stem from different theoretical traditions, have radically different tenets and therefore, are difficult to reconcile. In this survey, we go back to the details of the debates that took place independently among psychologists and economists, and sketch an integrative interdisciplinary approach likely to favor a more fruitful collaboration between economics and psychology. From this perspective, experimental economics (both field and laboratory) is viewed as a major research field shedding new light on the conditions of relevance of motivation crowding out. [ABSTRACT FROM AUTHOR]", "author" : [ { "dropping-particle" : "", "family" : "Festr\u00e9", "given" : "Agn\u00e8s", "non-dropping-particle" : "", "parse-names" : false, "suffix" : "" }, { "dropping-particle" : "", "family" : "Garrouste", "given" : "Pierre", "non-dropping-particle" : "", "parse-names" : false, "suffix" : "" } ], "container-title" : "Journal of Economic Surveys", "id" : "ITEM-1", "issue" : "2", "issued" : { "date-parts" : [ [ "2015" ] ] }, "page" : "339-356", "title" : "Theory and evidence in psychology and economics about motivation crowding out: A possible convergence?", "type" : "article-journal", "volume" : "29" }, "uris" : [ "http://www.mendeley.com/documents/?uuid=beaad536-f303-464e-b088-59657b2aa837" ] } ], "mendeley" : { "formattedCitation" : "(Festr\u00e9 and Garrouste 2015)", "plainTextFormattedCitation" : "(Festr\u00e9 and Garrouste 2015)", "previouslyFormattedCitation" : "(Festr\u00e9 and Garrouste 2015)" }, "properties" : { "noteIndex" : 0 }, "schema" : "https://github.com/citation-style-language/schema/raw/master/csl-citation.json" }</w:instrText>
      </w:r>
      <w:r w:rsidR="00716A4D" w:rsidRPr="00BA56C0">
        <w:rPr>
          <w:rFonts w:asciiTheme="majorHAnsi" w:hAnsiTheme="majorHAnsi"/>
          <w:sz w:val="24"/>
          <w:szCs w:val="24"/>
        </w:rPr>
        <w:fldChar w:fldCharType="separate"/>
      </w:r>
      <w:r w:rsidR="00716A4D" w:rsidRPr="00BA56C0">
        <w:rPr>
          <w:rFonts w:asciiTheme="majorHAnsi" w:hAnsiTheme="majorHAnsi"/>
          <w:noProof/>
          <w:sz w:val="24"/>
          <w:szCs w:val="24"/>
        </w:rPr>
        <w:t>(Festré and Garrouste 2015)</w:t>
      </w:r>
      <w:r w:rsidR="00716A4D" w:rsidRPr="00BA56C0">
        <w:rPr>
          <w:rFonts w:asciiTheme="majorHAnsi" w:hAnsiTheme="majorHAnsi"/>
          <w:sz w:val="24"/>
          <w:szCs w:val="24"/>
        </w:rPr>
        <w:fldChar w:fldCharType="end"/>
      </w:r>
      <w:r w:rsidR="00716A4D" w:rsidRPr="00BA56C0">
        <w:rPr>
          <w:rFonts w:asciiTheme="majorHAnsi" w:hAnsiTheme="majorHAnsi"/>
          <w:sz w:val="24"/>
          <w:szCs w:val="24"/>
        </w:rPr>
        <w:t xml:space="preserve">. </w:t>
      </w:r>
      <w:r w:rsidR="00F31B2C" w:rsidRPr="00BA56C0">
        <w:rPr>
          <w:rFonts w:asciiTheme="majorHAnsi" w:hAnsiTheme="majorHAnsi"/>
          <w:sz w:val="24"/>
          <w:szCs w:val="24"/>
        </w:rPr>
        <w:t>Nevertheless, g</w:t>
      </w:r>
      <w:r w:rsidR="003370D9" w:rsidRPr="00BA56C0">
        <w:rPr>
          <w:rFonts w:asciiTheme="majorHAnsi" w:hAnsiTheme="majorHAnsi"/>
          <w:sz w:val="24"/>
          <w:szCs w:val="24"/>
        </w:rPr>
        <w:t>amification researchers are well</w:t>
      </w:r>
      <w:r w:rsidRPr="00BA56C0">
        <w:rPr>
          <w:rFonts w:asciiTheme="majorHAnsi" w:hAnsiTheme="majorHAnsi"/>
          <w:sz w:val="24"/>
          <w:szCs w:val="24"/>
        </w:rPr>
        <w:t>-</w:t>
      </w:r>
      <w:r w:rsidR="003370D9" w:rsidRPr="00BA56C0">
        <w:rPr>
          <w:rFonts w:asciiTheme="majorHAnsi" w:hAnsiTheme="majorHAnsi"/>
          <w:sz w:val="24"/>
          <w:szCs w:val="24"/>
        </w:rPr>
        <w:t xml:space="preserve">positioned to </w:t>
      </w:r>
      <w:r w:rsidR="0093413F" w:rsidRPr="00BA56C0">
        <w:rPr>
          <w:rFonts w:asciiTheme="majorHAnsi" w:hAnsiTheme="majorHAnsi"/>
          <w:sz w:val="24"/>
          <w:szCs w:val="24"/>
        </w:rPr>
        <w:t xml:space="preserve">mitigate </w:t>
      </w:r>
      <w:r w:rsidR="003370D9" w:rsidRPr="00BA56C0">
        <w:rPr>
          <w:rFonts w:asciiTheme="majorHAnsi" w:hAnsiTheme="majorHAnsi"/>
          <w:sz w:val="24"/>
          <w:szCs w:val="24"/>
        </w:rPr>
        <w:t xml:space="preserve">the gaps </w:t>
      </w:r>
      <w:r w:rsidR="006A54FD" w:rsidRPr="00BA56C0">
        <w:rPr>
          <w:rFonts w:asciiTheme="majorHAnsi" w:hAnsiTheme="majorHAnsi"/>
          <w:sz w:val="24"/>
          <w:szCs w:val="24"/>
        </w:rPr>
        <w:t xml:space="preserve">between </w:t>
      </w:r>
      <w:r w:rsidR="00716A4D" w:rsidRPr="00BA56C0">
        <w:rPr>
          <w:rFonts w:asciiTheme="majorHAnsi" w:hAnsiTheme="majorHAnsi"/>
          <w:sz w:val="24"/>
          <w:szCs w:val="24"/>
        </w:rPr>
        <w:t>the two</w:t>
      </w:r>
      <w:r w:rsidR="006A54FD" w:rsidRPr="00BA56C0">
        <w:rPr>
          <w:rFonts w:asciiTheme="majorHAnsi" w:hAnsiTheme="majorHAnsi"/>
          <w:sz w:val="24"/>
          <w:szCs w:val="24"/>
        </w:rPr>
        <w:t xml:space="preserve"> theories with fresh examples and</w:t>
      </w:r>
      <w:r w:rsidR="003370D9" w:rsidRPr="00BA56C0">
        <w:rPr>
          <w:rFonts w:asciiTheme="majorHAnsi" w:hAnsiTheme="majorHAnsi"/>
          <w:sz w:val="24"/>
          <w:szCs w:val="24"/>
        </w:rPr>
        <w:t xml:space="preserve"> multiple </w:t>
      </w:r>
      <w:r w:rsidR="00716A4D" w:rsidRPr="00BA56C0">
        <w:rPr>
          <w:rFonts w:asciiTheme="majorHAnsi" w:hAnsiTheme="majorHAnsi"/>
          <w:sz w:val="24"/>
          <w:szCs w:val="24"/>
        </w:rPr>
        <w:t xml:space="preserve">theoretical </w:t>
      </w:r>
      <w:r w:rsidR="003370D9" w:rsidRPr="00BA56C0">
        <w:rPr>
          <w:rFonts w:asciiTheme="majorHAnsi" w:hAnsiTheme="majorHAnsi"/>
          <w:sz w:val="24"/>
          <w:szCs w:val="24"/>
        </w:rPr>
        <w:t xml:space="preserve">perspectives. For example, </w:t>
      </w:r>
      <w:r w:rsidR="006A54FD" w:rsidRPr="00BA56C0">
        <w:rPr>
          <w:rFonts w:asciiTheme="majorHAnsi" w:hAnsiTheme="majorHAnsi"/>
          <w:sz w:val="24"/>
          <w:szCs w:val="24"/>
        </w:rPr>
        <w:t xml:space="preserve">recent </w:t>
      </w:r>
      <w:r w:rsidR="003370D9" w:rsidRPr="00BA56C0">
        <w:rPr>
          <w:rFonts w:asciiTheme="majorHAnsi" w:hAnsiTheme="majorHAnsi"/>
          <w:sz w:val="24"/>
          <w:szCs w:val="24"/>
        </w:rPr>
        <w:t xml:space="preserve">gamification </w:t>
      </w:r>
      <w:r w:rsidR="006A54FD" w:rsidRPr="00BA56C0">
        <w:rPr>
          <w:rFonts w:asciiTheme="majorHAnsi" w:hAnsiTheme="majorHAnsi"/>
          <w:sz w:val="24"/>
          <w:szCs w:val="24"/>
        </w:rPr>
        <w:t xml:space="preserve">studies </w:t>
      </w:r>
      <w:r w:rsidR="00F31B2C" w:rsidRPr="00BA56C0">
        <w:rPr>
          <w:rFonts w:asciiTheme="majorHAnsi" w:hAnsiTheme="majorHAnsi"/>
          <w:sz w:val="24"/>
          <w:szCs w:val="24"/>
        </w:rPr>
        <w:t xml:space="preserve">have </w:t>
      </w:r>
      <w:r w:rsidR="003370D9" w:rsidRPr="00BA56C0">
        <w:rPr>
          <w:rFonts w:asciiTheme="majorHAnsi" w:hAnsiTheme="majorHAnsi"/>
          <w:sz w:val="24"/>
          <w:szCs w:val="24"/>
        </w:rPr>
        <w:t>draw</w:t>
      </w:r>
      <w:r w:rsidR="00F31B2C" w:rsidRPr="00BA56C0">
        <w:rPr>
          <w:rFonts w:asciiTheme="majorHAnsi" w:hAnsiTheme="majorHAnsi"/>
          <w:sz w:val="24"/>
          <w:szCs w:val="24"/>
        </w:rPr>
        <w:t>n</w:t>
      </w:r>
      <w:r w:rsidR="003370D9" w:rsidRPr="00BA56C0">
        <w:rPr>
          <w:rFonts w:asciiTheme="majorHAnsi" w:hAnsiTheme="majorHAnsi"/>
          <w:sz w:val="24"/>
          <w:szCs w:val="24"/>
        </w:rPr>
        <w:t xml:space="preserve"> from both tournament theory </w:t>
      </w:r>
      <w:r w:rsidR="006A54FD" w:rsidRPr="00BA56C0">
        <w:rPr>
          <w:rFonts w:asciiTheme="majorHAnsi" w:hAnsiTheme="majorHAnsi"/>
          <w:sz w:val="24"/>
          <w:szCs w:val="24"/>
        </w:rPr>
        <w:t>(a sub</w:t>
      </w:r>
      <w:r w:rsidR="00366602" w:rsidRPr="00BA56C0">
        <w:rPr>
          <w:rFonts w:asciiTheme="majorHAnsi" w:hAnsiTheme="majorHAnsi"/>
          <w:sz w:val="24"/>
          <w:szCs w:val="24"/>
        </w:rPr>
        <w:t>-</w:t>
      </w:r>
      <w:r w:rsidR="006A54FD" w:rsidRPr="00BA56C0">
        <w:rPr>
          <w:rFonts w:asciiTheme="majorHAnsi" w:hAnsiTheme="majorHAnsi"/>
          <w:sz w:val="24"/>
          <w:szCs w:val="24"/>
        </w:rPr>
        <w:t>theory of agency theory)</w:t>
      </w:r>
      <w:r w:rsidR="003370D9" w:rsidRPr="00BA56C0">
        <w:rPr>
          <w:rFonts w:asciiTheme="majorHAnsi" w:hAnsiTheme="majorHAnsi"/>
          <w:sz w:val="24"/>
          <w:szCs w:val="24"/>
        </w:rPr>
        <w:t xml:space="preserve"> and </w:t>
      </w:r>
      <w:r w:rsidR="00716A4D" w:rsidRPr="00BA56C0">
        <w:rPr>
          <w:rFonts w:asciiTheme="majorHAnsi" w:hAnsiTheme="majorHAnsi"/>
          <w:sz w:val="24"/>
          <w:szCs w:val="24"/>
        </w:rPr>
        <w:t xml:space="preserve">intrinsic motivation </w:t>
      </w:r>
      <w:r w:rsidR="003370D9" w:rsidRPr="00BA56C0">
        <w:rPr>
          <w:rFonts w:asciiTheme="majorHAnsi" w:hAnsiTheme="majorHAnsi"/>
          <w:sz w:val="24"/>
          <w:szCs w:val="24"/>
        </w:rPr>
        <w:t>theor</w:t>
      </w:r>
      <w:r w:rsidR="00F31B2C" w:rsidRPr="00BA56C0">
        <w:rPr>
          <w:rFonts w:asciiTheme="majorHAnsi" w:hAnsiTheme="majorHAnsi"/>
          <w:sz w:val="24"/>
          <w:szCs w:val="24"/>
        </w:rPr>
        <w:t>y</w:t>
      </w:r>
      <w:r w:rsidR="006A54FD" w:rsidRPr="00BA56C0">
        <w:rPr>
          <w:rFonts w:asciiTheme="majorHAnsi" w:hAnsiTheme="majorHAnsi"/>
          <w:sz w:val="24"/>
          <w:szCs w:val="24"/>
        </w:rPr>
        <w:t xml:space="preserve"> to study the competition element</w:t>
      </w:r>
      <w:r w:rsidR="00716A4D" w:rsidRPr="00BA56C0">
        <w:rPr>
          <w:rFonts w:asciiTheme="majorHAnsi" w:hAnsiTheme="majorHAnsi"/>
          <w:sz w:val="24"/>
          <w:szCs w:val="24"/>
        </w:rPr>
        <w:t xml:space="preserve"> of gamified systems</w:t>
      </w:r>
      <w:r w:rsidR="006A54FD" w:rsidRPr="00BA56C0">
        <w:rPr>
          <w:rFonts w:asciiTheme="majorHAnsi" w:hAnsiTheme="majorHAnsi"/>
          <w:sz w:val="24"/>
          <w:szCs w:val="24"/>
        </w:rPr>
        <w:t xml:space="preserve"> </w:t>
      </w:r>
      <w:r w:rsidR="003370D9" w:rsidRPr="00BA56C0">
        <w:rPr>
          <w:rFonts w:asciiTheme="majorHAnsi" w:hAnsiTheme="majorHAnsi"/>
          <w:sz w:val="24"/>
          <w:szCs w:val="24"/>
        </w:rPr>
        <w:fldChar w:fldCharType="begin" w:fldLock="1"/>
      </w:r>
      <w:r w:rsidR="007C7D26" w:rsidRPr="00BA56C0">
        <w:rPr>
          <w:rFonts w:asciiTheme="majorHAnsi" w:hAnsiTheme="majorHAnsi"/>
          <w:sz w:val="24"/>
          <w:szCs w:val="24"/>
        </w:rPr>
        <w:instrText>ADDIN CSL_CITATION { "citationItems" : [ { "id" : "ITEM-1", "itemData" : { "author" : [ { "dropping-particle" : "", "family" : "Liu", "given" : "De", "non-dropping-particle" : "", "parse-names" : false, "suffix" : "" }, { "dropping-particle" : "", "family" : "Li", "given" : "Xun", "non-dropping-particle" : "", "parse-names" : false, "suffix" : "" }, { "dropping-particle" : "", "family" : "Santhanam", "given" : "Radhika", "non-dropping-particle" : "", "parse-names" : false, "suffix" : "" } ], "container-title" : "MIS Quarterly", "id" : "ITEM-1", "issue" : "1", "issued" : { "date-parts" : [ [ "2013" ] ] }, "page" : "111-124", "title" : "Digital Games and Beyond: What Happens When Players Compete?", "type" : "article-journal", "volume" : "37" }, "uris" : [ "http://www.mendeley.com/documents/?uuid=22f0e6cb-1235-4628-b611-e9f691ff453a" ] }, { "id" : "ITEM-2", "itemData" : { "DOI" : "10.1287/isre.2016.0630", "ISSN" : "1047-7047", "author" : [ { "dropping-particle" : "", "family" : "Santhanam", "given" : "Radhika", "non-dropping-particle" : "", "parse-names" : false, "suffix" : "" }, { "dropping-particle" : "", "family" : "Liu", "given" : "De", "non-dropping-particle" : "", "parse-names" : false, "suffix" : "" }, { "dropping-particle" : "", "family" : "Shen", "given" : "Wei Cheng Milton", "non-dropping-particle" : "", "parse-names" : false, "suffix" : "" } ], "container-title" : "Information Systems Research", "id" : "ITEM-2", "issue" : "23", "issued" : { "date-parts" : [ [ "2016", "4", "25" ] ] }, "page" : "453-465", "title" : "Gamification of Technology-Mediated Training: Not All Competitions Are the Same", "type" : "article-journal", "volume" : "27" }, "uris" : [ "http://www.mendeley.com/documents/?uuid=0853481d-447c-4193-b9c7-a49286d1f09f" ] } ], "mendeley" : { "formattedCitation" : "(Liu et al. 2013; Santhanam et al. 2016)", "plainTextFormattedCitation" : "(Liu et al. 2013; Santhanam et al. 2016)", "previouslyFormattedCitation" : "(Liu et al. 2013; Santhanam et al. 2016)" }, "properties" : { "noteIndex" : 0 }, "schema" : "https://github.com/citation-style-language/schema/raw/master/csl-citation.json" }</w:instrText>
      </w:r>
      <w:r w:rsidR="003370D9" w:rsidRPr="00BA56C0">
        <w:rPr>
          <w:rFonts w:asciiTheme="majorHAnsi" w:hAnsiTheme="majorHAnsi"/>
          <w:sz w:val="24"/>
          <w:szCs w:val="24"/>
        </w:rPr>
        <w:fldChar w:fldCharType="separate"/>
      </w:r>
      <w:r w:rsidR="003370D9" w:rsidRPr="00BA56C0">
        <w:rPr>
          <w:rFonts w:asciiTheme="majorHAnsi" w:hAnsiTheme="majorHAnsi"/>
          <w:noProof/>
          <w:sz w:val="24"/>
          <w:szCs w:val="24"/>
        </w:rPr>
        <w:t>(Liu et al. 2013; Santhanam et al. 2016)</w:t>
      </w:r>
      <w:r w:rsidR="003370D9" w:rsidRPr="00BA56C0">
        <w:rPr>
          <w:rFonts w:asciiTheme="majorHAnsi" w:hAnsiTheme="majorHAnsi"/>
          <w:sz w:val="24"/>
          <w:szCs w:val="24"/>
        </w:rPr>
        <w:fldChar w:fldCharType="end"/>
      </w:r>
      <w:r w:rsidR="003370D9" w:rsidRPr="00BA56C0">
        <w:rPr>
          <w:rFonts w:asciiTheme="majorHAnsi" w:hAnsiTheme="majorHAnsi"/>
          <w:sz w:val="24"/>
          <w:szCs w:val="24"/>
        </w:rPr>
        <w:t>.</w:t>
      </w:r>
      <w:r w:rsidR="0016184E" w:rsidRPr="00BA56C0">
        <w:rPr>
          <w:rFonts w:asciiTheme="majorHAnsi" w:hAnsiTheme="majorHAnsi"/>
          <w:color w:val="222222"/>
          <w:sz w:val="24"/>
          <w:szCs w:val="24"/>
          <w:shd w:val="clear" w:color="auto" w:fill="FFFFFF"/>
        </w:rPr>
        <w:t xml:space="preserve"> </w:t>
      </w:r>
    </w:p>
    <w:p w14:paraId="1E831799" w14:textId="5DC10B23" w:rsidR="00071FE2" w:rsidRPr="00BA56C0" w:rsidRDefault="00071FE2" w:rsidP="00BA56C0">
      <w:pPr>
        <w:widowControl w:val="0"/>
        <w:spacing w:line="276" w:lineRule="auto"/>
        <w:ind w:firstLine="360"/>
        <w:jc w:val="both"/>
        <w:rPr>
          <w:rFonts w:asciiTheme="majorHAnsi" w:hAnsiTheme="majorHAnsi"/>
          <w:color w:val="222222"/>
          <w:sz w:val="24"/>
          <w:szCs w:val="24"/>
          <w:shd w:val="clear" w:color="auto" w:fill="FFFFFF"/>
        </w:rPr>
      </w:pPr>
      <w:r w:rsidRPr="00BA56C0">
        <w:rPr>
          <w:rFonts w:asciiTheme="majorHAnsi" w:hAnsiTheme="majorHAnsi"/>
          <w:color w:val="222222"/>
          <w:sz w:val="24"/>
          <w:szCs w:val="24"/>
          <w:shd w:val="clear" w:color="auto" w:fill="FFFFFF"/>
        </w:rPr>
        <w:t xml:space="preserve">The study of gamification can </w:t>
      </w:r>
      <w:r w:rsidR="00280378" w:rsidRPr="00BA56C0">
        <w:rPr>
          <w:rFonts w:asciiTheme="majorHAnsi" w:hAnsiTheme="majorHAnsi"/>
          <w:color w:val="222222"/>
          <w:sz w:val="24"/>
          <w:szCs w:val="24"/>
          <w:shd w:val="clear" w:color="auto" w:fill="FFFFFF"/>
        </w:rPr>
        <w:t xml:space="preserve">also </w:t>
      </w:r>
      <w:r w:rsidRPr="00BA56C0">
        <w:rPr>
          <w:rFonts w:asciiTheme="majorHAnsi" w:hAnsiTheme="majorHAnsi"/>
          <w:color w:val="222222"/>
          <w:sz w:val="24"/>
          <w:szCs w:val="24"/>
          <w:shd w:val="clear" w:color="auto" w:fill="FFFFFF"/>
        </w:rPr>
        <w:t xml:space="preserve">provide new ideas on the role of technology artifacts in influencing human behaviors and motivation. There is a rich body of literature in human-computer interaction (HCI) which informs us on how the interface and interaction modalities </w:t>
      </w:r>
      <w:r w:rsidR="004E3A6E" w:rsidRPr="00BA56C0">
        <w:rPr>
          <w:rFonts w:asciiTheme="majorHAnsi" w:hAnsiTheme="majorHAnsi"/>
          <w:color w:val="222222"/>
          <w:sz w:val="24"/>
          <w:szCs w:val="24"/>
          <w:shd w:val="clear" w:color="auto" w:fill="FFFFFF"/>
        </w:rPr>
        <w:t xml:space="preserve">can </w:t>
      </w:r>
      <w:r w:rsidRPr="00BA56C0">
        <w:rPr>
          <w:rFonts w:asciiTheme="majorHAnsi" w:hAnsiTheme="majorHAnsi"/>
          <w:color w:val="222222"/>
          <w:sz w:val="24"/>
          <w:szCs w:val="24"/>
          <w:shd w:val="clear" w:color="auto" w:fill="FFFFFF"/>
        </w:rPr>
        <w:t>impact users</w:t>
      </w:r>
      <w:r w:rsidR="00E72AB5" w:rsidRPr="00BA56C0">
        <w:rPr>
          <w:rFonts w:asciiTheme="majorHAnsi" w:hAnsiTheme="majorHAnsi"/>
          <w:color w:val="222222"/>
          <w:sz w:val="24"/>
          <w:szCs w:val="24"/>
          <w:shd w:val="clear" w:color="auto" w:fill="FFFFFF"/>
        </w:rPr>
        <w:t xml:space="preserve"> </w:t>
      </w:r>
      <w:r w:rsidR="007C7D26" w:rsidRPr="00BA56C0">
        <w:rPr>
          <w:rFonts w:asciiTheme="majorHAnsi" w:hAnsiTheme="majorHAnsi"/>
          <w:color w:val="222222"/>
          <w:sz w:val="24"/>
          <w:szCs w:val="24"/>
          <w:shd w:val="clear" w:color="auto" w:fill="FFFFFF"/>
        </w:rPr>
        <w:fldChar w:fldCharType="begin" w:fldLock="1"/>
      </w:r>
      <w:r w:rsidR="00CA571C" w:rsidRPr="00BA56C0">
        <w:rPr>
          <w:rFonts w:asciiTheme="majorHAnsi" w:hAnsiTheme="majorHAnsi"/>
          <w:color w:val="222222"/>
          <w:sz w:val="24"/>
          <w:szCs w:val="24"/>
          <w:shd w:val="clear" w:color="auto" w:fill="FFFFFF"/>
        </w:rPr>
        <w:instrText>ADDIN CSL_CITATION { "citationItems" : [ { "id" : "ITEM-1", "itemData" : { "DOI" : "10.1016/j.ijhcs.2014.09.006", "ISBN" : "1071-5819", "ISSN" : "10959300", "abstract" : "Gamification has drawn the attention of academics, practitioners and business professionals in domains as diverse as education, information studies, human-computer interaction, and health. As yet, the term remains mired in diverse meanings and contradictory uses, while the concept faces division on its academic worth, underdeveloped theoretical foundations, and a dearth of standardized guidelines for application. Despite widespread commentary on its merits and shortcomings, little empirical work has sought to validate gamification as a meaningful concept and provide evidence of its effectiveness as a tool for motivating and engaging users in non-entertainment contexts. Moreover, no work to date has surveyed gamification as a field of study from a human-computer studies perspective. In this paper, we present a systematic survey on the use of gamification in published theoretical reviews and research papers involving interactive systems and human participants. We outline current theoretical understandings of gamification and draw comparisons to related approaches, including alternate reality games (ARGs), games with a purpose (GWAPs), and gameful design. We present a multidisciplinary review of gamification in action, focusing on empirical findings related to purpose and context, design of systems, approaches and techniques, and user impact. Findings from the survey show that a standard conceptualization of gamification is emerging against a growing backdrop of empirical participants-based research. However, definitional subjectivity, diverse or unstated theoretical foundations, incongruities among empirical findings, and inadequate experimental design remain matters of concern. We discuss how gamification may to be more usefully presented as a subset of a larger effort to improve the user experience of interactive systems through gameful design. We end by suggesting points of departure for continued empirical investigations of gamified practice and its effects.", "author" : [ { "dropping-particle" : "", "family" : "Seaborn", "given" : "Katie", "non-dropping-particle" : "", "parse-names" : false, "suffix" : "" }, { "dropping-particle" : "", "family" : "Fels", "given" : "Deborah I.", "non-dropping-particle" : "", "parse-names" : false, "suffix" : "" } ], "container-title" : "International Journal of Human Computer Studies", "id" : "ITEM-1", "issued" : { "date-parts" : [ [ "2015" ] ] }, "page" : "14-31", "title" : "Gamification in Theory and Action: A Survey", "type" : "article-journal", "volume" : "74" }, "prefix" : "e.g., ", "uris" : [ "http://www.mendeley.com/documents/?uuid=cf85dadd-5128-4a09-86e7-24bb80f80109" ] } ], "mendeley" : { "formattedCitation" : "(e.g., Seaborn and Fels 2015)", "plainTextFormattedCitation" : "(e.g., Seaborn and Fels 2015)", "previouslyFormattedCitation" : "(e.g., Seaborn and Fels 2015)" }, "properties" : { "noteIndex" : 0 }, "schema" : "https://github.com/citation-style-language/schema/raw/master/csl-citation.json" }</w:instrText>
      </w:r>
      <w:r w:rsidR="007C7D26" w:rsidRPr="00BA56C0">
        <w:rPr>
          <w:rFonts w:asciiTheme="majorHAnsi" w:hAnsiTheme="majorHAnsi"/>
          <w:color w:val="222222"/>
          <w:sz w:val="24"/>
          <w:szCs w:val="24"/>
          <w:shd w:val="clear" w:color="auto" w:fill="FFFFFF"/>
        </w:rPr>
        <w:fldChar w:fldCharType="separate"/>
      </w:r>
      <w:r w:rsidR="007C7D26" w:rsidRPr="00BA56C0">
        <w:rPr>
          <w:rFonts w:asciiTheme="majorHAnsi" w:hAnsiTheme="majorHAnsi"/>
          <w:noProof/>
          <w:color w:val="222222"/>
          <w:sz w:val="24"/>
          <w:szCs w:val="24"/>
          <w:shd w:val="clear" w:color="auto" w:fill="FFFFFF"/>
        </w:rPr>
        <w:t>(e.g., Seaborn and Fels 2015)</w:t>
      </w:r>
      <w:r w:rsidR="007C7D26" w:rsidRPr="00BA56C0">
        <w:rPr>
          <w:rFonts w:asciiTheme="majorHAnsi" w:hAnsiTheme="majorHAnsi"/>
          <w:color w:val="222222"/>
          <w:sz w:val="24"/>
          <w:szCs w:val="24"/>
          <w:shd w:val="clear" w:color="auto" w:fill="FFFFFF"/>
        </w:rPr>
        <w:fldChar w:fldCharType="end"/>
      </w:r>
      <w:r w:rsidRPr="00BA56C0">
        <w:rPr>
          <w:rFonts w:asciiTheme="majorHAnsi" w:hAnsiTheme="majorHAnsi"/>
          <w:color w:val="222222"/>
          <w:sz w:val="24"/>
          <w:szCs w:val="24"/>
          <w:shd w:val="clear" w:color="auto" w:fill="FFFFFF"/>
        </w:rPr>
        <w:t>. Investigations into new forms of technologies and the</w:t>
      </w:r>
      <w:r w:rsidR="004E3A6E" w:rsidRPr="00BA56C0">
        <w:rPr>
          <w:rFonts w:asciiTheme="majorHAnsi" w:hAnsiTheme="majorHAnsi"/>
          <w:color w:val="222222"/>
          <w:sz w:val="24"/>
          <w:szCs w:val="24"/>
          <w:shd w:val="clear" w:color="auto" w:fill="FFFFFF"/>
        </w:rPr>
        <w:t>ir</w:t>
      </w:r>
      <w:r w:rsidRPr="00BA56C0">
        <w:rPr>
          <w:rFonts w:asciiTheme="majorHAnsi" w:hAnsiTheme="majorHAnsi"/>
          <w:color w:val="222222"/>
          <w:sz w:val="24"/>
          <w:szCs w:val="24"/>
          <w:shd w:val="clear" w:color="auto" w:fill="FFFFFF"/>
        </w:rPr>
        <w:t xml:space="preserve"> impact</w:t>
      </w:r>
      <w:r w:rsidR="00E206C5" w:rsidRPr="00BA56C0">
        <w:rPr>
          <w:rFonts w:asciiTheme="majorHAnsi" w:hAnsiTheme="majorHAnsi"/>
          <w:color w:val="222222"/>
          <w:sz w:val="24"/>
          <w:szCs w:val="24"/>
          <w:shd w:val="clear" w:color="auto" w:fill="FFFFFF"/>
        </w:rPr>
        <w:t>s</w:t>
      </w:r>
      <w:r w:rsidRPr="00BA56C0">
        <w:rPr>
          <w:rFonts w:asciiTheme="majorHAnsi" w:hAnsiTheme="majorHAnsi"/>
          <w:color w:val="222222"/>
          <w:sz w:val="24"/>
          <w:szCs w:val="24"/>
          <w:shd w:val="clear" w:color="auto" w:fill="FFFFFF"/>
        </w:rPr>
        <w:t xml:space="preserve"> on </w:t>
      </w:r>
      <w:r w:rsidR="00E206C5" w:rsidRPr="00BA56C0">
        <w:rPr>
          <w:rFonts w:asciiTheme="majorHAnsi" w:hAnsiTheme="majorHAnsi"/>
          <w:color w:val="222222"/>
          <w:sz w:val="24"/>
          <w:szCs w:val="24"/>
          <w:shd w:val="clear" w:color="auto" w:fill="FFFFFF"/>
        </w:rPr>
        <w:t>individuals’</w:t>
      </w:r>
      <w:r w:rsidRPr="00BA56C0">
        <w:rPr>
          <w:rFonts w:asciiTheme="majorHAnsi" w:hAnsiTheme="majorHAnsi"/>
          <w:color w:val="222222"/>
          <w:sz w:val="24"/>
          <w:szCs w:val="24"/>
          <w:shd w:val="clear" w:color="auto" w:fill="FFFFFF"/>
        </w:rPr>
        <w:t xml:space="preserve"> affect and emotions are taking place</w:t>
      </w:r>
      <w:r w:rsidR="007177D5" w:rsidRPr="00BA56C0">
        <w:rPr>
          <w:rFonts w:asciiTheme="majorHAnsi" w:hAnsiTheme="majorHAnsi"/>
          <w:color w:val="222222"/>
          <w:sz w:val="24"/>
          <w:szCs w:val="24"/>
          <w:shd w:val="clear" w:color="auto" w:fill="FFFFFF"/>
        </w:rPr>
        <w:t xml:space="preserve"> </w:t>
      </w:r>
      <w:r w:rsidR="007C7D26" w:rsidRPr="00BA56C0">
        <w:rPr>
          <w:rFonts w:asciiTheme="majorHAnsi" w:hAnsiTheme="majorHAnsi"/>
          <w:color w:val="222222"/>
          <w:sz w:val="24"/>
          <w:szCs w:val="24"/>
          <w:shd w:val="clear" w:color="auto" w:fill="FFFFFF"/>
        </w:rPr>
        <w:fldChar w:fldCharType="begin" w:fldLock="1"/>
      </w:r>
      <w:r w:rsidR="007C7D26" w:rsidRPr="00BA56C0">
        <w:rPr>
          <w:rFonts w:asciiTheme="majorHAnsi" w:hAnsiTheme="majorHAnsi"/>
          <w:color w:val="222222"/>
          <w:sz w:val="24"/>
          <w:szCs w:val="24"/>
          <w:shd w:val="clear" w:color="auto" w:fill="FFFFFF"/>
        </w:rPr>
        <w:instrText>ADDIN CSL_CITATION { "citationItems" : [ { "id" : "ITEM-1", "itemData" : { "ISBN" : "0276-7783", "author" : [ { "dropping-particle" : "", "family" : "Zhang", "given" : "Ping", "non-dropping-particle" : "", "parse-names" : false, "suffix" : "" } ], "container-title" : "MIS Quarterly", "id" : "ITEM-1", "issue" : "1", "issued" : { "date-parts" : [ [ "2013" ] ] }, "page" : "247-274", "title" : "The Affective Response Model: A Theoretical Framework of Affective Concepts and Their Relationships in the ICT Context", "type" : "article-journal", "volume" : "37" }, "prefix" : "e.g., ", "uris" : [ "http://www.mendeley.com/documents/?uuid=82aab501-4deb-4164-83a8-83afdaaad419" ] } ], "mendeley" : { "formattedCitation" : "(e.g., Zhang 2013)", "plainTextFormattedCitation" : "(e.g., Zhang 2013)", "previouslyFormattedCitation" : "(e.g., Zhang 2013)" }, "properties" : { "noteIndex" : 0 }, "schema" : "https://github.com/citation-style-language/schema/raw/master/csl-citation.json" }</w:instrText>
      </w:r>
      <w:r w:rsidR="007C7D26" w:rsidRPr="00BA56C0">
        <w:rPr>
          <w:rFonts w:asciiTheme="majorHAnsi" w:hAnsiTheme="majorHAnsi"/>
          <w:color w:val="222222"/>
          <w:sz w:val="24"/>
          <w:szCs w:val="24"/>
          <w:shd w:val="clear" w:color="auto" w:fill="FFFFFF"/>
        </w:rPr>
        <w:fldChar w:fldCharType="separate"/>
      </w:r>
      <w:r w:rsidR="007C7D26" w:rsidRPr="00BA56C0">
        <w:rPr>
          <w:rFonts w:asciiTheme="majorHAnsi" w:hAnsiTheme="majorHAnsi"/>
          <w:noProof/>
          <w:color w:val="222222"/>
          <w:sz w:val="24"/>
          <w:szCs w:val="24"/>
          <w:shd w:val="clear" w:color="auto" w:fill="FFFFFF"/>
        </w:rPr>
        <w:t>(e.g., Zhang 2013)</w:t>
      </w:r>
      <w:r w:rsidR="007C7D26" w:rsidRPr="00BA56C0">
        <w:rPr>
          <w:rFonts w:asciiTheme="majorHAnsi" w:hAnsiTheme="majorHAnsi"/>
          <w:color w:val="222222"/>
          <w:sz w:val="24"/>
          <w:szCs w:val="24"/>
          <w:shd w:val="clear" w:color="auto" w:fill="FFFFFF"/>
        </w:rPr>
        <w:fldChar w:fldCharType="end"/>
      </w:r>
      <w:r w:rsidRPr="00BA56C0">
        <w:rPr>
          <w:rFonts w:asciiTheme="majorHAnsi" w:hAnsiTheme="majorHAnsi"/>
          <w:color w:val="222222"/>
          <w:sz w:val="24"/>
          <w:szCs w:val="24"/>
          <w:shd w:val="clear" w:color="auto" w:fill="FFFFFF"/>
        </w:rPr>
        <w:t>. Some of the affordances of gam</w:t>
      </w:r>
      <w:r w:rsidR="00280378" w:rsidRPr="00BA56C0">
        <w:rPr>
          <w:rFonts w:asciiTheme="majorHAnsi" w:hAnsiTheme="majorHAnsi"/>
          <w:color w:val="222222"/>
          <w:sz w:val="24"/>
          <w:szCs w:val="24"/>
          <w:shd w:val="clear" w:color="auto" w:fill="FFFFFF"/>
        </w:rPr>
        <w:t>ified</w:t>
      </w:r>
      <w:r w:rsidRPr="00BA56C0">
        <w:rPr>
          <w:rFonts w:asciiTheme="majorHAnsi" w:hAnsiTheme="majorHAnsi"/>
          <w:color w:val="222222"/>
          <w:sz w:val="24"/>
          <w:szCs w:val="24"/>
          <w:shd w:val="clear" w:color="auto" w:fill="FFFFFF"/>
        </w:rPr>
        <w:t xml:space="preserve"> systems such as wearable technologies and sensory stimulation are relatively new and offer more opportunities to extend </w:t>
      </w:r>
      <w:r w:rsidR="007326E2" w:rsidRPr="00BA56C0">
        <w:rPr>
          <w:rFonts w:asciiTheme="majorHAnsi" w:hAnsiTheme="majorHAnsi"/>
          <w:color w:val="222222"/>
          <w:sz w:val="24"/>
          <w:szCs w:val="24"/>
          <w:shd w:val="clear" w:color="auto" w:fill="FFFFFF"/>
        </w:rPr>
        <w:t xml:space="preserve">this </w:t>
      </w:r>
      <w:r w:rsidRPr="00BA56C0">
        <w:rPr>
          <w:rFonts w:asciiTheme="majorHAnsi" w:hAnsiTheme="majorHAnsi"/>
          <w:color w:val="222222"/>
          <w:sz w:val="24"/>
          <w:szCs w:val="24"/>
          <w:shd w:val="clear" w:color="auto" w:fill="FFFFFF"/>
        </w:rPr>
        <w:t>HCI research on  affect and emotions</w:t>
      </w:r>
      <w:r w:rsidR="00FC1921" w:rsidRPr="00BA56C0">
        <w:rPr>
          <w:rFonts w:asciiTheme="majorHAnsi" w:hAnsiTheme="majorHAnsi"/>
          <w:color w:val="222222"/>
          <w:sz w:val="24"/>
          <w:szCs w:val="24"/>
          <w:shd w:val="clear" w:color="auto" w:fill="FFFFFF"/>
        </w:rPr>
        <w:t xml:space="preserve"> </w:t>
      </w:r>
      <w:r w:rsidR="007C7D26" w:rsidRPr="00BA56C0">
        <w:rPr>
          <w:rFonts w:asciiTheme="majorHAnsi" w:hAnsiTheme="majorHAnsi"/>
          <w:color w:val="222222"/>
          <w:sz w:val="24"/>
          <w:szCs w:val="24"/>
          <w:shd w:val="clear" w:color="auto" w:fill="FFFFFF"/>
        </w:rPr>
        <w:fldChar w:fldCharType="begin" w:fldLock="1"/>
      </w:r>
      <w:r w:rsidR="007C7D26" w:rsidRPr="00BA56C0">
        <w:rPr>
          <w:rFonts w:asciiTheme="majorHAnsi" w:hAnsiTheme="majorHAnsi"/>
          <w:color w:val="222222"/>
          <w:sz w:val="24"/>
          <w:szCs w:val="24"/>
          <w:shd w:val="clear" w:color="auto" w:fill="FFFFFF"/>
        </w:rPr>
        <w:instrText>ADDIN CSL_CITATION { "citationItems" : [ { "id" : "ITEM-1", "itemData" : { "DOI" : "10.1145/2305484.2305539", "ISBN" : "9781450311687", "abstract" : "This paper introduces an approach for implementing motivating mechanics from game design to production environments by integrating them in a new kind of computer-based assistive system. This process can be called \"gamification\". By using motion recognition, the work processes becomes transparent and can be visualized in realtime. This allows representing them as bricks in a \"production game\" which resembles the classic game Tetris. The aim is to achieve and sustain a mental state called \"flow\" resulting in increased motivation and better performance. Although the approach presented here primarily focuses on elderly and impaired workers, the enhanced assistive system or \"wizard\" can principally enrich work in every production environment. Copyright 2012 ACM.", "author" : [ { "dropping-particle" : "", "family" : "Korn", "given" : "Oliver", "non-dropping-particle" : "", "parse-names" : false, "suffix" : "" } ], "container-title" : "Proceedings of the 4th ACM SIGCHI symposium on Engineering interactive computing systems - EICS '12", "id" : "ITEM-1", "issued" : { "date-parts" : [ [ "2012" ] ] }, "page" : "313-316", "publisher" : "ACM", "publisher-place" : "New York, NY, USA", "title" : "Industrial Playgrounds. How Gamification Helps to Enrich Work for Elderly or Impaired Persons in Production", "type" : "paper-conference" }, "prefix" : "e.g., ", "uris" : [ "http://www.mendeley.com/documents/?uuid=3e7a8a35-8a57-4ea7-8155-f8fee7569ce3" ] } ], "mendeley" : { "formattedCitation" : "(e.g., Korn 2012)", "plainTextFormattedCitation" : "(e.g., Korn 2012)", "previouslyFormattedCitation" : "(e.g., Korn 2012)" }, "properties" : { "noteIndex" : 0 }, "schema" : "https://github.com/citation-style-language/schema/raw/master/csl-citation.json" }</w:instrText>
      </w:r>
      <w:r w:rsidR="007C7D26" w:rsidRPr="00BA56C0">
        <w:rPr>
          <w:rFonts w:asciiTheme="majorHAnsi" w:hAnsiTheme="majorHAnsi"/>
          <w:color w:val="222222"/>
          <w:sz w:val="24"/>
          <w:szCs w:val="24"/>
          <w:shd w:val="clear" w:color="auto" w:fill="FFFFFF"/>
        </w:rPr>
        <w:fldChar w:fldCharType="separate"/>
      </w:r>
      <w:r w:rsidR="007C7D26" w:rsidRPr="00BA56C0">
        <w:rPr>
          <w:rFonts w:asciiTheme="majorHAnsi" w:hAnsiTheme="majorHAnsi"/>
          <w:noProof/>
          <w:color w:val="222222"/>
          <w:sz w:val="24"/>
          <w:szCs w:val="24"/>
          <w:shd w:val="clear" w:color="auto" w:fill="FFFFFF"/>
        </w:rPr>
        <w:t>(e.g., Korn 2012)</w:t>
      </w:r>
      <w:r w:rsidR="007C7D26" w:rsidRPr="00BA56C0">
        <w:rPr>
          <w:rFonts w:asciiTheme="majorHAnsi" w:hAnsiTheme="majorHAnsi"/>
          <w:color w:val="222222"/>
          <w:sz w:val="24"/>
          <w:szCs w:val="24"/>
          <w:shd w:val="clear" w:color="auto" w:fill="FFFFFF"/>
        </w:rPr>
        <w:fldChar w:fldCharType="end"/>
      </w:r>
      <w:r w:rsidRPr="00BA56C0">
        <w:rPr>
          <w:rFonts w:asciiTheme="majorHAnsi" w:hAnsiTheme="majorHAnsi"/>
          <w:color w:val="222222"/>
          <w:sz w:val="24"/>
          <w:szCs w:val="24"/>
          <w:shd w:val="clear" w:color="auto" w:fill="FFFFFF"/>
        </w:rPr>
        <w:t>.</w:t>
      </w:r>
    </w:p>
    <w:p w14:paraId="57448198" w14:textId="2D21E23A" w:rsidR="009202CB" w:rsidRPr="00BA56C0" w:rsidRDefault="00F3056D" w:rsidP="00BA56C0">
      <w:pPr>
        <w:widowControl w:val="0"/>
        <w:spacing w:line="276" w:lineRule="auto"/>
        <w:ind w:firstLine="360"/>
        <w:jc w:val="both"/>
        <w:rPr>
          <w:rFonts w:asciiTheme="majorHAnsi" w:hAnsiTheme="majorHAnsi"/>
          <w:color w:val="548DD4" w:themeColor="text2" w:themeTint="99"/>
          <w:sz w:val="24"/>
          <w:szCs w:val="24"/>
        </w:rPr>
      </w:pPr>
      <w:r w:rsidRPr="00BA56C0">
        <w:rPr>
          <w:rFonts w:asciiTheme="majorHAnsi" w:hAnsiTheme="majorHAnsi"/>
          <w:color w:val="222222"/>
          <w:sz w:val="24"/>
          <w:szCs w:val="24"/>
          <w:shd w:val="clear" w:color="auto" w:fill="FFFFFF"/>
        </w:rPr>
        <w:t>Enterprise g</w:t>
      </w:r>
      <w:r w:rsidR="00071FE2" w:rsidRPr="00BA56C0">
        <w:rPr>
          <w:rFonts w:asciiTheme="majorHAnsi" w:hAnsiTheme="majorHAnsi"/>
          <w:color w:val="222222"/>
          <w:sz w:val="24"/>
          <w:szCs w:val="24"/>
          <w:shd w:val="clear" w:color="auto" w:fill="FFFFFF"/>
        </w:rPr>
        <w:t>amifi</w:t>
      </w:r>
      <w:r w:rsidR="00960FB6" w:rsidRPr="00BA56C0">
        <w:rPr>
          <w:rFonts w:asciiTheme="majorHAnsi" w:hAnsiTheme="majorHAnsi"/>
          <w:color w:val="222222"/>
          <w:sz w:val="24"/>
          <w:szCs w:val="24"/>
          <w:shd w:val="clear" w:color="auto" w:fill="FFFFFF"/>
        </w:rPr>
        <w:t>ed</w:t>
      </w:r>
      <w:r w:rsidR="00071FE2" w:rsidRPr="00BA56C0">
        <w:rPr>
          <w:rFonts w:asciiTheme="majorHAnsi" w:hAnsiTheme="majorHAnsi"/>
          <w:color w:val="222222"/>
          <w:sz w:val="24"/>
          <w:szCs w:val="24"/>
          <w:shd w:val="clear" w:color="auto" w:fill="FFFFFF"/>
        </w:rPr>
        <w:t xml:space="preserve"> systems </w:t>
      </w:r>
      <w:r w:rsidRPr="00BA56C0">
        <w:rPr>
          <w:rFonts w:asciiTheme="majorHAnsi" w:hAnsiTheme="majorHAnsi"/>
          <w:color w:val="222222"/>
          <w:sz w:val="24"/>
          <w:szCs w:val="24"/>
          <w:shd w:val="clear" w:color="auto" w:fill="FFFFFF"/>
        </w:rPr>
        <w:t>often involve users connecting</w:t>
      </w:r>
      <w:r w:rsidR="00071FE2" w:rsidRPr="00BA56C0">
        <w:rPr>
          <w:rFonts w:asciiTheme="majorHAnsi" w:hAnsiTheme="majorHAnsi"/>
          <w:color w:val="222222"/>
          <w:sz w:val="24"/>
          <w:szCs w:val="24"/>
          <w:shd w:val="clear" w:color="auto" w:fill="FFFFFF"/>
        </w:rPr>
        <w:t xml:space="preserve"> and in</w:t>
      </w:r>
      <w:r w:rsidRPr="00BA56C0">
        <w:rPr>
          <w:rFonts w:asciiTheme="majorHAnsi" w:hAnsiTheme="majorHAnsi"/>
          <w:color w:val="222222"/>
          <w:sz w:val="24"/>
          <w:szCs w:val="24"/>
          <w:shd w:val="clear" w:color="auto" w:fill="FFFFFF"/>
        </w:rPr>
        <w:t>teracting with one another</w:t>
      </w:r>
      <w:r w:rsidR="00280378" w:rsidRPr="00BA56C0">
        <w:rPr>
          <w:rFonts w:asciiTheme="majorHAnsi" w:hAnsiTheme="majorHAnsi"/>
          <w:color w:val="222222"/>
          <w:sz w:val="24"/>
          <w:szCs w:val="24"/>
          <w:shd w:val="clear" w:color="auto" w:fill="FFFFFF"/>
        </w:rPr>
        <w:t xml:space="preserve">, which </w:t>
      </w:r>
      <w:r w:rsidRPr="00BA56C0">
        <w:rPr>
          <w:rFonts w:asciiTheme="majorHAnsi" w:hAnsiTheme="majorHAnsi"/>
          <w:color w:val="222222"/>
          <w:sz w:val="24"/>
          <w:szCs w:val="24"/>
          <w:shd w:val="clear" w:color="auto" w:fill="FFFFFF"/>
        </w:rPr>
        <w:t xml:space="preserve">points to </w:t>
      </w:r>
      <w:r w:rsidR="00F77C37" w:rsidRPr="00BA56C0">
        <w:rPr>
          <w:rFonts w:asciiTheme="majorHAnsi" w:hAnsiTheme="majorHAnsi"/>
          <w:color w:val="222222"/>
          <w:sz w:val="24"/>
          <w:szCs w:val="24"/>
          <w:shd w:val="clear" w:color="auto" w:fill="FFFFFF"/>
        </w:rPr>
        <w:t xml:space="preserve">the need for </w:t>
      </w:r>
      <w:r w:rsidRPr="00BA56C0">
        <w:rPr>
          <w:rFonts w:asciiTheme="majorHAnsi" w:hAnsiTheme="majorHAnsi"/>
          <w:color w:val="222222"/>
          <w:sz w:val="24"/>
          <w:szCs w:val="24"/>
          <w:shd w:val="clear" w:color="auto" w:fill="FFFFFF"/>
        </w:rPr>
        <w:t xml:space="preserve">more </w:t>
      </w:r>
      <w:r w:rsidR="00071FE2" w:rsidRPr="00BA56C0">
        <w:rPr>
          <w:rFonts w:asciiTheme="majorHAnsi" w:hAnsiTheme="majorHAnsi"/>
          <w:color w:val="222222"/>
          <w:sz w:val="24"/>
          <w:szCs w:val="24"/>
          <w:shd w:val="clear" w:color="auto" w:fill="FFFFFF"/>
        </w:rPr>
        <w:t>research on the motivational aspects of social interactions, social relatedness</w:t>
      </w:r>
      <w:r w:rsidRPr="00BA56C0">
        <w:rPr>
          <w:rFonts w:asciiTheme="majorHAnsi" w:hAnsiTheme="majorHAnsi"/>
          <w:color w:val="222222"/>
          <w:sz w:val="24"/>
          <w:szCs w:val="24"/>
          <w:shd w:val="clear" w:color="auto" w:fill="FFFFFF"/>
        </w:rPr>
        <w:t>,</w:t>
      </w:r>
      <w:r w:rsidR="00071FE2" w:rsidRPr="00BA56C0">
        <w:rPr>
          <w:rFonts w:asciiTheme="majorHAnsi" w:hAnsiTheme="majorHAnsi"/>
          <w:color w:val="222222"/>
          <w:sz w:val="24"/>
          <w:szCs w:val="24"/>
          <w:shd w:val="clear" w:color="auto" w:fill="FFFFFF"/>
        </w:rPr>
        <w:t xml:space="preserve"> an</w:t>
      </w:r>
      <w:r w:rsidRPr="00BA56C0">
        <w:rPr>
          <w:rFonts w:asciiTheme="majorHAnsi" w:hAnsiTheme="majorHAnsi"/>
          <w:color w:val="222222"/>
          <w:sz w:val="24"/>
          <w:szCs w:val="24"/>
          <w:shd w:val="clear" w:color="auto" w:fill="FFFFFF"/>
        </w:rPr>
        <w:t xml:space="preserve">d group behaviors. </w:t>
      </w:r>
      <w:r w:rsidR="00F77C37" w:rsidRPr="00BA56C0">
        <w:rPr>
          <w:rFonts w:asciiTheme="majorHAnsi" w:eastAsia="SimSun" w:hAnsiTheme="majorHAnsi"/>
          <w:sz w:val="24"/>
          <w:szCs w:val="24"/>
          <w:lang w:eastAsia="zh-CN"/>
        </w:rPr>
        <w:t>For instance</w:t>
      </w:r>
      <w:r w:rsidR="00252B3F" w:rsidRPr="00BA56C0">
        <w:rPr>
          <w:rFonts w:asciiTheme="majorHAnsi" w:eastAsia="SimSun" w:hAnsiTheme="majorHAnsi"/>
          <w:sz w:val="24"/>
          <w:szCs w:val="24"/>
          <w:lang w:eastAsia="zh-CN"/>
        </w:rPr>
        <w:t>, t</w:t>
      </w:r>
      <w:r w:rsidR="0016184E" w:rsidRPr="00BA56C0">
        <w:rPr>
          <w:rFonts w:asciiTheme="majorHAnsi" w:eastAsia="SimSun" w:hAnsiTheme="majorHAnsi"/>
          <w:sz w:val="24"/>
          <w:szCs w:val="24"/>
          <w:lang w:eastAsia="zh-CN"/>
        </w:rPr>
        <w:t xml:space="preserve">here are different views on the motivating effects of </w:t>
      </w:r>
      <w:r w:rsidRPr="00BA56C0">
        <w:rPr>
          <w:rFonts w:asciiTheme="majorHAnsi" w:eastAsia="SimSun" w:hAnsiTheme="majorHAnsi"/>
          <w:sz w:val="24"/>
          <w:szCs w:val="24"/>
          <w:lang w:eastAsia="zh-CN"/>
        </w:rPr>
        <w:t xml:space="preserve">social relatedness </w:t>
      </w:r>
      <w:r w:rsidR="0016184E" w:rsidRPr="00BA56C0">
        <w:rPr>
          <w:rFonts w:asciiTheme="majorHAnsi" w:eastAsia="SimSun" w:hAnsiTheme="majorHAnsi"/>
          <w:sz w:val="24"/>
          <w:szCs w:val="24"/>
          <w:lang w:eastAsia="zh-CN"/>
        </w:rPr>
        <w:fldChar w:fldCharType="begin" w:fldLock="1"/>
      </w:r>
      <w:r w:rsidR="009B33DA" w:rsidRPr="00BA56C0">
        <w:rPr>
          <w:rFonts w:asciiTheme="majorHAnsi" w:eastAsia="SimSun" w:hAnsiTheme="majorHAnsi"/>
          <w:sz w:val="24"/>
          <w:szCs w:val="24"/>
          <w:lang w:eastAsia="zh-CN"/>
        </w:rPr>
        <w:instrText>ADDIN CSL_CITATION { "citationItems" : [ { "id" : "ITEM-1", "itemData" : { "DOI" : "10.3102/0034654308325583", "ISSN" : "0034-6543", "author" : [ { "dropping-particle" : "", "family" : "Martin", "given" : "Andrew J.", "non-dropping-particle" : "", "parse-names" : false, "suffix" : "" }, { "dropping-particle" : "", "family" : "Dowson", "given" : "Martin", "non-dropping-particle" : "", "parse-names" : false, "suffix" : "" } ], "container-title" : "Review of Educational Research", "id" : "ITEM-1", "issue" : "1", "issued" : { "date-parts" : [ [ "2009", "3", "1" ] ] }, "page" : "327-365", "title" : "Interpersonal Relationships, Motivation, Engagement, and Achievement: Yields for Theory, Current Issues, and Educational Practice", "type" : "article-journal", "volume" : "79" }, "uris" : [ "http://www.mendeley.com/documents/?uuid=a09e5817-cfaf-4d32-a083-bc1f505e7108" ] } ], "mendeley" : { "formattedCitation" : "(Martin and Dowson 2009)", "plainTextFormattedCitation" : "(Martin and Dowson 2009)", "previouslyFormattedCitation" : "(Martin and Dowson 2009)" }, "properties" : { "noteIndex" : 0 }, "schema" : "https://github.com/citation-style-language/schema/raw/master/csl-citation.json" }</w:instrText>
      </w:r>
      <w:r w:rsidR="0016184E" w:rsidRPr="00BA56C0">
        <w:rPr>
          <w:rFonts w:asciiTheme="majorHAnsi" w:eastAsia="SimSun" w:hAnsiTheme="majorHAnsi"/>
          <w:sz w:val="24"/>
          <w:szCs w:val="24"/>
          <w:lang w:eastAsia="zh-CN"/>
        </w:rPr>
        <w:fldChar w:fldCharType="separate"/>
      </w:r>
      <w:r w:rsidR="0016184E" w:rsidRPr="00BA56C0">
        <w:rPr>
          <w:rFonts w:asciiTheme="majorHAnsi" w:eastAsia="SimSun" w:hAnsiTheme="majorHAnsi"/>
          <w:noProof/>
          <w:sz w:val="24"/>
          <w:szCs w:val="24"/>
          <w:lang w:eastAsia="zh-CN"/>
        </w:rPr>
        <w:t>(Martin and Dowson 2009)</w:t>
      </w:r>
      <w:r w:rsidR="0016184E" w:rsidRPr="00BA56C0">
        <w:rPr>
          <w:rFonts w:asciiTheme="majorHAnsi" w:eastAsia="SimSun" w:hAnsiTheme="majorHAnsi"/>
          <w:sz w:val="24"/>
          <w:szCs w:val="24"/>
          <w:lang w:eastAsia="zh-CN"/>
        </w:rPr>
        <w:fldChar w:fldCharType="end"/>
      </w:r>
      <w:r w:rsidR="0016184E" w:rsidRPr="00BA56C0">
        <w:rPr>
          <w:rFonts w:asciiTheme="majorHAnsi" w:eastAsia="SimSun" w:hAnsiTheme="majorHAnsi"/>
          <w:sz w:val="24"/>
          <w:szCs w:val="24"/>
          <w:lang w:eastAsia="zh-CN"/>
        </w:rPr>
        <w:t xml:space="preserve">. In one view, relatedness reflects an innate psychological need for human connection, </w:t>
      </w:r>
      <w:r w:rsidR="00D138AF" w:rsidRPr="00BA56C0">
        <w:rPr>
          <w:rFonts w:asciiTheme="majorHAnsi" w:eastAsia="SimSun" w:hAnsiTheme="majorHAnsi"/>
          <w:sz w:val="24"/>
          <w:szCs w:val="24"/>
          <w:lang w:eastAsia="zh-CN"/>
        </w:rPr>
        <w:t>and i</w:t>
      </w:r>
      <w:r w:rsidR="0016184E" w:rsidRPr="00BA56C0">
        <w:rPr>
          <w:rFonts w:asciiTheme="majorHAnsi" w:eastAsia="SimSun" w:hAnsiTheme="majorHAnsi"/>
          <w:sz w:val="24"/>
          <w:szCs w:val="24"/>
          <w:lang w:eastAsia="zh-CN"/>
        </w:rPr>
        <w:t>n another</w:t>
      </w:r>
      <w:r w:rsidR="00D138AF" w:rsidRPr="00BA56C0">
        <w:rPr>
          <w:rFonts w:asciiTheme="majorHAnsi" w:eastAsia="SimSun" w:hAnsiTheme="majorHAnsi"/>
          <w:sz w:val="24"/>
          <w:szCs w:val="24"/>
          <w:lang w:eastAsia="zh-CN"/>
        </w:rPr>
        <w:t xml:space="preserve"> view, relatedness is a proxy for</w:t>
      </w:r>
      <w:r w:rsidR="0016184E" w:rsidRPr="00BA56C0">
        <w:rPr>
          <w:rFonts w:asciiTheme="majorHAnsi" w:eastAsia="SimSun" w:hAnsiTheme="majorHAnsi"/>
          <w:sz w:val="24"/>
          <w:szCs w:val="24"/>
          <w:lang w:eastAsia="zh-CN"/>
        </w:rPr>
        <w:t xml:space="preserve"> e</w:t>
      </w:r>
      <w:r w:rsidR="00D138AF" w:rsidRPr="00BA56C0">
        <w:rPr>
          <w:rFonts w:asciiTheme="majorHAnsi" w:eastAsia="SimSun" w:hAnsiTheme="majorHAnsi"/>
          <w:sz w:val="24"/>
          <w:szCs w:val="24"/>
          <w:lang w:eastAsia="zh-CN"/>
        </w:rPr>
        <w:t xml:space="preserve">xtrinsic social reinforcements (e.g., </w:t>
      </w:r>
      <w:r w:rsidR="0016184E" w:rsidRPr="00BA56C0">
        <w:rPr>
          <w:rFonts w:asciiTheme="majorHAnsi" w:eastAsia="SimSun" w:hAnsiTheme="majorHAnsi"/>
          <w:sz w:val="24"/>
          <w:szCs w:val="24"/>
          <w:lang w:eastAsia="zh-CN"/>
        </w:rPr>
        <w:t xml:space="preserve">social actors such as </w:t>
      </w:r>
      <w:r w:rsidR="00252B3F" w:rsidRPr="00BA56C0">
        <w:rPr>
          <w:rFonts w:asciiTheme="majorHAnsi" w:eastAsia="SimSun" w:hAnsiTheme="majorHAnsi"/>
          <w:sz w:val="24"/>
          <w:szCs w:val="24"/>
          <w:lang w:eastAsia="zh-CN"/>
        </w:rPr>
        <w:t>managers</w:t>
      </w:r>
      <w:r w:rsidR="0016184E" w:rsidRPr="00BA56C0">
        <w:rPr>
          <w:rFonts w:asciiTheme="majorHAnsi" w:eastAsia="SimSun" w:hAnsiTheme="majorHAnsi"/>
          <w:sz w:val="24"/>
          <w:szCs w:val="24"/>
          <w:lang w:eastAsia="zh-CN"/>
        </w:rPr>
        <w:t xml:space="preserve"> </w:t>
      </w:r>
      <w:r w:rsidR="00526F7B" w:rsidRPr="00BA56C0">
        <w:rPr>
          <w:rFonts w:asciiTheme="majorHAnsi" w:eastAsia="SimSun" w:hAnsiTheme="majorHAnsi"/>
          <w:sz w:val="24"/>
          <w:szCs w:val="24"/>
          <w:lang w:eastAsia="zh-CN"/>
        </w:rPr>
        <w:t xml:space="preserve">and colleagues </w:t>
      </w:r>
      <w:r w:rsidR="0016184E" w:rsidRPr="00BA56C0">
        <w:rPr>
          <w:rFonts w:asciiTheme="majorHAnsi" w:eastAsia="SimSun" w:hAnsiTheme="majorHAnsi"/>
          <w:sz w:val="24"/>
          <w:szCs w:val="24"/>
          <w:lang w:eastAsia="zh-CN"/>
        </w:rPr>
        <w:t>can help set expectations, monitor</w:t>
      </w:r>
      <w:r w:rsidR="00D138AF" w:rsidRPr="00BA56C0">
        <w:rPr>
          <w:rFonts w:asciiTheme="majorHAnsi" w:eastAsia="SimSun" w:hAnsiTheme="majorHAnsi"/>
          <w:sz w:val="24"/>
          <w:szCs w:val="24"/>
          <w:lang w:eastAsia="zh-CN"/>
        </w:rPr>
        <w:t xml:space="preserve"> progress, and provide feedback)</w:t>
      </w:r>
      <w:r w:rsidR="0016184E" w:rsidRPr="00BA56C0">
        <w:rPr>
          <w:rFonts w:asciiTheme="majorHAnsi" w:eastAsia="SimSun" w:hAnsiTheme="majorHAnsi"/>
          <w:sz w:val="24"/>
          <w:szCs w:val="24"/>
          <w:lang w:eastAsia="zh-CN"/>
        </w:rPr>
        <w:t>. Thus far, research on the motiv</w:t>
      </w:r>
      <w:r w:rsidR="00526F7B" w:rsidRPr="00BA56C0">
        <w:rPr>
          <w:rFonts w:asciiTheme="majorHAnsi" w:eastAsia="SimSun" w:hAnsiTheme="majorHAnsi"/>
          <w:sz w:val="24"/>
          <w:szCs w:val="24"/>
          <w:lang w:eastAsia="zh-CN"/>
        </w:rPr>
        <w:t>ational value of relatedness is</w:t>
      </w:r>
      <w:r w:rsidR="0016184E" w:rsidRPr="00BA56C0">
        <w:rPr>
          <w:rFonts w:asciiTheme="majorHAnsi" w:eastAsia="SimSun" w:hAnsiTheme="majorHAnsi"/>
          <w:sz w:val="24"/>
          <w:szCs w:val="24"/>
          <w:lang w:eastAsia="zh-CN"/>
        </w:rPr>
        <w:t xml:space="preserve"> </w:t>
      </w:r>
      <w:r w:rsidR="0016184E" w:rsidRPr="00BA56C0">
        <w:rPr>
          <w:rFonts w:asciiTheme="majorHAnsi" w:eastAsia="SimSun" w:hAnsiTheme="majorHAnsi"/>
          <w:noProof/>
          <w:sz w:val="24"/>
          <w:szCs w:val="24"/>
          <w:lang w:eastAsia="zh-CN"/>
        </w:rPr>
        <w:t xml:space="preserve">scant </w:t>
      </w:r>
      <w:r w:rsidR="0016184E" w:rsidRPr="00BA56C0">
        <w:rPr>
          <w:rFonts w:asciiTheme="majorHAnsi" w:eastAsia="SimSun" w:hAnsiTheme="majorHAnsi"/>
          <w:sz w:val="24"/>
          <w:szCs w:val="24"/>
          <w:lang w:eastAsia="zh-CN"/>
        </w:rPr>
        <w:t>in gamification contexts</w:t>
      </w:r>
      <w:r w:rsidR="00252B3F" w:rsidRPr="00BA56C0">
        <w:rPr>
          <w:rFonts w:asciiTheme="majorHAnsi" w:eastAsia="SimSun" w:hAnsiTheme="majorHAnsi"/>
          <w:noProof/>
          <w:sz w:val="24"/>
          <w:szCs w:val="24"/>
          <w:lang w:eastAsia="zh-CN"/>
        </w:rPr>
        <w:t xml:space="preserve"> and </w:t>
      </w:r>
      <w:r w:rsidR="0016184E" w:rsidRPr="00BA56C0">
        <w:rPr>
          <w:rFonts w:asciiTheme="majorHAnsi" w:eastAsia="SimSun" w:hAnsiTheme="majorHAnsi"/>
          <w:noProof/>
          <w:sz w:val="24"/>
          <w:szCs w:val="24"/>
          <w:lang w:eastAsia="zh-CN"/>
        </w:rPr>
        <w:t>offers an</w:t>
      </w:r>
      <w:r w:rsidR="00252B3F" w:rsidRPr="00BA56C0">
        <w:rPr>
          <w:rFonts w:asciiTheme="majorHAnsi" w:eastAsia="SimSun" w:hAnsiTheme="majorHAnsi"/>
          <w:noProof/>
          <w:sz w:val="24"/>
          <w:szCs w:val="24"/>
          <w:lang w:eastAsia="zh-CN"/>
        </w:rPr>
        <w:t>other</w:t>
      </w:r>
      <w:r w:rsidR="0016184E" w:rsidRPr="00BA56C0">
        <w:rPr>
          <w:rFonts w:asciiTheme="majorHAnsi" w:eastAsia="SimSun" w:hAnsiTheme="majorHAnsi"/>
          <w:noProof/>
          <w:sz w:val="24"/>
          <w:szCs w:val="24"/>
          <w:lang w:eastAsia="zh-CN"/>
        </w:rPr>
        <w:t xml:space="preserve"> excellent opportunity for future research</w:t>
      </w:r>
      <w:r w:rsidR="0016184E" w:rsidRPr="00BA56C0">
        <w:rPr>
          <w:rFonts w:asciiTheme="majorHAnsi" w:eastAsia="SimSun" w:hAnsiTheme="majorHAnsi"/>
          <w:sz w:val="24"/>
          <w:szCs w:val="24"/>
          <w:lang w:eastAsia="zh-CN"/>
        </w:rPr>
        <w:t>.</w:t>
      </w:r>
    </w:p>
    <w:p w14:paraId="0925A8EB" w14:textId="1F546814" w:rsidR="00F408BB" w:rsidRPr="00BA56C0" w:rsidRDefault="007E5A9D" w:rsidP="00BA56C0">
      <w:pPr>
        <w:widowControl w:val="0"/>
        <w:spacing w:line="276" w:lineRule="auto"/>
        <w:ind w:firstLine="360"/>
        <w:jc w:val="both"/>
        <w:rPr>
          <w:rFonts w:asciiTheme="majorHAnsi" w:hAnsiTheme="majorHAnsi"/>
          <w:sz w:val="24"/>
          <w:szCs w:val="24"/>
          <w:lang w:eastAsia="zh-CN"/>
        </w:rPr>
      </w:pPr>
      <w:r w:rsidRPr="00BA56C0">
        <w:rPr>
          <w:rFonts w:asciiTheme="majorHAnsi" w:hAnsiTheme="majorHAnsi"/>
          <w:color w:val="222222"/>
          <w:sz w:val="24"/>
          <w:szCs w:val="24"/>
          <w:shd w:val="clear" w:color="auto" w:fill="FFFFFF"/>
        </w:rPr>
        <w:t>We suggest that g</w:t>
      </w:r>
      <w:r w:rsidR="0006503D" w:rsidRPr="00BA56C0">
        <w:rPr>
          <w:rFonts w:asciiTheme="majorHAnsi" w:hAnsiTheme="majorHAnsi"/>
          <w:color w:val="222222"/>
          <w:sz w:val="24"/>
          <w:szCs w:val="24"/>
          <w:shd w:val="clear" w:color="auto" w:fill="FFFFFF"/>
        </w:rPr>
        <w:t>amification</w:t>
      </w:r>
      <w:r w:rsidR="008E16BF" w:rsidRPr="00BA56C0">
        <w:rPr>
          <w:rFonts w:asciiTheme="majorHAnsi" w:hAnsiTheme="majorHAnsi"/>
          <w:color w:val="222222"/>
          <w:sz w:val="24"/>
          <w:szCs w:val="24"/>
          <w:shd w:val="clear" w:color="auto" w:fill="FFFFFF"/>
        </w:rPr>
        <w:t xml:space="preserve"> research </w:t>
      </w:r>
      <w:r w:rsidR="0006503D" w:rsidRPr="00BA56C0">
        <w:rPr>
          <w:rFonts w:asciiTheme="majorHAnsi" w:hAnsiTheme="majorHAnsi"/>
          <w:sz w:val="24"/>
          <w:szCs w:val="24"/>
        </w:rPr>
        <w:t xml:space="preserve">can </w:t>
      </w:r>
      <w:r w:rsidR="008E16BF" w:rsidRPr="00BA56C0">
        <w:rPr>
          <w:rFonts w:asciiTheme="majorHAnsi" w:hAnsiTheme="majorHAnsi"/>
          <w:sz w:val="24"/>
          <w:szCs w:val="24"/>
        </w:rPr>
        <w:t>be addressed using different methodological paradigms, such as design science, economic</w:t>
      </w:r>
      <w:r w:rsidR="002D6BCC" w:rsidRPr="00BA56C0">
        <w:rPr>
          <w:rFonts w:asciiTheme="majorHAnsi" w:hAnsiTheme="majorHAnsi"/>
          <w:sz w:val="24"/>
          <w:szCs w:val="24"/>
        </w:rPr>
        <w:t>s</w:t>
      </w:r>
      <w:r w:rsidR="00150801" w:rsidRPr="00BA56C0">
        <w:rPr>
          <w:rFonts w:asciiTheme="majorHAnsi" w:hAnsiTheme="majorHAnsi"/>
          <w:sz w:val="24"/>
          <w:szCs w:val="24"/>
        </w:rPr>
        <w:t>,</w:t>
      </w:r>
      <w:r w:rsidR="008E16BF" w:rsidRPr="00BA56C0">
        <w:rPr>
          <w:rFonts w:asciiTheme="majorHAnsi" w:hAnsiTheme="majorHAnsi"/>
          <w:sz w:val="24"/>
          <w:szCs w:val="24"/>
        </w:rPr>
        <w:t xml:space="preserve"> </w:t>
      </w:r>
      <w:r w:rsidR="002D6BCC" w:rsidRPr="00BA56C0">
        <w:rPr>
          <w:rFonts w:asciiTheme="majorHAnsi" w:hAnsiTheme="majorHAnsi"/>
          <w:sz w:val="24"/>
          <w:szCs w:val="24"/>
        </w:rPr>
        <w:t>and</w:t>
      </w:r>
      <w:r w:rsidR="008E16BF" w:rsidRPr="00BA56C0">
        <w:rPr>
          <w:rFonts w:asciiTheme="majorHAnsi" w:hAnsiTheme="majorHAnsi"/>
          <w:sz w:val="24"/>
          <w:szCs w:val="24"/>
        </w:rPr>
        <w:t xml:space="preserve"> behavioral approaches</w:t>
      </w:r>
      <w:r w:rsidR="00150801" w:rsidRPr="00BA56C0">
        <w:rPr>
          <w:rFonts w:asciiTheme="majorHAnsi" w:hAnsiTheme="majorHAnsi"/>
          <w:sz w:val="24"/>
          <w:szCs w:val="24"/>
        </w:rPr>
        <w:t>,</w:t>
      </w:r>
      <w:r w:rsidR="008E16BF" w:rsidRPr="00BA56C0">
        <w:rPr>
          <w:rFonts w:asciiTheme="majorHAnsi" w:hAnsiTheme="majorHAnsi"/>
          <w:sz w:val="24"/>
          <w:szCs w:val="24"/>
        </w:rPr>
        <w:t xml:space="preserve"> and multiple methodologies c</w:t>
      </w:r>
      <w:r w:rsidR="00526F7B" w:rsidRPr="00BA56C0">
        <w:rPr>
          <w:rFonts w:asciiTheme="majorHAnsi" w:hAnsiTheme="majorHAnsi"/>
          <w:sz w:val="24"/>
          <w:szCs w:val="24"/>
        </w:rPr>
        <w:t>an</w:t>
      </w:r>
      <w:r w:rsidR="008E16BF" w:rsidRPr="00BA56C0">
        <w:rPr>
          <w:rFonts w:asciiTheme="majorHAnsi" w:hAnsiTheme="majorHAnsi"/>
          <w:sz w:val="24"/>
          <w:szCs w:val="24"/>
        </w:rPr>
        <w:t xml:space="preserve"> be leveraged. For example, to address the relationship between experiential and instrumental outcomes, data analytics on user behavior</w:t>
      </w:r>
      <w:r w:rsidR="002D6BCC" w:rsidRPr="00BA56C0">
        <w:rPr>
          <w:rFonts w:asciiTheme="majorHAnsi" w:hAnsiTheme="majorHAnsi"/>
          <w:sz w:val="24"/>
          <w:szCs w:val="24"/>
        </w:rPr>
        <w:t>s</w:t>
      </w:r>
      <w:r w:rsidR="008E16BF" w:rsidRPr="00BA56C0">
        <w:rPr>
          <w:rFonts w:asciiTheme="majorHAnsi" w:hAnsiTheme="majorHAnsi"/>
          <w:sz w:val="24"/>
          <w:szCs w:val="24"/>
        </w:rPr>
        <w:t xml:space="preserve"> c</w:t>
      </w:r>
      <w:r w:rsidR="00150801" w:rsidRPr="00BA56C0">
        <w:rPr>
          <w:rFonts w:asciiTheme="majorHAnsi" w:hAnsiTheme="majorHAnsi"/>
          <w:sz w:val="24"/>
          <w:szCs w:val="24"/>
        </w:rPr>
        <w:t>ould</w:t>
      </w:r>
      <w:r w:rsidR="008E16BF" w:rsidRPr="00BA56C0">
        <w:rPr>
          <w:rFonts w:asciiTheme="majorHAnsi" w:hAnsiTheme="majorHAnsi"/>
          <w:sz w:val="24"/>
          <w:szCs w:val="24"/>
        </w:rPr>
        <w:t xml:space="preserve"> be combined with laboratory experimentation methods to study the impact of gamified system</w:t>
      </w:r>
      <w:r w:rsidR="00280378" w:rsidRPr="00BA56C0">
        <w:rPr>
          <w:rFonts w:asciiTheme="majorHAnsi" w:hAnsiTheme="majorHAnsi"/>
          <w:sz w:val="24"/>
          <w:szCs w:val="24"/>
        </w:rPr>
        <w:t>s</w:t>
      </w:r>
      <w:r w:rsidR="008E16BF" w:rsidRPr="00BA56C0">
        <w:rPr>
          <w:rFonts w:asciiTheme="majorHAnsi" w:hAnsiTheme="majorHAnsi"/>
          <w:sz w:val="24"/>
          <w:szCs w:val="24"/>
        </w:rPr>
        <w:t xml:space="preserve"> on user </w:t>
      </w:r>
      <w:r w:rsidR="008E16BF" w:rsidRPr="00BA56C0">
        <w:rPr>
          <w:rFonts w:asciiTheme="majorHAnsi" w:hAnsiTheme="majorHAnsi"/>
          <w:sz w:val="24"/>
          <w:szCs w:val="24"/>
        </w:rPr>
        <w:lastRenderedPageBreak/>
        <w:t>engagement</w:t>
      </w:r>
      <w:r w:rsidR="002D6BCC" w:rsidRPr="00BA56C0">
        <w:rPr>
          <w:rFonts w:asciiTheme="majorHAnsi" w:hAnsiTheme="majorHAnsi"/>
          <w:sz w:val="24"/>
          <w:szCs w:val="24"/>
        </w:rPr>
        <w:t xml:space="preserve"> and performance</w:t>
      </w:r>
      <w:r w:rsidR="008E16BF" w:rsidRPr="00BA56C0">
        <w:rPr>
          <w:rFonts w:asciiTheme="majorHAnsi" w:hAnsiTheme="majorHAnsi"/>
          <w:sz w:val="24"/>
          <w:szCs w:val="24"/>
        </w:rPr>
        <w:t xml:space="preserve">. Indeed, </w:t>
      </w:r>
      <w:r w:rsidR="002D6BCC" w:rsidRPr="00BA56C0">
        <w:rPr>
          <w:rFonts w:asciiTheme="majorHAnsi" w:hAnsiTheme="majorHAnsi"/>
          <w:sz w:val="24"/>
          <w:szCs w:val="24"/>
        </w:rPr>
        <w:t>the</w:t>
      </w:r>
      <w:r w:rsidR="008E16BF" w:rsidRPr="00BA56C0">
        <w:rPr>
          <w:rFonts w:asciiTheme="majorHAnsi" w:hAnsiTheme="majorHAnsi"/>
          <w:sz w:val="24"/>
          <w:szCs w:val="24"/>
        </w:rPr>
        <w:t xml:space="preserve"> few existing research studies in gamification in IS</w:t>
      </w:r>
      <w:r w:rsidR="002D6BCC" w:rsidRPr="00BA56C0">
        <w:rPr>
          <w:rFonts w:asciiTheme="majorHAnsi" w:hAnsiTheme="majorHAnsi"/>
          <w:sz w:val="24"/>
          <w:szCs w:val="24"/>
        </w:rPr>
        <w:t xml:space="preserve"> </w:t>
      </w:r>
      <w:r w:rsidR="00280378" w:rsidRPr="00BA56C0">
        <w:rPr>
          <w:rFonts w:asciiTheme="majorHAnsi" w:hAnsiTheme="majorHAnsi"/>
          <w:sz w:val="24"/>
          <w:szCs w:val="24"/>
        </w:rPr>
        <w:t>utilize a</w:t>
      </w:r>
      <w:r w:rsidR="002D6BCC" w:rsidRPr="00BA56C0">
        <w:rPr>
          <w:rFonts w:asciiTheme="majorHAnsi" w:hAnsiTheme="majorHAnsi"/>
          <w:sz w:val="24"/>
          <w:szCs w:val="24"/>
        </w:rPr>
        <w:t xml:space="preserve"> variety of </w:t>
      </w:r>
      <w:r w:rsidR="008E16BF" w:rsidRPr="00BA56C0">
        <w:rPr>
          <w:rFonts w:asciiTheme="majorHAnsi" w:hAnsiTheme="majorHAnsi"/>
          <w:sz w:val="24"/>
          <w:szCs w:val="24"/>
        </w:rPr>
        <w:t xml:space="preserve">research methods, </w:t>
      </w:r>
      <w:r w:rsidR="002D6BCC" w:rsidRPr="00BA56C0">
        <w:rPr>
          <w:rFonts w:asciiTheme="majorHAnsi" w:hAnsiTheme="majorHAnsi"/>
          <w:sz w:val="24"/>
          <w:szCs w:val="24"/>
        </w:rPr>
        <w:t xml:space="preserve">including </w:t>
      </w:r>
      <w:r w:rsidR="008E16BF" w:rsidRPr="00BA56C0">
        <w:rPr>
          <w:rFonts w:asciiTheme="majorHAnsi" w:hAnsiTheme="majorHAnsi"/>
          <w:sz w:val="24"/>
          <w:szCs w:val="24"/>
        </w:rPr>
        <w:t xml:space="preserve">laboratory experimentation </w:t>
      </w:r>
      <w:r w:rsidR="008E16BF" w:rsidRPr="00BA56C0">
        <w:rPr>
          <w:rFonts w:asciiTheme="majorHAnsi" w:hAnsiTheme="majorHAnsi"/>
          <w:sz w:val="24"/>
          <w:szCs w:val="24"/>
        </w:rPr>
        <w:fldChar w:fldCharType="begin" w:fldLock="1"/>
      </w:r>
      <w:r w:rsidR="000745B6" w:rsidRPr="00BA56C0">
        <w:rPr>
          <w:rFonts w:asciiTheme="majorHAnsi" w:hAnsiTheme="majorHAnsi"/>
          <w:sz w:val="24"/>
          <w:szCs w:val="24"/>
        </w:rPr>
        <w:instrText>ADDIN CSL_CITATION { "citationItems" : [ { "id" : "ITEM-1", "itemData" : { "author" : [ { "dropping-particle" : "", "family" : "Liu", "given" : "De", "non-dropping-particle" : "", "parse-names" : false, "suffix" : "" }, { "dropping-particle" : "", "family" : "Li", "given" : "Xun", "non-dropping-particle" : "", "parse-names" : false, "suffix" : "" }, { "dropping-particle" : "", "family" : "Santhanam", "given" : "Radhika", "non-dropping-particle" : "", "parse-names" : false, "suffix" : "" } ], "container-title" : "MIS Quarterly", "id" : "ITEM-1", "issue" : "1", "issued" : { "date-parts" : [ [ "2013" ] ] }, "page" : "111-124", "title" : "Digital Games and Beyond: What Happens When Players Compete?", "type" : "article-journal", "volume" : "37" }, "uris" : [ "http://www.mendeley.com/documents/?uuid=22f0e6cb-1235-4628-b611-e9f691ff453a" ] } ], "mendeley" : { "formattedCitation" : "(Liu et al. 2013)", "plainTextFormattedCitation" : "(Liu et al. 2013)", "previouslyFormattedCitation" : "(Liu et al. 2013)" }, "properties" : { "noteIndex" : 0 }, "schema" : "https://github.com/citation-style-language/schema/raw/master/csl-citation.json" }</w:instrText>
      </w:r>
      <w:r w:rsidR="008E16BF" w:rsidRPr="00BA56C0">
        <w:rPr>
          <w:rFonts w:asciiTheme="majorHAnsi" w:hAnsiTheme="majorHAnsi"/>
          <w:sz w:val="24"/>
          <w:szCs w:val="24"/>
        </w:rPr>
        <w:fldChar w:fldCharType="separate"/>
      </w:r>
      <w:r w:rsidR="008E16BF" w:rsidRPr="00BA56C0">
        <w:rPr>
          <w:rFonts w:asciiTheme="majorHAnsi" w:hAnsiTheme="majorHAnsi"/>
          <w:noProof/>
          <w:sz w:val="24"/>
          <w:szCs w:val="24"/>
        </w:rPr>
        <w:t>(Liu et al. 2013)</w:t>
      </w:r>
      <w:r w:rsidR="008E16BF" w:rsidRPr="00BA56C0">
        <w:rPr>
          <w:rFonts w:asciiTheme="majorHAnsi" w:hAnsiTheme="majorHAnsi"/>
          <w:sz w:val="24"/>
          <w:szCs w:val="24"/>
        </w:rPr>
        <w:fldChar w:fldCharType="end"/>
      </w:r>
      <w:r w:rsidR="008E16BF" w:rsidRPr="00BA56C0">
        <w:rPr>
          <w:rFonts w:asciiTheme="majorHAnsi" w:hAnsiTheme="majorHAnsi"/>
          <w:sz w:val="24"/>
          <w:szCs w:val="24"/>
        </w:rPr>
        <w:t xml:space="preserve">, field experimentation </w:t>
      </w:r>
      <w:r w:rsidR="008E16BF" w:rsidRPr="00BA56C0">
        <w:rPr>
          <w:rFonts w:asciiTheme="majorHAnsi" w:hAnsiTheme="majorHAnsi"/>
          <w:sz w:val="24"/>
          <w:szCs w:val="24"/>
        </w:rPr>
        <w:fldChar w:fldCharType="begin" w:fldLock="1"/>
      </w:r>
      <w:r w:rsidR="0092262D" w:rsidRPr="00BA56C0">
        <w:rPr>
          <w:rFonts w:asciiTheme="majorHAnsi" w:hAnsiTheme="majorHAnsi"/>
          <w:sz w:val="24"/>
          <w:szCs w:val="24"/>
        </w:rPr>
        <w:instrText>ADDIN CSL_CITATION { "citationItems" : [ { "id" : "ITEM-1", "itemData" : { "author" : [ { "dropping-particle" : "", "family" : "Bapna", "given" : "Ravi", "non-dropping-particle" : "", "parse-names" : false, "suffix" : "" }, { "dropping-particle" : "", "family" : "Gupta", "given" : "Alok", "non-dropping-particle" : "", "parse-names" : false, "suffix" : "" }, { "dropping-particle" : "", "family" : "Jung", "given" : "Jaehwuen", "non-dropping-particle" : "", "parse-names" : false, "suffix" : "" }, { "dropping-particle" : "", "family" : "Sen", "given" : "Soumya", "non-dropping-particle" : "", "parse-names" : false, "suffix" : "" } ], "container-title" : "University of Minnesota Working Paper", "id" : "ITEM-1", "issued" : { "date-parts" : [ [ "2014" ] ] }, "title" : "Analyzing the Impact of Incentive Structure on the Diffusion of Mobile Social Games: A Randomized Field Experiment", "type" : "article-journal" }, "uris" : [ "http://www.mendeley.com/documents/?uuid=ad2c1d7c-8e66-4c77-b84e-14be409d16a2" ] } ], "mendeley" : { "formattedCitation" : "(Bapna et al. 2014)", "plainTextFormattedCitation" : "(Bapna et al. 2014)", "previouslyFormattedCitation" : "(Bapna et al. 2014)" }, "properties" : { "noteIndex" : 0 }, "schema" : "https://github.com/citation-style-language/schema/raw/master/csl-citation.json" }</w:instrText>
      </w:r>
      <w:r w:rsidR="008E16BF" w:rsidRPr="00BA56C0">
        <w:rPr>
          <w:rFonts w:asciiTheme="majorHAnsi" w:hAnsiTheme="majorHAnsi"/>
          <w:sz w:val="24"/>
          <w:szCs w:val="24"/>
        </w:rPr>
        <w:fldChar w:fldCharType="separate"/>
      </w:r>
      <w:r w:rsidR="00F248F5" w:rsidRPr="00BA56C0">
        <w:rPr>
          <w:rFonts w:asciiTheme="majorHAnsi" w:hAnsiTheme="majorHAnsi"/>
          <w:noProof/>
          <w:sz w:val="24"/>
          <w:szCs w:val="24"/>
        </w:rPr>
        <w:t>(Bapna et al. 2014)</w:t>
      </w:r>
      <w:r w:rsidR="008E16BF" w:rsidRPr="00BA56C0">
        <w:rPr>
          <w:rFonts w:asciiTheme="majorHAnsi" w:hAnsiTheme="majorHAnsi"/>
          <w:sz w:val="24"/>
          <w:szCs w:val="24"/>
        </w:rPr>
        <w:fldChar w:fldCharType="end"/>
      </w:r>
      <w:r w:rsidR="008E16BF" w:rsidRPr="00BA56C0">
        <w:rPr>
          <w:rFonts w:asciiTheme="majorHAnsi" w:hAnsiTheme="majorHAnsi"/>
          <w:sz w:val="24"/>
          <w:szCs w:val="24"/>
        </w:rPr>
        <w:t xml:space="preserve">, archival data analysis </w:t>
      </w:r>
      <w:r w:rsidR="008E16BF" w:rsidRPr="00BA56C0">
        <w:rPr>
          <w:rFonts w:asciiTheme="majorHAnsi" w:hAnsiTheme="majorHAnsi"/>
          <w:sz w:val="24"/>
          <w:szCs w:val="24"/>
        </w:rPr>
        <w:fldChar w:fldCharType="begin" w:fldLock="1"/>
      </w:r>
      <w:r w:rsidR="000745B6" w:rsidRPr="00BA56C0">
        <w:rPr>
          <w:rFonts w:asciiTheme="majorHAnsi" w:hAnsiTheme="majorHAnsi"/>
          <w:sz w:val="24"/>
          <w:szCs w:val="24"/>
        </w:rPr>
        <w:instrText>ADDIN CSL_CITATION { "citationItems" : [ { "id" : "ITEM-1", "itemData" : { "author" : [ { "dropping-particle" : "", "family" : "Chen", "given" : "Wei", "non-dropping-particle" : "", "parse-names" : false, "suffix" : "" }, { "dropping-particle" : "", "family" : "Zhu", "given" : "Kevin", "non-dropping-particle" : "", "parse-names" : false, "suffix" : "" } ], "container-title" : "University of Arizona Working Papers", "id" : "ITEM-1", "issued" : { "date-parts" : [ [ "2014" ] ] }, "title" : "Engaging the Wisdom of Crowds : Structural Analysis of Dynamic User Contributions in Online Communities", "type" : "article-journal" }, "uris" : [ "http://www.mendeley.com/documents/?uuid=ca60b62e-b3ae-43df-b3b8-cf9c527deb85" ] }, { "id" : "ITEM-2", "itemData" : { "author" : [ { "dropping-particle" : "", "family" : "Li", "given" : "Zhuolun", "non-dropping-particle" : "", "parse-names" : false, "suffix" : "" }, { "dropping-particle" : "", "family" : "Huang", "given" : "Ke-Wei", "non-dropping-particle" : "", "parse-names" : false, "suffix" : "" }, { "dropping-particle" : "", "family" : "Cavusoglu", "given" : "Huseyin", "non-dropping-particle" : "", "parse-names" : false, "suffix" : "" } ], "container-title" : "National University of Singapore Working paper", "id" : "ITEM-2", "issued" : { "date-parts" : [ [ "2012" ] ] }, "page" : "1-43", "title" : "Can We Gamify Voluntary Contributions to Online Q&amp;A Communities? Quantifying the Impact of Badges on User Engagement", "type" : "article-journal" }, "uris" : [ "http://www.mendeley.com/documents/?uuid=57b068b1-1432-4619-a2fc-5c9921b84844" ] } ], "mendeley" : { "formattedCitation" : "(Chen and Zhu 2014; Li et al. 2012)", "plainTextFormattedCitation" : "(Chen and Zhu 2014; Li et al. 2012)", "previouslyFormattedCitation" : "(Chen and Zhu 2014; Li et al. 2012)" }, "properties" : { "noteIndex" : 0 }, "schema" : "https://github.com/citation-style-language/schema/raw/master/csl-citation.json" }</w:instrText>
      </w:r>
      <w:r w:rsidR="008E16BF" w:rsidRPr="00BA56C0">
        <w:rPr>
          <w:rFonts w:asciiTheme="majorHAnsi" w:hAnsiTheme="majorHAnsi"/>
          <w:sz w:val="24"/>
          <w:szCs w:val="24"/>
        </w:rPr>
        <w:fldChar w:fldCharType="separate"/>
      </w:r>
      <w:r w:rsidR="008E16BF" w:rsidRPr="00BA56C0">
        <w:rPr>
          <w:rFonts w:asciiTheme="majorHAnsi" w:hAnsiTheme="majorHAnsi"/>
          <w:noProof/>
          <w:sz w:val="24"/>
          <w:szCs w:val="24"/>
        </w:rPr>
        <w:t>(Chen and Zhu 2014; Li et al. 2012)</w:t>
      </w:r>
      <w:r w:rsidR="008E16BF" w:rsidRPr="00BA56C0">
        <w:rPr>
          <w:rFonts w:asciiTheme="majorHAnsi" w:hAnsiTheme="majorHAnsi"/>
          <w:sz w:val="24"/>
          <w:szCs w:val="24"/>
        </w:rPr>
        <w:fldChar w:fldCharType="end"/>
      </w:r>
      <w:r w:rsidR="008E16BF" w:rsidRPr="00BA56C0">
        <w:rPr>
          <w:rFonts w:asciiTheme="majorHAnsi" w:hAnsiTheme="majorHAnsi"/>
          <w:sz w:val="24"/>
          <w:szCs w:val="24"/>
        </w:rPr>
        <w:t>, and questionnaire</w:t>
      </w:r>
      <w:r w:rsidR="009202CB" w:rsidRPr="00BA56C0">
        <w:rPr>
          <w:rFonts w:asciiTheme="majorHAnsi" w:hAnsiTheme="majorHAnsi"/>
          <w:sz w:val="24"/>
          <w:szCs w:val="24"/>
        </w:rPr>
        <w:t>s</w:t>
      </w:r>
      <w:r w:rsidR="008E16BF" w:rsidRPr="00BA56C0">
        <w:rPr>
          <w:rFonts w:asciiTheme="majorHAnsi" w:hAnsiTheme="majorHAnsi"/>
          <w:sz w:val="24"/>
          <w:szCs w:val="24"/>
        </w:rPr>
        <w:t xml:space="preserve"> and interviews </w:t>
      </w:r>
      <w:r w:rsidR="008E16BF" w:rsidRPr="00BA56C0">
        <w:rPr>
          <w:rFonts w:asciiTheme="majorHAnsi" w:hAnsiTheme="majorHAnsi"/>
          <w:sz w:val="24"/>
          <w:szCs w:val="24"/>
        </w:rPr>
        <w:fldChar w:fldCharType="begin" w:fldLock="1"/>
      </w:r>
      <w:r w:rsidR="00EF5214" w:rsidRPr="00BA56C0">
        <w:rPr>
          <w:rFonts w:asciiTheme="majorHAnsi" w:hAnsiTheme="majorHAnsi"/>
          <w:sz w:val="24"/>
          <w:szCs w:val="24"/>
        </w:rPr>
        <w:instrText>ADDIN CSL_CITATION { "citationItems" : [ { "id" : "ITEM-1", "itemData" : { "DOI" : "10.1089/cyber.2012.0492", "ISBN" : "2152-2715", "ISSN" : "2152-2715", "PMID" : "23438264", "abstract" : "Gamification design is considered as the predictor of collaborative storytelling websites' success. Although aforementioned studies have mentioned a broad range of factors that may influence gamification, they neither depicted the actual design features nor relative attractiveness among them. This study aims to identify attractive gamification features for collaborative storytelling websites. We first constructed a hierarchical system structure of gamification design of collaborative storytelling websites and conducted a focus group interview with eighteen frequent users to identify 35gamification features. After that, this study determined the relative attractiveness of these gamification features by administrating an online survey to 6333 collaborative storytelling websites users. The results indicated that the top 10 most attractive gamification features could account for more than 50% of attractiveness among these 35 gamification features. The feature of unpredictable time pressure is important to website users, yet not revealed in previous relevant studies. Implications of the findings were discussed.", "author" : [ { "dropping-particle" : "", "family" : "Hsu", "given" : "Shang Hwa", "non-dropping-particle" : "", "parse-names" : false, "suffix" : "" }, { "dropping-particle" : "", "family" : "Chang", "given" : "Jen-Wei", "non-dropping-particle" : "", "parse-names" : false, "suffix" : "" }, { "dropping-particle" : "", "family" : "Lee", "given" : "Chun-Chia", "non-dropping-particle" : "", "parse-names" : false, "suffix" : "" } ], "container-title" : "Cyberpsychology, Behavior, and Social Networking", "id" : "ITEM-1", "issue" : "6", "issued" : { "date-parts" : [ [ "2013", "6" ] ] }, "page" : "428-435", "title" : "Designing Attractive Gamification Features for Collaborative Storytelling Websites", "type" : "article-journal", "volume" : "16" }, "uris" : [ "http://www.mendeley.com/documents/?uuid=a89732b7-9573-43f1-8634-f161772466cf" ] } ], "mendeley" : { "formattedCitation" : "(Hsu et al. 2013)", "plainTextFormattedCitation" : "(Hsu et al. 2013)", "previouslyFormattedCitation" : "(Hsu et al. 2013)" }, "properties" : { "noteIndex" : 0 }, "schema" : "https://github.com/citation-style-language/schema/raw/master/csl-citation.json" }</w:instrText>
      </w:r>
      <w:r w:rsidR="008E16BF" w:rsidRPr="00BA56C0">
        <w:rPr>
          <w:rFonts w:asciiTheme="majorHAnsi" w:hAnsiTheme="majorHAnsi"/>
          <w:sz w:val="24"/>
          <w:szCs w:val="24"/>
        </w:rPr>
        <w:fldChar w:fldCharType="separate"/>
      </w:r>
      <w:r w:rsidR="008E16BF" w:rsidRPr="00BA56C0">
        <w:rPr>
          <w:rFonts w:asciiTheme="majorHAnsi" w:hAnsiTheme="majorHAnsi"/>
          <w:noProof/>
          <w:sz w:val="24"/>
          <w:szCs w:val="24"/>
        </w:rPr>
        <w:t>(Hsu et al. 2013)</w:t>
      </w:r>
      <w:r w:rsidR="008E16BF" w:rsidRPr="00BA56C0">
        <w:rPr>
          <w:rFonts w:asciiTheme="majorHAnsi" w:hAnsiTheme="majorHAnsi"/>
          <w:sz w:val="24"/>
          <w:szCs w:val="24"/>
        </w:rPr>
        <w:fldChar w:fldCharType="end"/>
      </w:r>
      <w:r w:rsidR="008E16BF" w:rsidRPr="00BA56C0">
        <w:rPr>
          <w:rFonts w:asciiTheme="majorHAnsi" w:hAnsiTheme="majorHAnsi"/>
          <w:sz w:val="24"/>
          <w:szCs w:val="24"/>
        </w:rPr>
        <w:t xml:space="preserve">. Particularly, the design and evaluation of IT artifacts, a key paradigm </w:t>
      </w:r>
      <w:r w:rsidR="00280378" w:rsidRPr="00BA56C0">
        <w:rPr>
          <w:rFonts w:asciiTheme="majorHAnsi" w:hAnsiTheme="majorHAnsi"/>
          <w:sz w:val="24"/>
          <w:szCs w:val="24"/>
        </w:rPr>
        <w:t>for</w:t>
      </w:r>
      <w:r w:rsidR="008E16BF" w:rsidRPr="00BA56C0">
        <w:rPr>
          <w:rFonts w:asciiTheme="majorHAnsi" w:hAnsiTheme="majorHAnsi"/>
          <w:sz w:val="24"/>
          <w:szCs w:val="24"/>
        </w:rPr>
        <w:t xml:space="preserve"> IS research, is </w:t>
      </w:r>
      <w:r w:rsidR="00280378" w:rsidRPr="00BA56C0">
        <w:rPr>
          <w:rFonts w:asciiTheme="majorHAnsi" w:hAnsiTheme="majorHAnsi"/>
          <w:sz w:val="24"/>
          <w:szCs w:val="24"/>
        </w:rPr>
        <w:t xml:space="preserve">receiving </w:t>
      </w:r>
      <w:r w:rsidR="008E16BF" w:rsidRPr="00BA56C0">
        <w:rPr>
          <w:rFonts w:asciiTheme="majorHAnsi" w:hAnsiTheme="majorHAnsi"/>
          <w:sz w:val="24"/>
          <w:szCs w:val="24"/>
        </w:rPr>
        <w:t xml:space="preserve">more attention as we better understand ways to conduct and publish such research </w:t>
      </w:r>
      <w:r w:rsidR="006347E2" w:rsidRPr="00BA56C0">
        <w:rPr>
          <w:rFonts w:asciiTheme="majorHAnsi" w:hAnsiTheme="majorHAnsi"/>
          <w:sz w:val="24"/>
          <w:szCs w:val="24"/>
        </w:rPr>
        <w:fldChar w:fldCharType="begin" w:fldLock="1"/>
      </w:r>
      <w:r w:rsidR="000745B6" w:rsidRPr="00BA56C0">
        <w:rPr>
          <w:rFonts w:asciiTheme="majorHAnsi" w:hAnsiTheme="majorHAnsi"/>
          <w:sz w:val="24"/>
          <w:szCs w:val="24"/>
        </w:rPr>
        <w:instrText>ADDIN CSL_CITATION { "citationItems" : [ { "id" : "ITEM-1", "itemData" : { "author" : [ { "dropping-particle" : "", "family" : "Goes", "given" : "Paulo B.", "non-dropping-particle" : "", "parse-names" : false, "suffix" : "" } ], "container-title" : "MIS Quarterly", "id" : "ITEM-1", "issue" : "1", "issued" : { "date-parts" : [ [ "2014" ] ] }, "page" : "iii-viii", "title" : "Editor's Comments: Design Science Research in Top Information Systems Journals", "type" : "article-journal", "volume" : "38" }, "uris" : [ "http://www.mendeley.com/documents/?uuid=70919329-1d65-475a-90cb-dd574adaf1bd" ] }, { "id" : "ITEM-2", "itemData" : { "author" : [ { "dropping-particle" : "", "family" : "Gregor", "given" : "Shirley", "non-dropping-particle" : "", "parse-names" : false, "suffix" : "" }, { "dropping-particle" : "", "family" : "Hevner", "given" : "AR", "non-dropping-particle" : "", "parse-names" : false, "suffix" : "" } ], "container-title" : "MIS Quarterly", "id" : "ITEM-2", "issue" : "2", "issued" : { "date-parts" : [ [ "2013" ] ] }, "page" : "337-355", "title" : "Positioning and Presenting Design Science Research for Maximum Impact", "type" : "article-journal", "volume" : "37" }, "uris" : [ "http://www.mendeley.com/documents/?uuid=55a179b7-b031-4643-92a1-d176a3fbcc61" ] }, { "id" : "ITEM-3", "itemData" : { "author" : [ { "dropping-particle" : "", "family" : "Hevner", "given" : "AR", "non-dropping-particle" : "", "parse-names" : false, "suffix" : "" }, { "dropping-particle" : "", "family" : "March", "given" : "ST", "non-dropping-particle" : "", "parse-names" : false, "suffix" : "" }, { "dropping-particle" : "", "family" : "Park", "given" : "Jinsoo", "non-dropping-particle" : "", "parse-names" : false, "suffix" : "" }, { "dropping-particle" : "", "family" : "Ram", "given" : "Sudha", "non-dropping-particle" : "", "parse-names" : false, "suffix" : "" } ], "container-title" : "MIS quarterly", "id" : "ITEM-3", "issue" : "1", "issued" : { "date-parts" : [ [ "2004" ] ] }, "page" : "75-105", "title" : "Design Science in Information Systems Research", "type" : "article-journal", "volume" : "28" }, "uris" : [ "http://www.mendeley.com/documents/?uuid=1fe1a813-b39c-4d2b-bda9-a157589c4e8f" ] } ], "mendeley" : { "formattedCitation" : "(Goes 2014; Gregor and Hevner 2013; Hevner et al. 2004)", "plainTextFormattedCitation" : "(Goes 2014; Gregor and Hevner 2013; Hevner et al. 2004)", "previouslyFormattedCitation" : "(Goes 2014; Gregor and Hevner 2013; Hevner et al. 2004)" }, "properties" : { "noteIndex" : 0 }, "schema" : "https://github.com/citation-style-language/schema/raw/master/csl-citation.json" }</w:instrText>
      </w:r>
      <w:r w:rsidR="006347E2" w:rsidRPr="00BA56C0">
        <w:rPr>
          <w:rFonts w:asciiTheme="majorHAnsi" w:hAnsiTheme="majorHAnsi"/>
          <w:sz w:val="24"/>
          <w:szCs w:val="24"/>
        </w:rPr>
        <w:fldChar w:fldCharType="separate"/>
      </w:r>
      <w:r w:rsidR="006347E2" w:rsidRPr="00BA56C0">
        <w:rPr>
          <w:rFonts w:asciiTheme="majorHAnsi" w:hAnsiTheme="majorHAnsi"/>
          <w:noProof/>
          <w:sz w:val="24"/>
          <w:szCs w:val="24"/>
        </w:rPr>
        <w:t>(Goes 2014; Gregor and Hevner 2013; Hevner et al. 2004)</w:t>
      </w:r>
      <w:r w:rsidR="006347E2" w:rsidRPr="00BA56C0">
        <w:rPr>
          <w:rFonts w:asciiTheme="majorHAnsi" w:hAnsiTheme="majorHAnsi"/>
          <w:sz w:val="24"/>
          <w:szCs w:val="24"/>
        </w:rPr>
        <w:fldChar w:fldCharType="end"/>
      </w:r>
      <w:r w:rsidR="008E16BF" w:rsidRPr="00BA56C0">
        <w:rPr>
          <w:rFonts w:asciiTheme="majorHAnsi" w:hAnsiTheme="majorHAnsi"/>
          <w:sz w:val="24"/>
          <w:szCs w:val="24"/>
        </w:rPr>
        <w:t xml:space="preserve">. Currently, gamification </w:t>
      </w:r>
      <w:r w:rsidR="00C80982" w:rsidRPr="00BA56C0">
        <w:rPr>
          <w:rFonts w:asciiTheme="majorHAnsi" w:hAnsiTheme="majorHAnsi"/>
          <w:sz w:val="24"/>
          <w:szCs w:val="24"/>
        </w:rPr>
        <w:t xml:space="preserve">objects </w:t>
      </w:r>
      <w:r w:rsidR="008E16BF" w:rsidRPr="00BA56C0">
        <w:rPr>
          <w:rFonts w:asciiTheme="majorHAnsi" w:hAnsiTheme="majorHAnsi"/>
          <w:sz w:val="24"/>
          <w:szCs w:val="24"/>
        </w:rPr>
        <w:t>ha</w:t>
      </w:r>
      <w:r w:rsidR="00F408BB" w:rsidRPr="00BA56C0">
        <w:rPr>
          <w:rFonts w:asciiTheme="majorHAnsi" w:hAnsiTheme="majorHAnsi"/>
          <w:sz w:val="24"/>
          <w:szCs w:val="24"/>
        </w:rPr>
        <w:t>ve</w:t>
      </w:r>
      <w:r w:rsidR="008E16BF" w:rsidRPr="00BA56C0">
        <w:rPr>
          <w:rFonts w:asciiTheme="majorHAnsi" w:hAnsiTheme="majorHAnsi"/>
          <w:sz w:val="24"/>
          <w:szCs w:val="24"/>
        </w:rPr>
        <w:t xml:space="preserve"> low application and solution maturity and thus offer an excellent opportunity to contribute to new knowledge by </w:t>
      </w:r>
      <w:r w:rsidR="00F248F5" w:rsidRPr="00BA56C0">
        <w:rPr>
          <w:rFonts w:asciiTheme="majorHAnsi" w:hAnsiTheme="majorHAnsi"/>
          <w:sz w:val="24"/>
          <w:szCs w:val="24"/>
        </w:rPr>
        <w:t>proposing and validating novel</w:t>
      </w:r>
      <w:r w:rsidR="008E16BF" w:rsidRPr="00BA56C0">
        <w:rPr>
          <w:rFonts w:asciiTheme="majorHAnsi" w:hAnsiTheme="majorHAnsi"/>
          <w:sz w:val="24"/>
          <w:szCs w:val="24"/>
        </w:rPr>
        <w:t xml:space="preserve"> </w:t>
      </w:r>
      <w:r w:rsidR="00F248F5" w:rsidRPr="00BA56C0">
        <w:rPr>
          <w:rFonts w:asciiTheme="majorHAnsi" w:hAnsiTheme="majorHAnsi"/>
          <w:sz w:val="24"/>
          <w:szCs w:val="24"/>
        </w:rPr>
        <w:t xml:space="preserve">gamification </w:t>
      </w:r>
      <w:r w:rsidR="008E16BF" w:rsidRPr="00BA56C0">
        <w:rPr>
          <w:rFonts w:asciiTheme="majorHAnsi" w:hAnsiTheme="majorHAnsi"/>
          <w:sz w:val="24"/>
          <w:szCs w:val="24"/>
        </w:rPr>
        <w:t>design</w:t>
      </w:r>
      <w:r w:rsidR="00F248F5" w:rsidRPr="00BA56C0">
        <w:rPr>
          <w:rFonts w:asciiTheme="majorHAnsi" w:hAnsiTheme="majorHAnsi"/>
          <w:sz w:val="24"/>
          <w:szCs w:val="24"/>
        </w:rPr>
        <w:t>s</w:t>
      </w:r>
      <w:r w:rsidR="008E16BF" w:rsidRPr="00BA56C0">
        <w:rPr>
          <w:rFonts w:asciiTheme="majorHAnsi" w:hAnsiTheme="majorHAnsi"/>
          <w:sz w:val="24"/>
          <w:szCs w:val="24"/>
        </w:rPr>
        <w:t xml:space="preserve">. </w:t>
      </w:r>
      <w:r w:rsidR="00F248F5" w:rsidRPr="00BA56C0">
        <w:rPr>
          <w:rFonts w:asciiTheme="majorHAnsi" w:hAnsiTheme="majorHAnsi"/>
          <w:sz w:val="24"/>
          <w:szCs w:val="24"/>
        </w:rPr>
        <w:t xml:space="preserve">Thus, both </w:t>
      </w:r>
      <w:r w:rsidR="008E16BF" w:rsidRPr="00BA56C0">
        <w:rPr>
          <w:rFonts w:asciiTheme="majorHAnsi" w:hAnsiTheme="majorHAnsi"/>
          <w:sz w:val="24"/>
          <w:szCs w:val="24"/>
        </w:rPr>
        <w:t>from a theoretical and a methodological perspective, gamification research can integrate and contribute to the technical, behavioral, economic, social, organizational – in short the multidisciplinary – knowledge streams in IS.</w:t>
      </w:r>
    </w:p>
    <w:p w14:paraId="4E1AE7A0" w14:textId="18BDE3A6" w:rsidR="00297ECF" w:rsidRPr="00BA56C0" w:rsidRDefault="005649E3" w:rsidP="00BA56C0">
      <w:pPr>
        <w:widowControl w:val="0"/>
        <w:spacing w:line="276" w:lineRule="auto"/>
        <w:ind w:firstLine="360"/>
        <w:jc w:val="both"/>
        <w:rPr>
          <w:rFonts w:asciiTheme="majorHAnsi" w:eastAsia="Times New Roman" w:hAnsiTheme="majorHAnsi"/>
          <w:sz w:val="24"/>
          <w:szCs w:val="24"/>
        </w:rPr>
      </w:pPr>
      <w:r w:rsidRPr="00BA56C0">
        <w:rPr>
          <w:rStyle w:val="reference-text"/>
          <w:rFonts w:asciiTheme="majorHAnsi" w:hAnsiTheme="majorHAnsi"/>
          <w:sz w:val="24"/>
          <w:szCs w:val="24"/>
        </w:rPr>
        <w:t xml:space="preserve">In </w:t>
      </w:r>
      <w:r w:rsidR="008C6998" w:rsidRPr="00BA56C0">
        <w:rPr>
          <w:rStyle w:val="reference-text"/>
          <w:rFonts w:asciiTheme="majorHAnsi" w:hAnsiTheme="majorHAnsi"/>
          <w:sz w:val="24"/>
          <w:szCs w:val="24"/>
        </w:rPr>
        <w:t>this commentary</w:t>
      </w:r>
      <w:r w:rsidRPr="00BA56C0">
        <w:rPr>
          <w:rStyle w:val="reference-text"/>
          <w:rFonts w:asciiTheme="majorHAnsi" w:hAnsiTheme="majorHAnsi"/>
          <w:sz w:val="24"/>
          <w:szCs w:val="24"/>
        </w:rPr>
        <w:t xml:space="preserve">, </w:t>
      </w:r>
      <w:r w:rsidR="00F248F5" w:rsidRPr="00BA56C0">
        <w:rPr>
          <w:rStyle w:val="reference-text"/>
          <w:rFonts w:asciiTheme="majorHAnsi" w:hAnsiTheme="majorHAnsi"/>
          <w:sz w:val="24"/>
          <w:szCs w:val="24"/>
        </w:rPr>
        <w:t xml:space="preserve">we have predominately focused on the potential benefits of </w:t>
      </w:r>
      <w:r w:rsidRPr="00BA56C0">
        <w:rPr>
          <w:rStyle w:val="reference-text"/>
          <w:rFonts w:asciiTheme="majorHAnsi" w:hAnsiTheme="majorHAnsi"/>
          <w:sz w:val="24"/>
          <w:szCs w:val="24"/>
        </w:rPr>
        <w:t xml:space="preserve">gamified </w:t>
      </w:r>
      <w:r w:rsidR="000D4BD8" w:rsidRPr="00BA56C0">
        <w:rPr>
          <w:rStyle w:val="reference-text"/>
          <w:rFonts w:asciiTheme="majorHAnsi" w:hAnsiTheme="majorHAnsi"/>
          <w:sz w:val="24"/>
          <w:szCs w:val="24"/>
        </w:rPr>
        <w:t>systems</w:t>
      </w:r>
      <w:r w:rsidRPr="00BA56C0">
        <w:rPr>
          <w:rStyle w:val="reference-text"/>
          <w:rFonts w:asciiTheme="majorHAnsi" w:hAnsiTheme="majorHAnsi"/>
          <w:sz w:val="24"/>
          <w:szCs w:val="24"/>
        </w:rPr>
        <w:t xml:space="preserve">. But this perspective overlooks </w:t>
      </w:r>
      <w:r w:rsidR="00F248F5" w:rsidRPr="00BA56C0">
        <w:rPr>
          <w:rStyle w:val="reference-text"/>
          <w:rFonts w:asciiTheme="majorHAnsi" w:hAnsiTheme="majorHAnsi"/>
          <w:sz w:val="24"/>
          <w:szCs w:val="24"/>
        </w:rPr>
        <w:t xml:space="preserve">its </w:t>
      </w:r>
      <w:r w:rsidR="00280378" w:rsidRPr="00BA56C0">
        <w:rPr>
          <w:rStyle w:val="reference-text"/>
          <w:rFonts w:asciiTheme="majorHAnsi" w:hAnsiTheme="majorHAnsi"/>
          <w:sz w:val="24"/>
          <w:szCs w:val="24"/>
        </w:rPr>
        <w:t>‘</w:t>
      </w:r>
      <w:r w:rsidR="00F248F5" w:rsidRPr="00BA56C0">
        <w:rPr>
          <w:rStyle w:val="reference-text"/>
          <w:rFonts w:asciiTheme="majorHAnsi" w:hAnsiTheme="majorHAnsi"/>
          <w:sz w:val="24"/>
          <w:szCs w:val="24"/>
        </w:rPr>
        <w:t>dark side</w:t>
      </w:r>
      <w:r w:rsidR="00280378" w:rsidRPr="00BA56C0">
        <w:rPr>
          <w:rStyle w:val="reference-text"/>
          <w:rFonts w:asciiTheme="majorHAnsi" w:hAnsiTheme="majorHAnsi"/>
          <w:sz w:val="24"/>
          <w:szCs w:val="24"/>
        </w:rPr>
        <w:t>’</w:t>
      </w:r>
      <w:r w:rsidR="008C6998" w:rsidRPr="00BA56C0">
        <w:rPr>
          <w:rStyle w:val="reference-text"/>
          <w:rFonts w:asciiTheme="majorHAnsi" w:hAnsiTheme="majorHAnsi"/>
          <w:sz w:val="24"/>
          <w:szCs w:val="24"/>
        </w:rPr>
        <w:t xml:space="preserve">. For example, </w:t>
      </w:r>
      <w:r w:rsidRPr="00BA56C0">
        <w:rPr>
          <w:rStyle w:val="reference-text"/>
          <w:rFonts w:asciiTheme="majorHAnsi" w:hAnsiTheme="majorHAnsi"/>
          <w:sz w:val="24"/>
          <w:szCs w:val="24"/>
        </w:rPr>
        <w:t xml:space="preserve">researchers </w:t>
      </w:r>
      <w:r w:rsidR="008C6998" w:rsidRPr="00BA56C0">
        <w:rPr>
          <w:rStyle w:val="reference-text"/>
          <w:rFonts w:asciiTheme="majorHAnsi" w:hAnsiTheme="majorHAnsi"/>
          <w:sz w:val="24"/>
          <w:szCs w:val="24"/>
        </w:rPr>
        <w:t>have cautioned</w:t>
      </w:r>
      <w:r w:rsidRPr="00BA56C0">
        <w:rPr>
          <w:rStyle w:val="reference-text"/>
          <w:rFonts w:asciiTheme="majorHAnsi" w:hAnsiTheme="majorHAnsi"/>
          <w:sz w:val="24"/>
          <w:szCs w:val="24"/>
        </w:rPr>
        <w:t xml:space="preserve"> that game-playing activities may lead to addictive tendencies </w:t>
      </w:r>
      <w:r w:rsidR="00CD259F" w:rsidRPr="00BA56C0">
        <w:rPr>
          <w:rStyle w:val="reference-text"/>
          <w:rFonts w:asciiTheme="majorHAnsi" w:hAnsiTheme="majorHAnsi"/>
          <w:sz w:val="24"/>
          <w:szCs w:val="24"/>
        </w:rPr>
        <w:fldChar w:fldCharType="begin" w:fldLock="1"/>
      </w:r>
      <w:r w:rsidR="007C7D26" w:rsidRPr="00BA56C0">
        <w:rPr>
          <w:rStyle w:val="reference-text"/>
          <w:rFonts w:asciiTheme="majorHAnsi" w:hAnsiTheme="majorHAnsi"/>
          <w:sz w:val="24"/>
          <w:szCs w:val="24"/>
        </w:rPr>
        <w:instrText>ADDIN CSL_CITATION { "citationItems" : [ { "id" : "ITEM-1", "itemData" : { "ISBN" : "00163317", "ISSN" : "00163317", "PMID" : "293769500005", "abstract" : "Why online social games may be poised to replace textbooks in schools.", "author" : [ { "dropping-particle" : "", "family" : "Cohen", "given" : "Aaron M.", "non-dropping-particle" : "", "parse-names" : false, "suffix" : "" } ], "container-title" : "Futurist", "id" : "ITEM-1", "issue" : "5", "issued" : { "date-parts" : [ [ "2011" ] ] }, "page" : "16-17", "title" : "The gamification of education", "type" : "article-journal", "volume" : "45" }, "uris" : [ "http://www.mendeley.com/documents/?uuid=07e6ebca-8182-4774-9573-c21891a3e22d" ] }, { "id" : "ITEM-2", "itemData" : { "author" : [ { "dropping-particle" : "", "family" : "Sun", "given" : "Yongqiang", "non-dropping-particle" : "", "parse-names" : false, "suffix" : "" }, { "dropping-particle" : "", "family" : "Zhao", "given" : "Yang", "non-dropping-particle" : "", "parse-names" : false, "suffix" : "" }, { "dropping-particle" : "", "family" : "Jia", "given" : "Shi Qi", "non-dropping-particle" : "", "parse-names" : false, "suffix" : "" }, { "dropping-particle" : "", "family" : "Zheng", "given" : "Ding Yi", "non-dropping-particle" : "", "parse-names" : false, "suffix" : "" } ], "container-title" : "PACIS 2015 Proceedings", "id" : "ITEM-2", "issued" : { "date-parts" : [ [ "2015" ] ] }, "page" : "1-12", "publisher-place" : "Marian Bay Sands, Singapore", "title" : "Understanding the Antecedents of Mobile Game Addiction: The Roles of Perceived Visibility, Perceived Enjoyment and Flow", "type" : "paper-conference" }, "uris" : [ "http://www.mendeley.com/documents/?uuid=3bf598fb-ac47-499d-942a-14672c566512" ] } ], "mendeley" : { "formattedCitation" : "(Cohen 2011; Sun et al. 2015)", "plainTextFormattedCitation" : "(Cohen 2011; Sun et al. 2015)", "previouslyFormattedCitation" : "(Cohen 2011; Sun et al. 2015)" }, "properties" : { "noteIndex" : 0 }, "schema" : "https://github.com/citation-style-language/schema/raw/master/csl-citation.json" }</w:instrText>
      </w:r>
      <w:r w:rsidR="00CD259F" w:rsidRPr="00BA56C0">
        <w:rPr>
          <w:rStyle w:val="reference-text"/>
          <w:rFonts w:asciiTheme="majorHAnsi" w:hAnsiTheme="majorHAnsi"/>
          <w:sz w:val="24"/>
          <w:szCs w:val="24"/>
        </w:rPr>
        <w:fldChar w:fldCharType="separate"/>
      </w:r>
      <w:r w:rsidR="006557CD" w:rsidRPr="00BA56C0">
        <w:rPr>
          <w:rStyle w:val="reference-text"/>
          <w:rFonts w:asciiTheme="majorHAnsi" w:hAnsiTheme="majorHAnsi"/>
          <w:noProof/>
          <w:sz w:val="24"/>
          <w:szCs w:val="24"/>
        </w:rPr>
        <w:t>(Cohen 2011; Sun et al. 2015)</w:t>
      </w:r>
      <w:r w:rsidR="00CD259F" w:rsidRPr="00BA56C0">
        <w:rPr>
          <w:rStyle w:val="reference-text"/>
          <w:rFonts w:asciiTheme="majorHAnsi" w:hAnsiTheme="majorHAnsi"/>
          <w:sz w:val="24"/>
          <w:szCs w:val="24"/>
        </w:rPr>
        <w:fldChar w:fldCharType="end"/>
      </w:r>
      <w:r w:rsidR="00F248F5" w:rsidRPr="00BA56C0">
        <w:rPr>
          <w:rFonts w:asciiTheme="majorHAnsi" w:eastAsia="Times New Roman" w:hAnsiTheme="majorHAnsi"/>
          <w:sz w:val="24"/>
          <w:szCs w:val="24"/>
        </w:rPr>
        <w:t>.</w:t>
      </w:r>
      <w:r w:rsidR="00F25717" w:rsidRPr="00BA56C0">
        <w:rPr>
          <w:rFonts w:asciiTheme="majorHAnsi" w:eastAsia="Times New Roman" w:hAnsiTheme="majorHAnsi"/>
          <w:sz w:val="24"/>
          <w:szCs w:val="24"/>
        </w:rPr>
        <w:t xml:space="preserve"> </w:t>
      </w:r>
      <w:r w:rsidR="00E25D6B" w:rsidRPr="00BA56C0">
        <w:rPr>
          <w:rFonts w:asciiTheme="majorHAnsi" w:eastAsia="Times New Roman" w:hAnsiTheme="majorHAnsi"/>
          <w:sz w:val="24"/>
          <w:szCs w:val="24"/>
        </w:rPr>
        <w:t>Could</w:t>
      </w:r>
      <w:r w:rsidRPr="00BA56C0">
        <w:rPr>
          <w:rFonts w:asciiTheme="majorHAnsi" w:eastAsia="Times New Roman" w:hAnsiTheme="majorHAnsi"/>
          <w:sz w:val="24"/>
          <w:szCs w:val="24"/>
        </w:rPr>
        <w:t xml:space="preserve"> gamification</w:t>
      </w:r>
      <w:r w:rsidR="00F25717" w:rsidRPr="00BA56C0">
        <w:rPr>
          <w:rFonts w:asciiTheme="majorHAnsi" w:eastAsia="Times New Roman" w:hAnsiTheme="majorHAnsi"/>
          <w:sz w:val="24"/>
          <w:szCs w:val="24"/>
        </w:rPr>
        <w:t xml:space="preserve"> </w:t>
      </w:r>
      <w:r w:rsidR="00E25D6B" w:rsidRPr="00BA56C0">
        <w:rPr>
          <w:rFonts w:asciiTheme="majorHAnsi" w:eastAsia="Times New Roman" w:hAnsiTheme="majorHAnsi"/>
          <w:sz w:val="24"/>
          <w:szCs w:val="24"/>
        </w:rPr>
        <w:t xml:space="preserve">lead to </w:t>
      </w:r>
      <w:r w:rsidR="00CD259F" w:rsidRPr="00BA56C0">
        <w:rPr>
          <w:rFonts w:asciiTheme="majorHAnsi" w:eastAsia="Times New Roman" w:hAnsiTheme="majorHAnsi"/>
          <w:sz w:val="24"/>
          <w:szCs w:val="24"/>
        </w:rPr>
        <w:t>similar</w:t>
      </w:r>
      <w:r w:rsidRPr="00BA56C0">
        <w:rPr>
          <w:rFonts w:asciiTheme="majorHAnsi" w:eastAsia="Times New Roman" w:hAnsiTheme="majorHAnsi"/>
          <w:sz w:val="24"/>
          <w:szCs w:val="24"/>
        </w:rPr>
        <w:t xml:space="preserve"> </w:t>
      </w:r>
      <w:r w:rsidR="00E25D6B" w:rsidRPr="00BA56C0">
        <w:rPr>
          <w:rFonts w:asciiTheme="majorHAnsi" w:eastAsia="Times New Roman" w:hAnsiTheme="majorHAnsi"/>
          <w:sz w:val="24"/>
          <w:szCs w:val="24"/>
        </w:rPr>
        <w:t xml:space="preserve">concerns, or, as </w:t>
      </w:r>
      <w:r w:rsidR="00F25717" w:rsidRPr="00BA56C0">
        <w:rPr>
          <w:rFonts w:asciiTheme="majorHAnsi" w:eastAsia="Times New Roman" w:hAnsiTheme="majorHAnsi"/>
          <w:sz w:val="24"/>
          <w:szCs w:val="24"/>
        </w:rPr>
        <w:t>s</w:t>
      </w:r>
      <w:r w:rsidRPr="00BA56C0">
        <w:rPr>
          <w:rFonts w:asciiTheme="majorHAnsi" w:eastAsia="Times New Roman" w:hAnsiTheme="majorHAnsi"/>
          <w:sz w:val="24"/>
          <w:szCs w:val="24"/>
        </w:rPr>
        <w:t xml:space="preserve">ome researchers </w:t>
      </w:r>
      <w:r w:rsidR="00E25D6B" w:rsidRPr="00BA56C0">
        <w:rPr>
          <w:rFonts w:asciiTheme="majorHAnsi" w:eastAsia="Times New Roman" w:hAnsiTheme="majorHAnsi"/>
          <w:sz w:val="24"/>
          <w:szCs w:val="24"/>
        </w:rPr>
        <w:t xml:space="preserve">have </w:t>
      </w:r>
      <w:r w:rsidRPr="00BA56C0">
        <w:rPr>
          <w:rFonts w:asciiTheme="majorHAnsi" w:eastAsia="Times New Roman" w:hAnsiTheme="majorHAnsi"/>
          <w:sz w:val="24"/>
          <w:szCs w:val="24"/>
        </w:rPr>
        <w:t>suggest</w:t>
      </w:r>
      <w:r w:rsidR="00E25D6B" w:rsidRPr="00BA56C0">
        <w:rPr>
          <w:rFonts w:asciiTheme="majorHAnsi" w:eastAsia="Times New Roman" w:hAnsiTheme="majorHAnsi"/>
          <w:sz w:val="24"/>
          <w:szCs w:val="24"/>
        </w:rPr>
        <w:t>ed,</w:t>
      </w:r>
      <w:r w:rsidRPr="00BA56C0">
        <w:rPr>
          <w:rFonts w:asciiTheme="majorHAnsi" w:eastAsia="Times New Roman" w:hAnsiTheme="majorHAnsi"/>
          <w:sz w:val="24"/>
          <w:szCs w:val="24"/>
        </w:rPr>
        <w:t xml:space="preserve"> </w:t>
      </w:r>
      <w:r w:rsidR="003B328D" w:rsidRPr="00BA56C0">
        <w:rPr>
          <w:rFonts w:asciiTheme="majorHAnsi" w:eastAsia="Times New Roman" w:hAnsiTheme="majorHAnsi"/>
          <w:sz w:val="24"/>
          <w:szCs w:val="24"/>
        </w:rPr>
        <w:t xml:space="preserve">offer a way to </w:t>
      </w:r>
      <w:r w:rsidRPr="00BA56C0">
        <w:rPr>
          <w:rFonts w:asciiTheme="majorHAnsi" w:eastAsia="Times New Roman" w:hAnsiTheme="majorHAnsi"/>
          <w:sz w:val="24"/>
          <w:szCs w:val="24"/>
        </w:rPr>
        <w:t>cure digital addi</w:t>
      </w:r>
      <w:r w:rsidR="008C6998" w:rsidRPr="00BA56C0">
        <w:rPr>
          <w:rFonts w:asciiTheme="majorHAnsi" w:eastAsia="Times New Roman" w:hAnsiTheme="majorHAnsi"/>
          <w:sz w:val="24"/>
          <w:szCs w:val="24"/>
        </w:rPr>
        <w:t>c</w:t>
      </w:r>
      <w:r w:rsidRPr="00BA56C0">
        <w:rPr>
          <w:rFonts w:asciiTheme="majorHAnsi" w:eastAsia="Times New Roman" w:hAnsiTheme="majorHAnsi"/>
          <w:sz w:val="24"/>
          <w:szCs w:val="24"/>
        </w:rPr>
        <w:t>tions</w:t>
      </w:r>
      <w:r w:rsidR="00F25717" w:rsidRPr="00BA56C0">
        <w:rPr>
          <w:rFonts w:asciiTheme="majorHAnsi" w:eastAsia="Times New Roman" w:hAnsiTheme="majorHAnsi"/>
          <w:sz w:val="24"/>
          <w:szCs w:val="24"/>
        </w:rPr>
        <w:t xml:space="preserve"> </w:t>
      </w:r>
      <w:r w:rsidR="00CD259F" w:rsidRPr="00BA56C0">
        <w:rPr>
          <w:rFonts w:asciiTheme="majorHAnsi" w:eastAsia="Times New Roman" w:hAnsiTheme="majorHAnsi"/>
          <w:sz w:val="24"/>
          <w:szCs w:val="24"/>
        </w:rPr>
        <w:fldChar w:fldCharType="begin" w:fldLock="1"/>
      </w:r>
      <w:r w:rsidR="000745B6" w:rsidRPr="00BA56C0">
        <w:rPr>
          <w:rFonts w:asciiTheme="majorHAnsi" w:eastAsia="Times New Roman" w:hAnsiTheme="majorHAnsi"/>
          <w:sz w:val="24"/>
          <w:szCs w:val="24"/>
        </w:rPr>
        <w:instrText>ADDIN CSL_CITATION { "citationItems" : [ { "id" : "ITEM-1", "itemData" : { "ISSN" : "16130073", "author" : [ { "dropping-particle" : "", "family" : "Jiang", "given" : "Jingjie", "non-dropping-particle" : "", "parse-names" : false, "suffix" : "" }, { "dropping-particle" : "", "family" : "Phalp", "given" : "Keith", "non-dropping-particle" : "", "parse-names" : false, "suffix" : "" }, { "dropping-particle" : "", "family" : "Ali", "given" : "Raian", "non-dropping-particle" : "", "parse-names" : false, "suffix" : "" } ], "container-title" : "CEUR Workshop Proceedings", "id" : "ITEM-1", "issued" : { "date-parts" : [ [ "2015" ] ] }, "page" : "224-225", "title" : "Digital Addiction: Gamification for Precautionary and Recovery Requirements", "type" : "paper-conference", "volume" : "1342" }, "uris" : [ "http://www.mendeley.com/documents/?uuid=9b55630a-30ec-4de5-8644-691f3885fac5" ] } ], "mendeley" : { "formattedCitation" : "(Jiang et al. 2015)", "plainTextFormattedCitation" : "(Jiang et al. 2015)", "previouslyFormattedCitation" : "(Jiang et al. 2015)" }, "properties" : { "noteIndex" : 0 }, "schema" : "https://github.com/citation-style-language/schema/raw/master/csl-citation.json" }</w:instrText>
      </w:r>
      <w:r w:rsidR="00CD259F" w:rsidRPr="00BA56C0">
        <w:rPr>
          <w:rFonts w:asciiTheme="majorHAnsi" w:eastAsia="Times New Roman" w:hAnsiTheme="majorHAnsi"/>
          <w:sz w:val="24"/>
          <w:szCs w:val="24"/>
        </w:rPr>
        <w:fldChar w:fldCharType="separate"/>
      </w:r>
      <w:r w:rsidR="00CD259F" w:rsidRPr="00BA56C0">
        <w:rPr>
          <w:rFonts w:asciiTheme="majorHAnsi" w:eastAsia="Times New Roman" w:hAnsiTheme="majorHAnsi"/>
          <w:noProof/>
          <w:sz w:val="24"/>
          <w:szCs w:val="24"/>
        </w:rPr>
        <w:t>(Jiang et al. 2015)</w:t>
      </w:r>
      <w:r w:rsidR="00CD259F" w:rsidRPr="00BA56C0">
        <w:rPr>
          <w:rFonts w:asciiTheme="majorHAnsi" w:eastAsia="Times New Roman" w:hAnsiTheme="majorHAnsi"/>
          <w:sz w:val="24"/>
          <w:szCs w:val="24"/>
        </w:rPr>
        <w:fldChar w:fldCharType="end"/>
      </w:r>
      <w:r w:rsidR="00C76079" w:rsidRPr="00BA56C0">
        <w:rPr>
          <w:rFonts w:asciiTheme="majorHAnsi" w:eastAsia="Times New Roman" w:hAnsiTheme="majorHAnsi"/>
          <w:sz w:val="24"/>
          <w:szCs w:val="24"/>
        </w:rPr>
        <w:t>?</w:t>
      </w:r>
      <w:r w:rsidRPr="00BA56C0">
        <w:rPr>
          <w:rFonts w:asciiTheme="majorHAnsi" w:eastAsia="Times New Roman" w:hAnsiTheme="majorHAnsi"/>
          <w:sz w:val="24"/>
          <w:szCs w:val="24"/>
        </w:rPr>
        <w:t xml:space="preserve"> </w:t>
      </w:r>
      <w:r w:rsidR="00F25717" w:rsidRPr="00BA56C0">
        <w:rPr>
          <w:rFonts w:asciiTheme="majorHAnsi" w:eastAsia="Times New Roman" w:hAnsiTheme="majorHAnsi"/>
          <w:sz w:val="24"/>
          <w:szCs w:val="24"/>
        </w:rPr>
        <w:t xml:space="preserve">Another potential issue concerns any mandatory use </w:t>
      </w:r>
      <w:r w:rsidR="00B23B2E" w:rsidRPr="00BA56C0">
        <w:rPr>
          <w:rFonts w:asciiTheme="majorHAnsi" w:eastAsia="Times New Roman" w:hAnsiTheme="majorHAnsi"/>
          <w:sz w:val="24"/>
          <w:szCs w:val="24"/>
        </w:rPr>
        <w:t xml:space="preserve">of </w:t>
      </w:r>
      <w:r w:rsidRPr="00BA56C0">
        <w:rPr>
          <w:rFonts w:asciiTheme="majorHAnsi" w:eastAsia="Times New Roman" w:hAnsiTheme="majorHAnsi"/>
          <w:sz w:val="24"/>
          <w:szCs w:val="24"/>
        </w:rPr>
        <w:t>gamifi</w:t>
      </w:r>
      <w:r w:rsidR="00C76079" w:rsidRPr="00BA56C0">
        <w:rPr>
          <w:rFonts w:asciiTheme="majorHAnsi" w:eastAsia="Times New Roman" w:hAnsiTheme="majorHAnsi"/>
          <w:sz w:val="24"/>
          <w:szCs w:val="24"/>
        </w:rPr>
        <w:t>ed systems</w:t>
      </w:r>
      <w:r w:rsidRPr="00BA56C0">
        <w:rPr>
          <w:rFonts w:asciiTheme="majorHAnsi" w:eastAsia="Times New Roman" w:hAnsiTheme="majorHAnsi"/>
          <w:sz w:val="24"/>
          <w:szCs w:val="24"/>
        </w:rPr>
        <w:t xml:space="preserve"> </w:t>
      </w:r>
      <w:r w:rsidR="00280378" w:rsidRPr="00BA56C0">
        <w:rPr>
          <w:rFonts w:asciiTheme="majorHAnsi" w:eastAsia="Times New Roman" w:hAnsiTheme="majorHAnsi"/>
          <w:sz w:val="24"/>
          <w:szCs w:val="24"/>
        </w:rPr>
        <w:t>in organizations</w:t>
      </w:r>
      <w:r w:rsidR="00F25717" w:rsidRPr="00BA56C0">
        <w:rPr>
          <w:rFonts w:asciiTheme="majorHAnsi" w:eastAsia="Times New Roman" w:hAnsiTheme="majorHAnsi"/>
          <w:sz w:val="24"/>
          <w:szCs w:val="24"/>
        </w:rPr>
        <w:t>:</w:t>
      </w:r>
      <w:r w:rsidRPr="00BA56C0">
        <w:rPr>
          <w:rFonts w:asciiTheme="majorHAnsi" w:eastAsia="Times New Roman" w:hAnsiTheme="majorHAnsi"/>
          <w:sz w:val="24"/>
          <w:szCs w:val="24"/>
        </w:rPr>
        <w:t xml:space="preserve"> </w:t>
      </w:r>
      <w:r w:rsidR="00F25717" w:rsidRPr="00BA56C0">
        <w:rPr>
          <w:rFonts w:asciiTheme="majorHAnsi" w:eastAsia="Times New Roman" w:hAnsiTheme="majorHAnsi"/>
          <w:sz w:val="24"/>
          <w:szCs w:val="24"/>
        </w:rPr>
        <w:t>this</w:t>
      </w:r>
      <w:r w:rsidRPr="00BA56C0">
        <w:rPr>
          <w:rFonts w:asciiTheme="majorHAnsi" w:eastAsia="Times New Roman" w:hAnsiTheme="majorHAnsi"/>
          <w:sz w:val="24"/>
          <w:szCs w:val="24"/>
        </w:rPr>
        <w:t xml:space="preserve"> </w:t>
      </w:r>
      <w:r w:rsidR="00F25717" w:rsidRPr="00BA56C0">
        <w:rPr>
          <w:rFonts w:asciiTheme="majorHAnsi" w:eastAsia="Times New Roman" w:hAnsiTheme="majorHAnsi"/>
          <w:sz w:val="24"/>
          <w:szCs w:val="24"/>
        </w:rPr>
        <w:t>too</w:t>
      </w:r>
      <w:r w:rsidRPr="00BA56C0">
        <w:rPr>
          <w:rFonts w:asciiTheme="majorHAnsi" w:eastAsia="Times New Roman" w:hAnsiTheme="majorHAnsi"/>
          <w:sz w:val="24"/>
          <w:szCs w:val="24"/>
        </w:rPr>
        <w:t xml:space="preserve"> can lead to negative effects</w:t>
      </w:r>
      <w:r w:rsidR="00F25717" w:rsidRPr="00BA56C0">
        <w:rPr>
          <w:rFonts w:asciiTheme="majorHAnsi" w:eastAsia="Times New Roman" w:hAnsiTheme="majorHAnsi"/>
          <w:sz w:val="24"/>
          <w:szCs w:val="24"/>
        </w:rPr>
        <w:t xml:space="preserve"> if employees feel that they have little control</w:t>
      </w:r>
      <w:r w:rsidR="00202A00" w:rsidRPr="00BA56C0">
        <w:rPr>
          <w:rFonts w:asciiTheme="majorHAnsi" w:eastAsia="Times New Roman" w:hAnsiTheme="majorHAnsi"/>
          <w:sz w:val="24"/>
          <w:szCs w:val="24"/>
        </w:rPr>
        <w:t xml:space="preserve"> over their work</w:t>
      </w:r>
      <w:r w:rsidRPr="00BA56C0">
        <w:rPr>
          <w:rFonts w:asciiTheme="majorHAnsi" w:eastAsia="Times New Roman" w:hAnsiTheme="majorHAnsi"/>
          <w:sz w:val="24"/>
          <w:szCs w:val="24"/>
        </w:rPr>
        <w:t xml:space="preserve"> </w:t>
      </w:r>
      <w:r w:rsidR="009B362E" w:rsidRPr="00BA56C0">
        <w:rPr>
          <w:rFonts w:asciiTheme="majorHAnsi" w:eastAsia="Times New Roman" w:hAnsiTheme="majorHAnsi"/>
          <w:sz w:val="24"/>
          <w:szCs w:val="24"/>
        </w:rPr>
        <w:fldChar w:fldCharType="begin" w:fldLock="1"/>
      </w:r>
      <w:r w:rsidR="00DC0CC8" w:rsidRPr="00BA56C0">
        <w:rPr>
          <w:rFonts w:asciiTheme="majorHAnsi" w:eastAsia="Times New Roman" w:hAnsiTheme="majorHAnsi"/>
          <w:sz w:val="24"/>
          <w:szCs w:val="24"/>
        </w:rPr>
        <w:instrText>ADDIN CSL_CITATION { "citationItems" : [ { "id" : "ITEM-1", "itemData" : { "DOI" : "10.2139/ssrn.2277103", "ISSN" : "1556-5068", "abstract" : "In an effort to create a positive experience at work, managers have deployed a wide range of initiatives and practices designed to improve the affective experience for workers. One such practice is gamification, introducing elements from games into the work environment with the purpose of improving employees\u2019 affective experiences. Games have long been played at work, but they have emerged spontaneously from the employees themselves. Here, we examine whether managerially-imposed games provide the desired benefits for affect and performance predicted by prior studies on games at work or whether they are a form of \u201cmandatory fun.\u201d We highlight the role of consent (Burawoy, 1979) as a psychological response to mandatory fun, which moderates these relationships and, in a field experiment, find that games, when consented to, increase positive affect at work, but, when consent is lacking, decrease positive affect. In a follow up laboratory experiment, we also find that legitimation and a sense of individual agency are important sources of consent.", "author" : [ { "dropping-particle" : "", "family" : "Mollick", "given" : "Ethan R.", "non-dropping-particle" : "", "parse-names" : false, "suffix" : "" }, { "dropping-particle" : "", "family" : "Rothbard", "given" : "Nancy", "non-dropping-particle" : "", "parse-names" : false, "suffix" : "" } ], "container-title" : "SSRN Electronic Journal", "id" : "ITEM-1", "issued" : { "date-parts" : [ [ "2013" ] ] }, "page" : "1-68", "title" : "Mandatory Fun: Gamification and the Impact of Games at Work", "type" : "article-journal" }, "uris" : [ "http://www.mendeley.com/documents/?uuid=a46346cf-795f-4183-8333-cb573df34a62" ] } ], "mendeley" : { "formattedCitation" : "(Mollick and Rothbard 2013)", "plainTextFormattedCitation" : "(Mollick and Rothbard 2013)", "previouslyFormattedCitation" : "(Mollick and Rothbard 2013)" }, "properties" : { "noteIndex" : 0 }, "schema" : "https://github.com/citation-style-language/schema/raw/master/csl-citation.json" }</w:instrText>
      </w:r>
      <w:r w:rsidR="009B362E" w:rsidRPr="00BA56C0">
        <w:rPr>
          <w:rFonts w:asciiTheme="majorHAnsi" w:eastAsia="Times New Roman" w:hAnsiTheme="majorHAnsi"/>
          <w:sz w:val="24"/>
          <w:szCs w:val="24"/>
        </w:rPr>
        <w:fldChar w:fldCharType="separate"/>
      </w:r>
      <w:r w:rsidR="00DC0CC8" w:rsidRPr="00BA56C0">
        <w:rPr>
          <w:rFonts w:asciiTheme="majorHAnsi" w:eastAsia="Times New Roman" w:hAnsiTheme="majorHAnsi"/>
          <w:noProof/>
          <w:sz w:val="24"/>
          <w:szCs w:val="24"/>
        </w:rPr>
        <w:t>(Mollick and Rothbard 2013)</w:t>
      </w:r>
      <w:r w:rsidR="009B362E" w:rsidRPr="00BA56C0">
        <w:rPr>
          <w:rFonts w:asciiTheme="majorHAnsi" w:eastAsia="Times New Roman" w:hAnsiTheme="majorHAnsi"/>
          <w:sz w:val="24"/>
          <w:szCs w:val="24"/>
        </w:rPr>
        <w:fldChar w:fldCharType="end"/>
      </w:r>
      <w:r w:rsidRPr="00BA56C0">
        <w:rPr>
          <w:rFonts w:asciiTheme="majorHAnsi" w:eastAsia="Times New Roman" w:hAnsiTheme="majorHAnsi"/>
          <w:sz w:val="24"/>
          <w:szCs w:val="24"/>
        </w:rPr>
        <w:t xml:space="preserve">. </w:t>
      </w:r>
      <w:r w:rsidR="00202A00" w:rsidRPr="00BA56C0">
        <w:rPr>
          <w:rFonts w:asciiTheme="majorHAnsi" w:eastAsia="Times New Roman" w:hAnsiTheme="majorHAnsi"/>
          <w:sz w:val="24"/>
          <w:szCs w:val="24"/>
        </w:rPr>
        <w:t xml:space="preserve">A third issue relates to </w:t>
      </w:r>
      <w:r w:rsidR="0061437F" w:rsidRPr="00BA56C0">
        <w:rPr>
          <w:rFonts w:asciiTheme="majorHAnsi" w:eastAsia="Times New Roman" w:hAnsiTheme="majorHAnsi"/>
          <w:sz w:val="24"/>
          <w:szCs w:val="24"/>
        </w:rPr>
        <w:t xml:space="preserve">possible </w:t>
      </w:r>
      <w:r w:rsidR="00202A00" w:rsidRPr="00BA56C0">
        <w:rPr>
          <w:rFonts w:asciiTheme="majorHAnsi" w:eastAsia="Times New Roman" w:hAnsiTheme="majorHAnsi"/>
          <w:sz w:val="24"/>
          <w:szCs w:val="24"/>
        </w:rPr>
        <w:t xml:space="preserve">perceptions of electronic monitoring at work. </w:t>
      </w:r>
      <w:r w:rsidR="00E25D6B" w:rsidRPr="00BA56C0">
        <w:rPr>
          <w:rFonts w:asciiTheme="majorHAnsi" w:eastAsia="Times New Roman" w:hAnsiTheme="majorHAnsi"/>
          <w:sz w:val="24"/>
          <w:szCs w:val="24"/>
        </w:rPr>
        <w:t>G</w:t>
      </w:r>
      <w:r w:rsidR="00202A00" w:rsidRPr="00BA56C0">
        <w:rPr>
          <w:rFonts w:asciiTheme="majorHAnsi" w:eastAsia="Times New Roman" w:hAnsiTheme="majorHAnsi"/>
          <w:sz w:val="24"/>
          <w:szCs w:val="24"/>
        </w:rPr>
        <w:t xml:space="preserve">amified systems </w:t>
      </w:r>
      <w:r w:rsidR="00E25D6B" w:rsidRPr="00BA56C0">
        <w:rPr>
          <w:rFonts w:asciiTheme="majorHAnsi" w:eastAsia="Times New Roman" w:hAnsiTheme="majorHAnsi"/>
          <w:sz w:val="24"/>
          <w:szCs w:val="24"/>
        </w:rPr>
        <w:t xml:space="preserve">require </w:t>
      </w:r>
      <w:r w:rsidR="00202A00" w:rsidRPr="00BA56C0">
        <w:rPr>
          <w:rFonts w:asciiTheme="majorHAnsi" w:eastAsia="Times New Roman" w:hAnsiTheme="majorHAnsi"/>
          <w:sz w:val="24"/>
          <w:szCs w:val="24"/>
        </w:rPr>
        <w:t xml:space="preserve">close </w:t>
      </w:r>
      <w:r w:rsidR="00E25D6B" w:rsidRPr="00BA56C0">
        <w:rPr>
          <w:rFonts w:asciiTheme="majorHAnsi" w:eastAsia="Times New Roman" w:hAnsiTheme="majorHAnsi"/>
          <w:sz w:val="24"/>
          <w:szCs w:val="24"/>
        </w:rPr>
        <w:t xml:space="preserve">monitoring of </w:t>
      </w:r>
      <w:r w:rsidR="00202A00" w:rsidRPr="00BA56C0">
        <w:rPr>
          <w:rFonts w:asciiTheme="majorHAnsi" w:eastAsia="Times New Roman" w:hAnsiTheme="majorHAnsi"/>
          <w:sz w:val="24"/>
          <w:szCs w:val="24"/>
        </w:rPr>
        <w:t xml:space="preserve">employee interactions to provide </w:t>
      </w:r>
      <w:r w:rsidR="00E25D6B" w:rsidRPr="00BA56C0">
        <w:rPr>
          <w:rFonts w:asciiTheme="majorHAnsi" w:eastAsia="Times New Roman" w:hAnsiTheme="majorHAnsi"/>
          <w:sz w:val="24"/>
          <w:szCs w:val="24"/>
        </w:rPr>
        <w:t xml:space="preserve">timely and accurate </w:t>
      </w:r>
      <w:r w:rsidR="00202A00" w:rsidRPr="00BA56C0">
        <w:rPr>
          <w:rFonts w:asciiTheme="majorHAnsi" w:eastAsia="Times New Roman" w:hAnsiTheme="majorHAnsi"/>
          <w:sz w:val="24"/>
          <w:szCs w:val="24"/>
        </w:rPr>
        <w:t>feedback and rewards</w:t>
      </w:r>
      <w:r w:rsidR="00E25D6B" w:rsidRPr="00BA56C0">
        <w:rPr>
          <w:rFonts w:asciiTheme="majorHAnsi" w:eastAsia="Times New Roman" w:hAnsiTheme="majorHAnsi"/>
          <w:sz w:val="24"/>
          <w:szCs w:val="24"/>
        </w:rPr>
        <w:t xml:space="preserve">; </w:t>
      </w:r>
      <w:r w:rsidR="00202A00" w:rsidRPr="00BA56C0">
        <w:rPr>
          <w:rFonts w:asciiTheme="majorHAnsi" w:eastAsia="Times New Roman" w:hAnsiTheme="majorHAnsi"/>
          <w:sz w:val="24"/>
          <w:szCs w:val="24"/>
        </w:rPr>
        <w:t xml:space="preserve">some employees may feel that their privacy is being violated, just as they do with </w:t>
      </w:r>
      <w:r w:rsidR="005C56F1" w:rsidRPr="00BA56C0">
        <w:rPr>
          <w:rFonts w:asciiTheme="majorHAnsi" w:eastAsia="Times New Roman" w:hAnsiTheme="majorHAnsi"/>
          <w:sz w:val="24"/>
          <w:szCs w:val="24"/>
        </w:rPr>
        <w:t xml:space="preserve">presence </w:t>
      </w:r>
      <w:r w:rsidR="00202A00" w:rsidRPr="00BA56C0">
        <w:rPr>
          <w:rFonts w:asciiTheme="majorHAnsi" w:eastAsia="Times New Roman" w:hAnsiTheme="majorHAnsi"/>
          <w:sz w:val="24"/>
          <w:szCs w:val="24"/>
        </w:rPr>
        <w:t xml:space="preserve">awareness systems </w:t>
      </w:r>
      <w:r w:rsidR="00736A5D" w:rsidRPr="00BA56C0">
        <w:rPr>
          <w:rFonts w:asciiTheme="majorHAnsi" w:eastAsia="Times New Roman" w:hAnsiTheme="majorHAnsi"/>
          <w:sz w:val="24"/>
          <w:szCs w:val="24"/>
        </w:rPr>
        <w:fldChar w:fldCharType="begin" w:fldLock="1"/>
      </w:r>
      <w:r w:rsidR="00207EF9" w:rsidRPr="00BA56C0">
        <w:rPr>
          <w:rFonts w:asciiTheme="majorHAnsi" w:eastAsia="Times New Roman" w:hAnsiTheme="majorHAnsi"/>
          <w:sz w:val="24"/>
          <w:szCs w:val="24"/>
        </w:rPr>
        <w:instrText>ADDIN CSL_CITATION { "citationItems" : [ { "id" : "ITEM-1", "itemData" : { "DOI" : "10.2307/249666", "ISBN" : "02767783", "ISSN" : "02767783", "PMID" : "1205186", "abstract" : "This longitudinal case study examines the use of desktop videoconferencing in one organization. Three theoretical perspectives, communication media choice, systems analysis and design, and privacy, help to inform the findings. The paper concludes by drawing implications for future research and practice [ABSTRACT FROM AUTHOR] Copyright of MIS Quarterly is the property of MIS Quarterly &amp; The Society for Information Management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"Webster", "given" : "Jane", "non-dropping-particle" : "", "parse-names" : false, "suffix" : "" } ], "container-title" : "MIS Quarterly", "id" : "ITEM-1", "issue" : "3", "issued" : { "date-parts" : [ [ "1998" ] ] }, "page" : "257-286", "title" : "Desktop Videoconferencing: Experiences of Complete Users, Wary Users, and Non-Users", "type" : "article-journal", "volume" : "22" }, "uris" : [ "http://www.mendeley.com/documents/?uuid=036e7ca6-0100-418a-adcc-64c66ad9d50d" ] } ], "mendeley" : { "formattedCitation" : "(Webster 1998)", "plainTextFormattedCitation" : "(Webster 1998)", "previouslyFormattedCitation" : "(Webster 1998)" }, "properties" : { "noteIndex" : 0 }, "schema" : "https://github.com/citation-style-language/schema/raw/master/csl-citation.json" }</w:instrText>
      </w:r>
      <w:r w:rsidR="00736A5D" w:rsidRPr="00BA56C0">
        <w:rPr>
          <w:rFonts w:asciiTheme="majorHAnsi" w:eastAsia="Times New Roman" w:hAnsiTheme="majorHAnsi"/>
          <w:sz w:val="24"/>
          <w:szCs w:val="24"/>
        </w:rPr>
        <w:fldChar w:fldCharType="separate"/>
      </w:r>
      <w:r w:rsidR="00736A5D" w:rsidRPr="00BA56C0">
        <w:rPr>
          <w:rFonts w:asciiTheme="majorHAnsi" w:eastAsia="Times New Roman" w:hAnsiTheme="majorHAnsi"/>
          <w:noProof/>
          <w:sz w:val="24"/>
          <w:szCs w:val="24"/>
        </w:rPr>
        <w:t>(Webster 1998)</w:t>
      </w:r>
      <w:r w:rsidR="00736A5D" w:rsidRPr="00BA56C0">
        <w:rPr>
          <w:rFonts w:asciiTheme="majorHAnsi" w:eastAsia="Times New Roman" w:hAnsiTheme="majorHAnsi"/>
          <w:sz w:val="24"/>
          <w:szCs w:val="24"/>
        </w:rPr>
        <w:fldChar w:fldCharType="end"/>
      </w:r>
      <w:r w:rsidR="00202A00" w:rsidRPr="00BA56C0">
        <w:rPr>
          <w:rFonts w:asciiTheme="majorHAnsi" w:eastAsia="Times New Roman" w:hAnsiTheme="majorHAnsi"/>
          <w:sz w:val="24"/>
          <w:szCs w:val="24"/>
        </w:rPr>
        <w:t>.</w:t>
      </w:r>
      <w:r w:rsidRPr="00BA56C0">
        <w:rPr>
          <w:rFonts w:asciiTheme="majorHAnsi" w:eastAsia="Times New Roman" w:hAnsiTheme="majorHAnsi"/>
          <w:sz w:val="24"/>
          <w:szCs w:val="24"/>
        </w:rPr>
        <w:t xml:space="preserve"> Thus, </w:t>
      </w:r>
      <w:r w:rsidR="000D4BD8" w:rsidRPr="00BA56C0">
        <w:rPr>
          <w:rFonts w:asciiTheme="majorHAnsi" w:eastAsia="Times New Roman" w:hAnsiTheme="majorHAnsi"/>
          <w:sz w:val="24"/>
          <w:szCs w:val="24"/>
        </w:rPr>
        <w:t xml:space="preserve">we should not view </w:t>
      </w:r>
      <w:r w:rsidRPr="00BA56C0">
        <w:rPr>
          <w:rFonts w:asciiTheme="majorHAnsi" w:eastAsia="Times New Roman" w:hAnsiTheme="majorHAnsi"/>
          <w:sz w:val="24"/>
          <w:szCs w:val="24"/>
        </w:rPr>
        <w:t xml:space="preserve">gamification as a </w:t>
      </w:r>
      <w:r w:rsidR="00F57B87" w:rsidRPr="00BA56C0">
        <w:rPr>
          <w:rFonts w:asciiTheme="majorHAnsi" w:eastAsia="Times New Roman" w:hAnsiTheme="majorHAnsi"/>
          <w:sz w:val="24"/>
          <w:szCs w:val="24"/>
        </w:rPr>
        <w:t>risk-free endeavor</w:t>
      </w:r>
      <w:r w:rsidR="000D4BD8" w:rsidRPr="00BA56C0">
        <w:rPr>
          <w:rFonts w:asciiTheme="majorHAnsi" w:eastAsia="Times New Roman" w:hAnsiTheme="majorHAnsi"/>
          <w:sz w:val="24"/>
          <w:szCs w:val="24"/>
        </w:rPr>
        <w:t>: instead,</w:t>
      </w:r>
      <w:r w:rsidR="00F25717" w:rsidRPr="00BA56C0">
        <w:rPr>
          <w:rFonts w:asciiTheme="majorHAnsi" w:eastAsia="Times New Roman" w:hAnsiTheme="majorHAnsi"/>
          <w:sz w:val="24"/>
          <w:szCs w:val="24"/>
        </w:rPr>
        <w:t xml:space="preserve"> we need to</w:t>
      </w:r>
      <w:r w:rsidRPr="00BA56C0">
        <w:rPr>
          <w:rFonts w:asciiTheme="majorHAnsi" w:eastAsia="Times New Roman" w:hAnsiTheme="majorHAnsi"/>
          <w:sz w:val="24"/>
          <w:szCs w:val="24"/>
        </w:rPr>
        <w:t xml:space="preserve"> understand </w:t>
      </w:r>
      <w:r w:rsidR="00F25717" w:rsidRPr="00BA56C0">
        <w:rPr>
          <w:rFonts w:asciiTheme="majorHAnsi" w:eastAsia="Times New Roman" w:hAnsiTheme="majorHAnsi"/>
          <w:sz w:val="24"/>
          <w:szCs w:val="24"/>
        </w:rPr>
        <w:t xml:space="preserve">the </w:t>
      </w:r>
      <w:r w:rsidRPr="00BA56C0">
        <w:rPr>
          <w:rFonts w:asciiTheme="majorHAnsi" w:eastAsia="Times New Roman" w:hAnsiTheme="majorHAnsi"/>
          <w:sz w:val="24"/>
          <w:szCs w:val="24"/>
        </w:rPr>
        <w:t xml:space="preserve">conditions </w:t>
      </w:r>
      <w:r w:rsidR="00F25717" w:rsidRPr="00BA56C0">
        <w:rPr>
          <w:rFonts w:asciiTheme="majorHAnsi" w:eastAsia="Times New Roman" w:hAnsiTheme="majorHAnsi"/>
          <w:sz w:val="24"/>
          <w:szCs w:val="24"/>
        </w:rPr>
        <w:t>under which it will</w:t>
      </w:r>
      <w:r w:rsidRPr="00BA56C0">
        <w:rPr>
          <w:rFonts w:asciiTheme="majorHAnsi" w:eastAsia="Times New Roman" w:hAnsiTheme="majorHAnsi"/>
          <w:sz w:val="24"/>
          <w:szCs w:val="24"/>
        </w:rPr>
        <w:t xml:space="preserve"> create unwanted consequences.</w:t>
      </w:r>
      <w:r w:rsidR="00297ECF" w:rsidRPr="00BA56C0">
        <w:rPr>
          <w:rFonts w:asciiTheme="majorHAnsi" w:eastAsia="Times New Roman" w:hAnsiTheme="majorHAnsi"/>
          <w:sz w:val="24"/>
          <w:szCs w:val="24"/>
        </w:rPr>
        <w:t xml:space="preserve"> </w:t>
      </w:r>
    </w:p>
    <w:p w14:paraId="18D2AE17" w14:textId="7A20FFCB" w:rsidR="00981D06" w:rsidRPr="00BA56C0" w:rsidRDefault="00993C34" w:rsidP="00BA56C0">
      <w:pPr>
        <w:widowControl w:val="0"/>
        <w:spacing w:line="276" w:lineRule="auto"/>
        <w:ind w:firstLine="360"/>
        <w:jc w:val="both"/>
        <w:rPr>
          <w:rFonts w:asciiTheme="majorHAnsi" w:eastAsia="Times New Roman" w:hAnsiTheme="majorHAnsi"/>
          <w:sz w:val="24"/>
          <w:szCs w:val="24"/>
        </w:rPr>
      </w:pPr>
      <w:r w:rsidRPr="00BA56C0">
        <w:rPr>
          <w:rFonts w:asciiTheme="majorHAnsi" w:eastAsia="Times New Roman" w:hAnsiTheme="majorHAnsi"/>
          <w:sz w:val="24"/>
          <w:szCs w:val="24"/>
        </w:rPr>
        <w:t>From a practice perspective, we suggest several trends and future prospects for gamification. From an industry perspective, many successful applications and designs</w:t>
      </w:r>
      <w:r w:rsidR="000D4BD8" w:rsidRPr="00BA56C0">
        <w:rPr>
          <w:rFonts w:asciiTheme="majorHAnsi" w:eastAsia="Times New Roman" w:hAnsiTheme="majorHAnsi"/>
          <w:sz w:val="24"/>
          <w:szCs w:val="24"/>
        </w:rPr>
        <w:t xml:space="preserve"> continue to be created</w:t>
      </w:r>
      <w:r w:rsidRPr="00BA56C0">
        <w:rPr>
          <w:rFonts w:asciiTheme="majorHAnsi" w:eastAsia="Times New Roman" w:hAnsiTheme="majorHAnsi"/>
          <w:sz w:val="24"/>
          <w:szCs w:val="24"/>
        </w:rPr>
        <w:t>, with reports insisting that “it’s not game over for gamification”</w:t>
      </w:r>
      <w:r w:rsidRPr="00BA56C0">
        <w:rPr>
          <w:rStyle w:val="Appelnotedebasdep"/>
          <w:rFonts w:asciiTheme="majorHAnsi" w:hAnsiTheme="majorHAnsi"/>
          <w:sz w:val="24"/>
          <w:szCs w:val="24"/>
        </w:rPr>
        <w:footnoteReference w:id="14"/>
      </w:r>
      <w:r w:rsidRPr="00BA56C0">
        <w:rPr>
          <w:rFonts w:asciiTheme="majorHAnsi" w:eastAsia="Times New Roman" w:hAnsiTheme="majorHAnsi"/>
          <w:sz w:val="24"/>
          <w:szCs w:val="24"/>
        </w:rPr>
        <w:t xml:space="preserve">. Industry experts agree that the ambitious expectations and hype that Gartner </w:t>
      </w:r>
      <w:r w:rsidR="007C7D26" w:rsidRPr="00BA56C0">
        <w:rPr>
          <w:rFonts w:asciiTheme="majorHAnsi" w:eastAsia="Times New Roman" w:hAnsiTheme="majorHAnsi"/>
          <w:sz w:val="24"/>
          <w:szCs w:val="24"/>
        </w:rPr>
        <w:fldChar w:fldCharType="begin" w:fldLock="1"/>
      </w:r>
      <w:r w:rsidR="007C7D26" w:rsidRPr="00BA56C0">
        <w:rPr>
          <w:rFonts w:asciiTheme="majorHAnsi" w:eastAsia="Times New Roman" w:hAnsiTheme="majorHAnsi"/>
          <w:sz w:val="24"/>
          <w:szCs w:val="24"/>
        </w:rPr>
        <w:instrText>ADDIN CSL_CITATION { "citationItems" : [ { "id" : "ITEM-1", "itemData" : { "author" : [ { "dropping-particle" : "", "family" : "Burke", "given" : "Brian", "non-dropping-particle" : "", "parse-names" : false, "suffix" : "" } ], "container-title" : "Gartner Inc", "id" : "ITEM-1", "issued" : { "date-parts" : [ [ "2012" ] ] }, "title" : "Gamification: Engagement Strategies for Business and IT", "type" : "article-magazine" }, "uris" : [ "http://www.mendeley.com/documents/?uuid=9e9e1de2-885e-4f0f-8515-6f777e23200d" ] } ], "mendeley" : { "formattedCitation" : "(Burke 2012)", "plainTextFormattedCitation" : "(Burke 2012)", "previouslyFormattedCitation" : "(Burke 2012)" }, "properties" : { "noteIndex" : 0 }, "schema" : "https://github.com/citation-style-language/schema/raw/master/csl-citation.json" }</w:instrText>
      </w:r>
      <w:r w:rsidR="007C7D26" w:rsidRPr="00BA56C0">
        <w:rPr>
          <w:rFonts w:asciiTheme="majorHAnsi" w:eastAsia="Times New Roman" w:hAnsiTheme="majorHAnsi"/>
          <w:sz w:val="24"/>
          <w:szCs w:val="24"/>
        </w:rPr>
        <w:fldChar w:fldCharType="separate"/>
      </w:r>
      <w:r w:rsidR="007C7D26" w:rsidRPr="00BA56C0">
        <w:rPr>
          <w:rFonts w:asciiTheme="majorHAnsi" w:eastAsia="Times New Roman" w:hAnsiTheme="majorHAnsi"/>
          <w:noProof/>
          <w:sz w:val="24"/>
          <w:szCs w:val="24"/>
        </w:rPr>
        <w:t>(Burke 2012)</w:t>
      </w:r>
      <w:r w:rsidR="007C7D26" w:rsidRPr="00BA56C0">
        <w:rPr>
          <w:rFonts w:asciiTheme="majorHAnsi" w:eastAsia="Times New Roman" w:hAnsiTheme="majorHAnsi"/>
          <w:sz w:val="24"/>
          <w:szCs w:val="24"/>
        </w:rPr>
        <w:fldChar w:fldCharType="end"/>
      </w:r>
      <w:r w:rsidR="007C7D26" w:rsidRPr="00BA56C0">
        <w:rPr>
          <w:rFonts w:asciiTheme="majorHAnsi" w:eastAsia="Times New Roman" w:hAnsiTheme="majorHAnsi"/>
          <w:sz w:val="24"/>
          <w:szCs w:val="24"/>
        </w:rPr>
        <w:t xml:space="preserve"> </w:t>
      </w:r>
      <w:r w:rsidRPr="00BA56C0">
        <w:rPr>
          <w:rFonts w:asciiTheme="majorHAnsi" w:eastAsia="Times New Roman" w:hAnsiTheme="majorHAnsi"/>
          <w:sz w:val="24"/>
          <w:szCs w:val="24"/>
        </w:rPr>
        <w:t xml:space="preserve">criticized has given way to more tempered expectations and the realization that shallow gamification designs with just points, badges and leaderboards will not lead to required behavior changes </w:t>
      </w:r>
      <w:r w:rsidR="007C7D26" w:rsidRPr="00BA56C0">
        <w:rPr>
          <w:rFonts w:asciiTheme="majorHAnsi" w:eastAsia="Times New Roman" w:hAnsiTheme="majorHAnsi"/>
          <w:sz w:val="24"/>
          <w:szCs w:val="24"/>
        </w:rPr>
        <w:fldChar w:fldCharType="begin" w:fldLock="1"/>
      </w:r>
      <w:r w:rsidR="007C7D26" w:rsidRPr="00BA56C0">
        <w:rPr>
          <w:rFonts w:asciiTheme="majorHAnsi" w:eastAsia="Times New Roman" w:hAnsiTheme="majorHAnsi"/>
          <w:sz w:val="24"/>
          <w:szCs w:val="24"/>
        </w:rPr>
        <w:instrText>ADDIN CSL_CITATION { "citationItems" : [ { "id" : "ITEM-1", "itemData" : { "URL" : "http://gameffective.com/gamification-basics/will-80-of-gamification-projects-fail/", "accessed" : { "date-parts" : [ [ "2016", "5", "1" ] ] }, "author" : [ { "dropping-particle" : "", "family" : "Fogel", "given" : "Guy", "non-dropping-particle" : "", "parse-names" : false, "suffix" : "" } ], "container-title" : "Gameeffective.com", "id" : "ITEM-1", "issued" : { "date-parts" : [ [ "2015" ] ] }, "title" : "Will 80% of Gamification Projects Fail? Giving Credit to Gartner\u2019s 2012 Gamification Forecast", "type" : "webpage" }, "uris" : [ "http://www.mendeley.com/documents/?uuid=6fd79287-3bd7-400e-9397-aae540b60734" ] }, { "id" : "ITEM-2", "itemData" : { "author" : [ { "dropping-particle" : "", "family" : "Herger", "given" : "Mario", "non-dropping-particle" : "", "parse-names" : false, "suffix" : "" } ], "container-title" : "Enterprise Gamification Consultancy", "id" : "ITEM-2", "issued" : { "date-parts" : [ [ "2015" ] ] }, "title" : "Gamification Industry Report 2015: Enterprise-Grade Gamification, Engagement, Behavior Modification Platform Evaluation, Comparison, and Ranking", "type" : "report" }, "uris" : [ "http://www.mendeley.com/documents/?uuid=363f560b-1866-47b8-a3b1-d3ef1342f70a" ] } ], "mendeley" : { "formattedCitation" : "(Fogel 2015; Herger 2015)", "plainTextFormattedCitation" : "(Fogel 2015; Herger 2015)", "previouslyFormattedCitation" : "(Fogel 2015; Herger 2015)" }, "properties" : { "noteIndex" : 0 }, "schema" : "https://github.com/citation-style-language/schema/raw/master/csl-citation.json" }</w:instrText>
      </w:r>
      <w:r w:rsidR="007C7D26" w:rsidRPr="00BA56C0">
        <w:rPr>
          <w:rFonts w:asciiTheme="majorHAnsi" w:eastAsia="Times New Roman" w:hAnsiTheme="majorHAnsi"/>
          <w:sz w:val="24"/>
          <w:szCs w:val="24"/>
        </w:rPr>
        <w:fldChar w:fldCharType="separate"/>
      </w:r>
      <w:r w:rsidR="007C7D26" w:rsidRPr="00BA56C0">
        <w:rPr>
          <w:rFonts w:asciiTheme="majorHAnsi" w:eastAsia="Times New Roman" w:hAnsiTheme="majorHAnsi"/>
          <w:noProof/>
          <w:sz w:val="24"/>
          <w:szCs w:val="24"/>
        </w:rPr>
        <w:t>(Fogel 2015; Herger 2015)</w:t>
      </w:r>
      <w:r w:rsidR="007C7D26" w:rsidRPr="00BA56C0">
        <w:rPr>
          <w:rFonts w:asciiTheme="majorHAnsi" w:eastAsia="Times New Roman" w:hAnsiTheme="majorHAnsi"/>
          <w:sz w:val="24"/>
          <w:szCs w:val="24"/>
        </w:rPr>
        <w:fldChar w:fldCharType="end"/>
      </w:r>
      <w:r w:rsidRPr="00BA56C0">
        <w:rPr>
          <w:rFonts w:asciiTheme="majorHAnsi" w:eastAsia="Times New Roman" w:hAnsiTheme="majorHAnsi"/>
          <w:sz w:val="24"/>
          <w:szCs w:val="24"/>
        </w:rPr>
        <w:t xml:space="preserve">. Instead, deeper thinking on gamification designs, as we suggest in this commentary, is seen by industry as having true value to create digital engagement that can improve customer retention, employee performance, and achieve other important corporate objectives </w:t>
      </w:r>
      <w:r w:rsidRPr="00BA56C0">
        <w:rPr>
          <w:rFonts w:asciiTheme="majorHAnsi" w:eastAsia="Times New Roman" w:hAnsiTheme="majorHAnsi"/>
          <w:sz w:val="24"/>
          <w:szCs w:val="24"/>
        </w:rPr>
        <w:fldChar w:fldCharType="begin" w:fldLock="1"/>
      </w:r>
      <w:r w:rsidRPr="00BA56C0">
        <w:rPr>
          <w:rFonts w:asciiTheme="majorHAnsi" w:eastAsia="Times New Roman" w:hAnsiTheme="majorHAnsi"/>
          <w:sz w:val="24"/>
          <w:szCs w:val="24"/>
        </w:rPr>
        <w:instrText>ADDIN CSL_CITATION { "citationItems" : [ { "id" : "ITEM-1", "itemData" : { "URL" : "http://gameffective.com/gamification-basics/conventional-enterprise-gamification-wisdom-is-flat-out-wrong/", "accessed" : { "date-parts" : [ [ "2016", "5", "1" ] ] }, "author" : [ { "dropping-particle" : "", "family" : "Rimon", "given" : "Gal", "non-dropping-particle" : "", "parse-names" : false, "suffix" : "" } ], "container-title" : "Gameeffective.com", "id" : "ITEM-1", "issued" : { "date-parts" : [ [ "2014" ] ] }, "title" : "Why conventional wisdom about enterprise gamification is flat out wrong", "type" : "webpage" }, "uris" : [ "http://www.mendeley.com/documents/?uuid=a8c90320-442d-4a51-9311-d6308bc24e0e" ] }, { "id" : "ITEM-2", "itemData" : { "author" : [ { "dropping-particle" : "", "family" : "Rohan", "given" : "M.", "non-dropping-particle" : "", "parse-names" : false, "suffix" : "" } ], "container-title" : "Markets and Markets", "id" : "ITEM-2", "issued" : { "date-parts" : [ [ "2015" ] ] }, "title" : "Gamification Market by Solution (Consumer driven and Enterprise driven), Applications (Sales and Marketing), Deployment Type (On-Premises and Cloud), User Type (Large Enterprise, SMBs), Industry and Region - Global Forecast to 2020", "type" : "article-journal" }, "uris" : [ "http://www.mendeley.com/documents/?uuid=270908b7-65c8-46ab-a8de-28362a2db422" ] }, { "id" : "ITEM-3", "itemData" : { "author" : [ { "dropping-particle" : "", "family" : "Technavio", "given" : "", "non-dropping-particle" : "", "parse-names" : false, "suffix" : "" } ], "container-title" : "Technavio Report", "id" : "ITEM-3", "issued" : { "date-parts" : [ [ "2015" ] ] }, "title" : "Global Gamification Market 2015-2019", "type" : "article-journal" }, "uris" : [ "http://www.mendeley.com/documents/?uuid=06e7085a-3f96-4057-bc99-591a9231b901" ] } ], "mendeley" : { "formattedCitation" : "(Rimon 2014; Rohan 2015; Technavio 2015)", "plainTextFormattedCitation" : "(Rimon 2014; Rohan 2015; Technavio 2015)", "previouslyFormattedCitation" : "(Rimon 2014; Rohan 2015; Technavio 2015)" }, "properties" : { "noteIndex" : 0 }, "schema" : "https://github.com/citation-style-language/schema/raw/master/csl-citation.json" }</w:instrText>
      </w:r>
      <w:r w:rsidRPr="00BA56C0">
        <w:rPr>
          <w:rFonts w:asciiTheme="majorHAnsi" w:eastAsia="Times New Roman" w:hAnsiTheme="majorHAnsi"/>
          <w:sz w:val="24"/>
          <w:szCs w:val="24"/>
        </w:rPr>
        <w:fldChar w:fldCharType="separate"/>
      </w:r>
      <w:r w:rsidRPr="00BA56C0">
        <w:rPr>
          <w:rFonts w:asciiTheme="majorHAnsi" w:eastAsia="Times New Roman" w:hAnsiTheme="majorHAnsi"/>
          <w:noProof/>
          <w:sz w:val="24"/>
          <w:szCs w:val="24"/>
        </w:rPr>
        <w:t>(Rimon 2014; Rohan 2015; Technavio 2015)</w:t>
      </w:r>
      <w:r w:rsidRPr="00BA56C0">
        <w:rPr>
          <w:rFonts w:asciiTheme="majorHAnsi" w:eastAsia="Times New Roman" w:hAnsiTheme="majorHAnsi"/>
          <w:sz w:val="24"/>
          <w:szCs w:val="24"/>
        </w:rPr>
        <w:fldChar w:fldCharType="end"/>
      </w:r>
      <w:r w:rsidRPr="00BA56C0">
        <w:rPr>
          <w:rFonts w:asciiTheme="majorHAnsi" w:eastAsia="Times New Roman" w:hAnsiTheme="majorHAnsi"/>
          <w:sz w:val="24"/>
          <w:szCs w:val="24"/>
        </w:rPr>
        <w:t xml:space="preserve">. </w:t>
      </w:r>
      <w:r w:rsidR="00E76D61" w:rsidRPr="00BA56C0">
        <w:rPr>
          <w:rFonts w:asciiTheme="majorHAnsi" w:eastAsia="Times New Roman" w:hAnsiTheme="majorHAnsi"/>
          <w:sz w:val="24"/>
          <w:szCs w:val="24"/>
        </w:rPr>
        <w:t xml:space="preserve">Further, corporations </w:t>
      </w:r>
      <w:r w:rsidR="003A01BA" w:rsidRPr="00BA56C0">
        <w:rPr>
          <w:rFonts w:asciiTheme="majorHAnsi" w:eastAsia="Times New Roman" w:hAnsiTheme="majorHAnsi"/>
          <w:sz w:val="24"/>
          <w:szCs w:val="24"/>
        </w:rPr>
        <w:t>have suggested that we</w:t>
      </w:r>
      <w:r w:rsidR="00E76D61" w:rsidRPr="00BA56C0">
        <w:rPr>
          <w:rFonts w:asciiTheme="majorHAnsi" w:eastAsia="Times New Roman" w:hAnsiTheme="majorHAnsi"/>
          <w:sz w:val="24"/>
          <w:szCs w:val="24"/>
        </w:rPr>
        <w:t xml:space="preserve"> focus more holistically on enterprise outcomes and goals, not just on individual applications like loyalty programs and e-learning </w:t>
      </w:r>
      <w:r w:rsidR="00E76D61" w:rsidRPr="00BA56C0">
        <w:rPr>
          <w:rFonts w:asciiTheme="majorHAnsi" w:eastAsia="Times New Roman" w:hAnsiTheme="majorHAnsi"/>
          <w:sz w:val="24"/>
          <w:szCs w:val="24"/>
        </w:rPr>
        <w:fldChar w:fldCharType="begin" w:fldLock="1"/>
      </w:r>
      <w:r w:rsidR="00E76D61" w:rsidRPr="00BA56C0">
        <w:rPr>
          <w:rFonts w:asciiTheme="majorHAnsi" w:eastAsia="Times New Roman" w:hAnsiTheme="majorHAnsi"/>
          <w:sz w:val="24"/>
          <w:szCs w:val="24"/>
        </w:rPr>
        <w:instrText>ADDIN CSL_CITATION { "citationItems" : [ { "id" : "ITEM-1", "itemData" : { "author" : [ { "dropping-particle" : "", "family" : "Burke", "given" : "Brian", "non-dropping-particle" : "", "parse-names" : false, "suffix" : "" } ], "container-title" : "Gartner Inc", "id" : "ITEM-1", "issued" : { "date-parts" : [ [ "2012" ] ] }, "title" : "Gamification: Engagement Strategies for Business and IT", "type" : "article-magazine" }, "uris" : [ "http://www.mendeley.com/documents/?uuid=9e9e1de2-885e-4f0f-8515-6f777e23200d" ] }, { "id" : "ITEM-2", "itemData" : { "URL" : "http://gameffective.com/gamification-basics/will-80-of-gamification-projects-fail/", "accessed" : { "date-parts" : [ [ "2016", "5", "1" ] ] }, "author" : [ { "dropping-particle" : "", "family" : "Fogel", "given" : "Guy", "non-dropping-particle" : "", "parse-names" : false, "suffix" : "" } ], "container-title" : "Gameeffective.com", "id" : "ITEM-2", "issued" : { "date-parts" : [ [ "2015" ] ] }, "title" : "Will 80% of Gamification Projects Fail? Giving Credit to Gartner\u2019s 2012 Gamification Forecast", "type" : "webpage" }, "uris" : [ "http://www.mendeley.com/documents/?uuid=6fd79287-3bd7-400e-9397-aae540b60734" ] }, { "id" : "ITEM-3", "itemData" : { "author" : [ { "dropping-particle" : "", "family" : "Herger", "given" : "Mario", "non-dropping-particle" : "", "parse-names" : false, "suffix" : "" } ], "container-title" : "Enterprise Gamification Consultancy", "id" : "ITEM-3", "issued" : { "date-parts" : [ [ "2015" ] ] }, "title" : "Gamification Industry Report 2015: Enterprise-Grade Gamification, Engagement, Behavior Modification Platform Evaluation, Comparison, and Ranking", "type" : "report" }, "uris" : [ "http://www.mendeley.com/documents/?uuid=363f560b-1866-47b8-a3b1-d3ef1342f70a" ] } ], "mendeley" : { "formattedCitation" : "(Burke 2012; Fogel 2015; Herger 2015)", "plainTextFormattedCitation" : "(Burke 2012; Fogel 2015; Herger 2015)", "previouslyFormattedCitation" : "(Burke 2012; Fogel 2015; Herger 2015)" }, "properties" : { "noteIndex" : 0 }, "schema" : "https://github.com/citation-style-language/schema/raw/master/csl-citation.json" }</w:instrText>
      </w:r>
      <w:r w:rsidR="00E76D61" w:rsidRPr="00BA56C0">
        <w:rPr>
          <w:rFonts w:asciiTheme="majorHAnsi" w:eastAsia="Times New Roman" w:hAnsiTheme="majorHAnsi"/>
          <w:sz w:val="24"/>
          <w:szCs w:val="24"/>
        </w:rPr>
        <w:fldChar w:fldCharType="separate"/>
      </w:r>
      <w:r w:rsidR="00E76D61" w:rsidRPr="00BA56C0">
        <w:rPr>
          <w:rFonts w:asciiTheme="majorHAnsi" w:eastAsia="Times New Roman" w:hAnsiTheme="majorHAnsi"/>
          <w:noProof/>
          <w:sz w:val="24"/>
          <w:szCs w:val="24"/>
        </w:rPr>
        <w:t>(Burke 2012; Fogel 2015; Herger 2015)</w:t>
      </w:r>
      <w:r w:rsidR="00E76D61" w:rsidRPr="00BA56C0">
        <w:rPr>
          <w:rFonts w:asciiTheme="majorHAnsi" w:eastAsia="Times New Roman" w:hAnsiTheme="majorHAnsi"/>
          <w:sz w:val="24"/>
          <w:szCs w:val="24"/>
        </w:rPr>
        <w:fldChar w:fldCharType="end"/>
      </w:r>
      <w:r w:rsidR="00E76D61" w:rsidRPr="00BA56C0">
        <w:rPr>
          <w:rFonts w:asciiTheme="majorHAnsi" w:eastAsia="Times New Roman" w:hAnsiTheme="majorHAnsi"/>
          <w:sz w:val="24"/>
          <w:szCs w:val="24"/>
        </w:rPr>
        <w:t>.</w:t>
      </w:r>
    </w:p>
    <w:p w14:paraId="419BEEBB" w14:textId="1A6AADE4" w:rsidR="00993C34" w:rsidRPr="00BA56C0" w:rsidRDefault="00993C34" w:rsidP="00BA56C0">
      <w:pPr>
        <w:widowControl w:val="0"/>
        <w:spacing w:line="276" w:lineRule="auto"/>
        <w:ind w:firstLine="360"/>
        <w:jc w:val="both"/>
        <w:rPr>
          <w:rFonts w:asciiTheme="majorHAnsi" w:hAnsiTheme="majorHAnsi"/>
          <w:sz w:val="24"/>
          <w:szCs w:val="24"/>
        </w:rPr>
      </w:pPr>
      <w:r w:rsidRPr="00BA56C0">
        <w:rPr>
          <w:rFonts w:asciiTheme="majorHAnsi" w:eastAsia="Times New Roman" w:hAnsiTheme="majorHAnsi"/>
          <w:sz w:val="24"/>
          <w:szCs w:val="24"/>
        </w:rPr>
        <w:lastRenderedPageBreak/>
        <w:t>From a systems design perspective, the growth and experiences in gamifica</w:t>
      </w:r>
      <w:r w:rsidR="00720699" w:rsidRPr="00BA56C0">
        <w:rPr>
          <w:rFonts w:asciiTheme="majorHAnsi" w:eastAsia="Times New Roman" w:hAnsiTheme="majorHAnsi"/>
          <w:sz w:val="24"/>
          <w:szCs w:val="24"/>
        </w:rPr>
        <w:t>tion applications will lead to</w:t>
      </w:r>
      <w:r w:rsidRPr="00BA56C0">
        <w:rPr>
          <w:rFonts w:asciiTheme="majorHAnsi" w:eastAsia="Times New Roman" w:hAnsiTheme="majorHAnsi"/>
          <w:sz w:val="24"/>
          <w:szCs w:val="24"/>
        </w:rPr>
        <w:t xml:space="preserve"> situation</w:t>
      </w:r>
      <w:r w:rsidR="00720699" w:rsidRPr="00BA56C0">
        <w:rPr>
          <w:rFonts w:asciiTheme="majorHAnsi" w:eastAsia="Times New Roman" w:hAnsiTheme="majorHAnsi"/>
          <w:sz w:val="24"/>
          <w:szCs w:val="24"/>
        </w:rPr>
        <w:t>s</w:t>
      </w:r>
      <w:r w:rsidRPr="00BA56C0">
        <w:rPr>
          <w:rFonts w:asciiTheme="majorHAnsi" w:eastAsia="Times New Roman" w:hAnsiTheme="majorHAnsi"/>
          <w:sz w:val="24"/>
          <w:szCs w:val="24"/>
        </w:rPr>
        <w:t xml:space="preserve"> </w:t>
      </w:r>
      <w:r w:rsidR="00720699" w:rsidRPr="00BA56C0">
        <w:rPr>
          <w:rFonts w:asciiTheme="majorHAnsi" w:eastAsia="Times New Roman" w:hAnsiTheme="majorHAnsi"/>
          <w:sz w:val="24"/>
          <w:szCs w:val="24"/>
        </w:rPr>
        <w:t>in which</w:t>
      </w:r>
      <w:r w:rsidRPr="00BA56C0">
        <w:rPr>
          <w:rFonts w:asciiTheme="majorHAnsi" w:eastAsia="Times New Roman" w:hAnsiTheme="majorHAnsi"/>
          <w:sz w:val="24"/>
          <w:szCs w:val="24"/>
        </w:rPr>
        <w:t xml:space="preserve"> experiential outcomes, as outlined in our framework, become a part of systems design goal and thinking. </w:t>
      </w:r>
      <w:r w:rsidR="00F25C92" w:rsidRPr="00BA56C0">
        <w:rPr>
          <w:rFonts w:asciiTheme="majorHAnsi" w:eastAsia="Times New Roman" w:hAnsiTheme="majorHAnsi"/>
          <w:sz w:val="24"/>
          <w:szCs w:val="24"/>
        </w:rPr>
        <w:t xml:space="preserve">That is, </w:t>
      </w:r>
      <w:r w:rsidRPr="00BA56C0">
        <w:rPr>
          <w:rFonts w:asciiTheme="majorHAnsi" w:hAnsiTheme="majorHAnsi"/>
          <w:sz w:val="24"/>
          <w:szCs w:val="24"/>
        </w:rPr>
        <w:t>gamification design may eventually become part of design t</w:t>
      </w:r>
      <w:r w:rsidR="00F25C92" w:rsidRPr="00BA56C0">
        <w:rPr>
          <w:rFonts w:asciiTheme="majorHAnsi" w:hAnsiTheme="majorHAnsi"/>
          <w:sz w:val="24"/>
          <w:szCs w:val="24"/>
        </w:rPr>
        <w:t xml:space="preserve">hinking, </w:t>
      </w:r>
      <w:r w:rsidRPr="00BA56C0">
        <w:rPr>
          <w:rFonts w:asciiTheme="majorHAnsi" w:hAnsiTheme="majorHAnsi"/>
          <w:sz w:val="24"/>
          <w:szCs w:val="24"/>
        </w:rPr>
        <w:t xml:space="preserve">integrated into the design process. In fact, we may not even talk about gamification in the future. </w:t>
      </w:r>
      <w:r w:rsidR="00606C4B" w:rsidRPr="00BA56C0">
        <w:rPr>
          <w:rFonts w:asciiTheme="majorHAnsi" w:hAnsiTheme="majorHAnsi"/>
          <w:sz w:val="24"/>
          <w:szCs w:val="24"/>
        </w:rPr>
        <w:t xml:space="preserve">We suggest that gamification will permeate many system designs and that gamification elements will be more seamlessly integrated and well-accepted. It may become less commonplace to talk about “gamification”. Instead, the lessons learned from current ongoing designs will stay, and new lessons will be learned as we move into areas of high velocity, granular data, </w:t>
      </w:r>
      <w:r w:rsidR="00E76D61" w:rsidRPr="00BA56C0">
        <w:rPr>
          <w:rFonts w:asciiTheme="majorHAnsi" w:hAnsiTheme="majorHAnsi"/>
          <w:sz w:val="24"/>
          <w:szCs w:val="24"/>
        </w:rPr>
        <w:t xml:space="preserve">wearables, instruments, IoT (internet of things), machine learning, predictive analytics, and digital experimentation.  </w:t>
      </w:r>
    </w:p>
    <w:p w14:paraId="2433D91A" w14:textId="4523E58C" w:rsidR="00993C34" w:rsidRPr="00BA56C0" w:rsidRDefault="00993C34" w:rsidP="00BA56C0">
      <w:pPr>
        <w:widowControl w:val="0"/>
        <w:spacing w:line="276" w:lineRule="auto"/>
        <w:ind w:firstLine="480"/>
        <w:jc w:val="both"/>
        <w:rPr>
          <w:rFonts w:asciiTheme="majorHAnsi" w:eastAsia="SimSun" w:hAnsiTheme="majorHAnsi"/>
          <w:sz w:val="24"/>
          <w:szCs w:val="24"/>
          <w:lang w:eastAsia="zh-CN"/>
        </w:rPr>
      </w:pPr>
      <w:r w:rsidRPr="00BA56C0">
        <w:rPr>
          <w:rFonts w:asciiTheme="majorHAnsi" w:eastAsia="Times New Roman" w:hAnsiTheme="majorHAnsi"/>
          <w:sz w:val="24"/>
          <w:szCs w:val="24"/>
        </w:rPr>
        <w:t>Moreover, from an academic perspective, gamification</w:t>
      </w:r>
      <w:r w:rsidR="00E76D61" w:rsidRPr="00BA56C0">
        <w:rPr>
          <w:rFonts w:asciiTheme="majorHAnsi" w:hAnsiTheme="majorHAnsi"/>
          <w:sz w:val="24"/>
          <w:szCs w:val="24"/>
        </w:rPr>
        <w:t xml:space="preserve"> </w:t>
      </w:r>
      <w:r w:rsidRPr="00BA56C0">
        <w:rPr>
          <w:rFonts w:asciiTheme="majorHAnsi" w:eastAsia="Times New Roman" w:hAnsiTheme="majorHAnsi"/>
          <w:sz w:val="24"/>
          <w:szCs w:val="24"/>
        </w:rPr>
        <w:t>research will provide us with more information and deeper understanding of human behaviors and motivations to engage in competition, collaboration, status seeking, etc.</w:t>
      </w:r>
      <w:r w:rsidR="00C73130" w:rsidRPr="00BA56C0">
        <w:rPr>
          <w:rFonts w:asciiTheme="majorHAnsi" w:eastAsia="Times New Roman" w:hAnsiTheme="majorHAnsi"/>
          <w:sz w:val="24"/>
          <w:szCs w:val="24"/>
        </w:rPr>
        <w:t>,</w:t>
      </w:r>
      <w:r w:rsidR="00981D06" w:rsidRPr="00BA56C0">
        <w:rPr>
          <w:rFonts w:asciiTheme="majorHAnsi" w:eastAsia="Times New Roman" w:hAnsiTheme="majorHAnsi"/>
          <w:sz w:val="24"/>
          <w:szCs w:val="24"/>
        </w:rPr>
        <w:t xml:space="preserve"> in </w:t>
      </w:r>
      <w:r w:rsidRPr="00BA56C0">
        <w:rPr>
          <w:rFonts w:asciiTheme="majorHAnsi" w:eastAsia="Times New Roman" w:hAnsiTheme="majorHAnsi"/>
          <w:sz w:val="24"/>
          <w:szCs w:val="24"/>
        </w:rPr>
        <w:t>way</w:t>
      </w:r>
      <w:r w:rsidR="00981D06" w:rsidRPr="00BA56C0">
        <w:rPr>
          <w:rFonts w:asciiTheme="majorHAnsi" w:eastAsia="Times New Roman" w:hAnsiTheme="majorHAnsi"/>
          <w:sz w:val="24"/>
          <w:szCs w:val="24"/>
        </w:rPr>
        <w:t>s</w:t>
      </w:r>
      <w:r w:rsidRPr="00BA56C0">
        <w:rPr>
          <w:rFonts w:asciiTheme="majorHAnsi" w:eastAsia="Times New Roman" w:hAnsiTheme="majorHAnsi"/>
          <w:sz w:val="24"/>
          <w:szCs w:val="24"/>
        </w:rPr>
        <w:t xml:space="preserve"> that we did not </w:t>
      </w:r>
      <w:r w:rsidR="00981D06" w:rsidRPr="00BA56C0">
        <w:rPr>
          <w:rFonts w:asciiTheme="majorHAnsi" w:eastAsia="Times New Roman" w:hAnsiTheme="majorHAnsi"/>
          <w:sz w:val="24"/>
          <w:szCs w:val="24"/>
        </w:rPr>
        <w:t xml:space="preserve">consider </w:t>
      </w:r>
      <w:r w:rsidRPr="00BA56C0">
        <w:rPr>
          <w:rFonts w:asciiTheme="majorHAnsi" w:eastAsia="Times New Roman" w:hAnsiTheme="majorHAnsi"/>
          <w:sz w:val="24"/>
          <w:szCs w:val="24"/>
        </w:rPr>
        <w:t>earlier. This</w:t>
      </w:r>
      <w:r w:rsidR="00C73130" w:rsidRPr="00BA56C0">
        <w:rPr>
          <w:rFonts w:asciiTheme="majorHAnsi" w:eastAsia="Times New Roman" w:hAnsiTheme="majorHAnsi"/>
          <w:sz w:val="24"/>
          <w:szCs w:val="24"/>
        </w:rPr>
        <w:t>,</w:t>
      </w:r>
      <w:r w:rsidRPr="00BA56C0">
        <w:rPr>
          <w:rFonts w:asciiTheme="majorHAnsi" w:eastAsia="Times New Roman" w:hAnsiTheme="majorHAnsi"/>
          <w:sz w:val="24"/>
          <w:szCs w:val="24"/>
        </w:rPr>
        <w:t xml:space="preserve"> in turn</w:t>
      </w:r>
      <w:r w:rsidR="00C73130" w:rsidRPr="00BA56C0">
        <w:rPr>
          <w:rFonts w:asciiTheme="majorHAnsi" w:eastAsia="Times New Roman" w:hAnsiTheme="majorHAnsi"/>
          <w:sz w:val="24"/>
          <w:szCs w:val="24"/>
        </w:rPr>
        <w:t>,</w:t>
      </w:r>
      <w:r w:rsidRPr="00BA56C0">
        <w:rPr>
          <w:rFonts w:asciiTheme="majorHAnsi" w:eastAsia="Times New Roman" w:hAnsiTheme="majorHAnsi"/>
          <w:sz w:val="24"/>
          <w:szCs w:val="24"/>
        </w:rPr>
        <w:t xml:space="preserve"> will lead to gamification designs that deeply personalize customer and employee experiences. This trend is most evident in learning and education where gamification and artificial intelligence methods are being used to develop software that engage</w:t>
      </w:r>
      <w:r w:rsidR="00C73130" w:rsidRPr="00BA56C0">
        <w:rPr>
          <w:rFonts w:asciiTheme="majorHAnsi" w:eastAsia="Times New Roman" w:hAnsiTheme="majorHAnsi"/>
          <w:sz w:val="24"/>
          <w:szCs w:val="24"/>
        </w:rPr>
        <w:t>s</w:t>
      </w:r>
      <w:r w:rsidRPr="00BA56C0">
        <w:rPr>
          <w:rFonts w:asciiTheme="majorHAnsi" w:eastAsia="Times New Roman" w:hAnsiTheme="majorHAnsi"/>
          <w:sz w:val="24"/>
          <w:szCs w:val="24"/>
        </w:rPr>
        <w:t xml:space="preserve"> learners of different backgrounds and preparation </w:t>
      </w:r>
      <w:r w:rsidR="000C2A45" w:rsidRPr="00BA56C0">
        <w:rPr>
          <w:rFonts w:asciiTheme="majorHAnsi" w:eastAsia="Times New Roman" w:hAnsiTheme="majorHAnsi"/>
          <w:sz w:val="24"/>
          <w:szCs w:val="24"/>
        </w:rPr>
        <w:fldChar w:fldCharType="begin" w:fldLock="1"/>
      </w:r>
      <w:r w:rsidR="000C2A45" w:rsidRPr="00BA56C0">
        <w:rPr>
          <w:rFonts w:asciiTheme="majorHAnsi" w:eastAsia="Times New Roman" w:hAnsiTheme="majorHAnsi"/>
          <w:sz w:val="24"/>
          <w:szCs w:val="24"/>
        </w:rPr>
        <w:instrText>ADDIN CSL_CITATION { "citationItems" : [ { "id" : "ITEM-1", "itemData" : { "DOI" : "10.1007/s40593-013-0004-6", "ISSN" : "1560-4292", "author" : [ { "dropping-particle" : "", "family" : "Sabourin", "given" : "Jennifer L", "non-dropping-particle" : "", "parse-names" : false, "suffix" : "" }, { "dropping-particle" : "", "family" : "Shores", "given" : "Lucy R", "non-dropping-particle" : "", "parse-names" : false, "suffix" : "" }, { "dropping-particle" : "", "family" : "Mott", "given" : "Bradford W", "non-dropping-particle" : "", "parse-names" : false, "suffix" : "" }, { "dropping-particle" : "", "family" : "Lester", "given" : "James C", "non-dropping-particle" : "", "parse-names" : false, "suffix" : "" } ], "container-title" : "International Journal of Artificial Intelligence in Education", "id" : "ITEM-1", "issue" : "1-4", "issued" : { "date-parts" : [ [ "2013", "11", "22" ] ] }, "page" : "94-114", "title" : "Understanding and Predicting Student Self-Regulated Learning Strategies in Game-Based Learning Environments", "type" : "article-journal", "volume" : "23" }, "uris" : [ "http://www.mendeley.com/documents/?uuid=c2af309e-afbf-4a22-95f9-0d6c0528b867" ] }, { "id" : "ITEM-2", "itemData" : { "DOI" : "10.1016/j.compedu.2014.12.007", "ISSN" : "03601315", "author" : [ { "dropping-particle" : "", "family" : "Garcia-Cabot", "given" : "Antonio", "non-dropping-particle" : "", "parse-names" : false, "suffix" : "" }, { "dropping-particle" : "", "family" : "De-Marcos", "given" : "Luis", "non-dropping-particle" : "", "parse-names" : false, "suffix" : "" }, { "dropping-particle" : "", "family" : "Garcia-Lopez", "given" : "Eva", "non-dropping-particle" : "", "parse-names" : false, "suffix" : "" } ], "container-title" : "Computers &amp; Education", "id" : "ITEM-2", "issue" : "March", "issued" : { "date-parts" : [ [ "2015", "3" ] ] }, "page" : "450-459", "title" : "An empirical study on m-learning adaptation: Learning performance and learning contexts", "type" : "article-journal", "volume" : "82" }, "uris" : [ "http://www.mendeley.com/documents/?uuid=97981774-6445-4cad-8bcd-12f46e8f11b5" ] } ], "mendeley" : { "formattedCitation" : "(Garcia-Cabot et al. 2015; Sabourin et al. 2013)", "plainTextFormattedCitation" : "(Garcia-Cabot et al. 2015; Sabourin et al. 2013)", "previouslyFormattedCitation" : "(Garcia-Cabot et al. 2015; Sabourin et al. 2013)" }, "properties" : { "noteIndex" : 0 }, "schema" : "https://github.com/citation-style-language/schema/raw/master/csl-citation.json" }</w:instrText>
      </w:r>
      <w:r w:rsidR="000C2A45" w:rsidRPr="00BA56C0">
        <w:rPr>
          <w:rFonts w:asciiTheme="majorHAnsi" w:eastAsia="Times New Roman" w:hAnsiTheme="majorHAnsi"/>
          <w:sz w:val="24"/>
          <w:szCs w:val="24"/>
        </w:rPr>
        <w:fldChar w:fldCharType="separate"/>
      </w:r>
      <w:r w:rsidR="000C2A45" w:rsidRPr="00BA56C0">
        <w:rPr>
          <w:rFonts w:asciiTheme="majorHAnsi" w:eastAsia="Times New Roman" w:hAnsiTheme="majorHAnsi"/>
          <w:noProof/>
          <w:sz w:val="24"/>
          <w:szCs w:val="24"/>
        </w:rPr>
        <w:t>(Garcia-Cabot et al. 2015; Sabourin et al. 2013)</w:t>
      </w:r>
      <w:r w:rsidR="000C2A45" w:rsidRPr="00BA56C0">
        <w:rPr>
          <w:rFonts w:asciiTheme="majorHAnsi" w:eastAsia="Times New Roman" w:hAnsiTheme="majorHAnsi"/>
          <w:sz w:val="24"/>
          <w:szCs w:val="24"/>
        </w:rPr>
        <w:fldChar w:fldCharType="end"/>
      </w:r>
      <w:r w:rsidRPr="00BA56C0">
        <w:rPr>
          <w:rFonts w:asciiTheme="majorHAnsi" w:eastAsia="Times New Roman" w:hAnsiTheme="majorHAnsi"/>
          <w:sz w:val="24"/>
          <w:szCs w:val="24"/>
        </w:rPr>
        <w:t>, resulting in better software designs that learn and adapt to the user</w:t>
      </w:r>
      <w:r w:rsidRPr="00BA56C0">
        <w:rPr>
          <w:rStyle w:val="Appelnotedebasdep"/>
          <w:rFonts w:asciiTheme="majorHAnsi" w:hAnsiTheme="majorHAnsi"/>
          <w:sz w:val="24"/>
          <w:szCs w:val="24"/>
        </w:rPr>
        <w:footnoteReference w:id="15"/>
      </w:r>
      <w:r w:rsidRPr="00BA56C0">
        <w:rPr>
          <w:rFonts w:asciiTheme="majorHAnsi" w:eastAsia="Times New Roman" w:hAnsiTheme="majorHAnsi"/>
          <w:sz w:val="24"/>
          <w:szCs w:val="24"/>
        </w:rPr>
        <w:t xml:space="preserve">. We already see scholarly discussions on system designs </w:t>
      </w:r>
      <w:r w:rsidR="00C73130" w:rsidRPr="00BA56C0">
        <w:rPr>
          <w:rFonts w:asciiTheme="majorHAnsi" w:eastAsia="Times New Roman" w:hAnsiTheme="majorHAnsi"/>
          <w:sz w:val="24"/>
          <w:szCs w:val="24"/>
        </w:rPr>
        <w:t>that include</w:t>
      </w:r>
      <w:r w:rsidRPr="00BA56C0">
        <w:rPr>
          <w:rFonts w:asciiTheme="majorHAnsi" w:eastAsia="Times New Roman" w:hAnsiTheme="majorHAnsi"/>
          <w:sz w:val="24"/>
          <w:szCs w:val="24"/>
        </w:rPr>
        <w:t xml:space="preserve"> hedonic outcomes </w:t>
      </w:r>
      <w:r w:rsidR="007C7D26" w:rsidRPr="00BA56C0">
        <w:rPr>
          <w:rFonts w:asciiTheme="majorHAnsi" w:eastAsia="Times New Roman" w:hAnsiTheme="majorHAnsi"/>
          <w:sz w:val="24"/>
          <w:szCs w:val="24"/>
        </w:rPr>
        <w:fldChar w:fldCharType="begin" w:fldLock="1"/>
      </w:r>
      <w:r w:rsidR="007C7D26" w:rsidRPr="00BA56C0">
        <w:rPr>
          <w:rFonts w:asciiTheme="majorHAnsi" w:eastAsia="Times New Roman" w:hAnsiTheme="majorHAnsi"/>
          <w:sz w:val="24"/>
          <w:szCs w:val="24"/>
        </w:rPr>
        <w:instrText>ADDIN CSL_CITATION { "citationItems" : [ { "id" : "ITEM-1", "itemData" : { "DOI" : "10.1287/isre.1120.0456", "ISBN" : "1047-7047", "ISSN" : "1047-7047", "abstract" : "We identify two post-acceptance information system (IS) usage behaviors related to how employees leverage implemented systems. Routine use (RTN) refers to employees' using IS in a routine and standardized manner to support their work, and innovative use (INV) describes employees' discovering new ways to use IS to support their work. We use motivation theory as the overarching perspective to explain RTN and INV and appropriate the rich intrinsic motivation (RIM) concept from social psychology to propose a conceptualization of RIM toward IS use, which includes intrinsic motivation toward accomplishment (IMap), intrinsic motivation to know (IMkw), and intrinsic motivation to experience stimulation (IMst). We also consider the influence of perceived usefulness (PU)-a representative surrogate construct of extrinsic motivation toward IS use-on RTN and INV. We theorize the relative impacts of the RIM constructs and PU on RTN and INV and the role of personal innovativeness with IT (PIIT) in moderating the RIM constructs' influences on INV. Based on data from 193 employees using a business intelligence system at one of the largest telecom service companies in China, we found (1) PU had a stronger impact on RTN than the RIM constructs, (2) IMkw and IMst each had a stronger impact on INV than either PU or IMap, and (3) PIIT positively moderated the impact of each RIM construct on INV. Our findings provide insights on managing RTN and INV in the post-acceptance stage. [PUBLICATION ABSTRACT]", "author" : [ { "dropping-particle" : "", "family" : "Li", "given" : "Xixi", "non-dropping-particle" : "", "parse-names" : false, "suffix" : "" }, { "dropping-particle" : "", "family" : "Hsieh", "given" : "J. J. Po-An", "non-dropping-particle" : "", "parse-names" : false, "suffix" : "" }, { "dropping-particle" : "", "family" : "Rai", "given" : "Arun", "non-dropping-particle" : "", "parse-names" : false, "suffix" : "" }, { "dropping-particle" : "", "family" : "Po-An Hsieh", "given" : "J. J.", "non-dropping-particle" : "", "parse-names" : false, "suffix" : "" }, { "dropping-particle" : "", "family" : "Rai", "given" : "Arun", "non-dropping-particle" : "", "parse-names" : false, "suffix" : "" } ], "container-title" : "Information Systems Research", "id" : "ITEM-1", "issue" : "3", "issued" : { "date-parts" : [ [ "2013", "9" ] ] }, "page" : "659-682", "title" : "Motivational Differences Across Post-Acceptance Information System Usage Behaviors: An Investigation in the Business Intelligence Systems Context", "type" : "article-journal", "volume" : "24" }, "prefix" : "e.g.,", "uris" : [ "http://www.mendeley.com/documents/?uuid=e069f29a-348a-40fe-a0dd-62b357f67285" ] }, { "id" : "ITEM-2", "itemData" : { "author" : [ { "dropping-particle" : "", "family" : "Lowry", "given" : "Paul Benjamin", "non-dropping-particle" : "", "parse-names" : false, "suffix" : "" }, { "dropping-particle" : "", "family" : "Hammer", "given" : "Bryan", "non-dropping-particle" : "", "parse-names" : false, "suffix" : "" }, { "dropping-particle" : "", "family" : "Gaskin", "given" : "James Eric", "non-dropping-particle" : "", "parse-names" : false, "suffix" : "" }, { "dropping-particle" : "", "family" : "Roberts", "given" : "Tom L", "non-dropping-particle" : "", "parse-names" : false, "suffix" : "" }, { "dropping-particle" : "", "family" : "Twyman", "given" : "Nathan W", "non-dropping-particle" : "", "parse-names" : false, "suffix" : "" }, { "dropping-particle" : "", "family" : "Hammer", "given" : "Bryan", "non-dropping-particle" : "", "parse-names" : false, "suffix" : "" }, { "dropping-particle" : "", "family" : "Roberts", "given" : "Tom L", "non-dropping-particle" : "", "parse-names" : false, "suffix" : "" } ], "container-title" : "Journal of the Association for Information Systems", "id" : "ITEM-2", "issue" : "11", "issued" : { "date-parts" : [ [ "2013" ] ] }, "page" : "617-671", "title" : "Taking \u201cFun and Games\u201d Seriously: Proposing the Hedonic-Motivation System Adoption Model (HMSAM)", "type" : "article-journal", "volume" : "14" }, "uris" : [ "http://www.mendeley.com/documents/?uuid=7230e360-275b-41bd-aab5-e842ec79daaf" ] }, { "id" : "ITEM-3", "itemData" : { "ISSN" : "15369323", "abstract" : "Information system designers must consider the influence of users\u2019 intrinsic motivations, in addition to commonly studied extrinsic motivations, to ensure that users will want to continue using the system. In an attempt to acknowledge this need, several studies have extended models of extrinsic motivation to include intrinsic variables. However, these studies largely downplay the role of users\u2019 intrinsic motivations in predicting system use and how this role differs from the role of extrinsic motivation. The role of met or unmet expectations, as a result of system use, is often left out of extant models, and their function as co-creators in user evaluations has not been sufficiently explained. This area remains understudied even though expectations are a firmly established consequence of motivations and an antecedent of interaction evaluations. This paper addresses these gaps by developing and testing a comprehensive model \u2014 the Multi-motive Information Systems Continuance Model (MISC) \u2014 that (a) explains more accurately and thoroughly the roles of intrinsic and extrinsic motivations, (b) explains how the fulfillment of intrinsic and extrinsic motivations affects system use outcome variables differently through met expectations, and (c) accounts for the effects of key design constructs.", "author" : [ { "dropping-particle" : "", "family" : "Lowry", "given" : "Paul Benjamin", "non-dropping-particle" : "", "parse-names" : false, "suffix" : "" }, { "dropping-particle" : "", "family" : "Gaskin", "given" : "James Eric", "non-dropping-particle" : "", "parse-names" : false, "suffix" : "" }, { "dropping-particle" : "", "family" : "Moody", "given" : "Gregory D", "non-dropping-particle" : "", "parse-names" : false, "suffix" : "" } ], "container-title" : "Journal of the Association for Information", "id" : "ITEM-3", "issue" : "7", "issued" : { "date-parts" : [ [ "2015" ] ] }, "page" : "515-579", "title" : "Proposing the Multimotive Information Systems Continuance Model ( MISC ) to Better Explain End- User System Evaluations and Continuance Intentions", "type" : "article-journal", "volume" : "16" }, "uris" : [ "http://www.mendeley.com/documents/?uuid=d6099af7-b1d8-4bfe-a722-db2c6aa26790" ] } ], "mendeley" : { "formattedCitation" : "(e.g., Li et al. 2013; Lowry et al. 2013, 2015)", "plainTextFormattedCitation" : "(e.g., Li et al. 2013; Lowry et al. 2013, 2015)", "previouslyFormattedCitation" : "(e.g., Li et al. 2013; Lowry et al. 2013, 2015)" }, "properties" : { "noteIndex" : 0 }, "schema" : "https://github.com/citation-style-language/schema/raw/master/csl-citation.json" }</w:instrText>
      </w:r>
      <w:r w:rsidR="007C7D26" w:rsidRPr="00BA56C0">
        <w:rPr>
          <w:rFonts w:asciiTheme="majorHAnsi" w:eastAsia="Times New Roman" w:hAnsiTheme="majorHAnsi"/>
          <w:sz w:val="24"/>
          <w:szCs w:val="24"/>
        </w:rPr>
        <w:fldChar w:fldCharType="separate"/>
      </w:r>
      <w:r w:rsidR="007C7D26" w:rsidRPr="00BA56C0">
        <w:rPr>
          <w:rFonts w:asciiTheme="majorHAnsi" w:eastAsia="Times New Roman" w:hAnsiTheme="majorHAnsi"/>
          <w:noProof/>
          <w:sz w:val="24"/>
          <w:szCs w:val="24"/>
        </w:rPr>
        <w:t>(e.g., Li et al. 2013; Lowry et al. 2013, 2015)</w:t>
      </w:r>
      <w:r w:rsidR="007C7D26" w:rsidRPr="00BA56C0">
        <w:rPr>
          <w:rFonts w:asciiTheme="majorHAnsi" w:eastAsia="Times New Roman" w:hAnsiTheme="majorHAnsi"/>
          <w:sz w:val="24"/>
          <w:szCs w:val="24"/>
        </w:rPr>
        <w:fldChar w:fldCharType="end"/>
      </w:r>
      <w:r w:rsidRPr="00BA56C0">
        <w:rPr>
          <w:rFonts w:asciiTheme="majorHAnsi" w:eastAsia="Times New Roman" w:hAnsiTheme="majorHAnsi"/>
          <w:sz w:val="24"/>
          <w:szCs w:val="24"/>
        </w:rPr>
        <w:t xml:space="preserve">. Overall, the future of gamification research and practice, even if it includes some failed attempts, will not only better inform us on human motivations, but will allow us to design digital systems that are more interactive and engaging than they are today. All this points to the need for more academic research around the development of design guidelines, which we hope our commentary has energized. </w:t>
      </w:r>
    </w:p>
    <w:p w14:paraId="5811C315" w14:textId="77777777" w:rsidR="005649E3" w:rsidRPr="00BA56C0" w:rsidRDefault="005649E3" w:rsidP="00BA56C0">
      <w:pPr>
        <w:pStyle w:val="Titre2"/>
        <w:spacing w:line="276" w:lineRule="auto"/>
        <w:rPr>
          <w:rFonts w:asciiTheme="majorHAnsi" w:hAnsiTheme="majorHAnsi"/>
          <w:szCs w:val="24"/>
        </w:rPr>
      </w:pPr>
      <w:r w:rsidRPr="00BA56C0">
        <w:rPr>
          <w:rFonts w:asciiTheme="majorHAnsi" w:hAnsiTheme="majorHAnsi"/>
          <w:szCs w:val="24"/>
        </w:rPr>
        <w:t>Conclusion</w:t>
      </w:r>
    </w:p>
    <w:p w14:paraId="7DA8B291" w14:textId="79904375" w:rsidR="00AC2EC0" w:rsidRPr="00BA56C0" w:rsidRDefault="005649E3" w:rsidP="00BA56C0">
      <w:pPr>
        <w:widowControl w:val="0"/>
        <w:spacing w:line="276" w:lineRule="auto"/>
        <w:ind w:firstLine="360"/>
        <w:jc w:val="both"/>
        <w:rPr>
          <w:rFonts w:asciiTheme="majorHAnsi" w:hAnsiTheme="majorHAnsi"/>
          <w:b/>
          <w:sz w:val="24"/>
          <w:szCs w:val="24"/>
        </w:rPr>
      </w:pPr>
      <w:r w:rsidRPr="00BA56C0">
        <w:rPr>
          <w:rFonts w:asciiTheme="majorHAnsi" w:eastAsia="SimSun" w:hAnsiTheme="majorHAnsi"/>
          <w:sz w:val="24"/>
          <w:szCs w:val="24"/>
          <w:lang w:eastAsia="zh-CN"/>
        </w:rPr>
        <w:t xml:space="preserve">Gamified </w:t>
      </w:r>
      <w:r w:rsidR="00526F7B" w:rsidRPr="00BA56C0">
        <w:rPr>
          <w:rFonts w:asciiTheme="majorHAnsi" w:eastAsia="SimSun" w:hAnsiTheme="majorHAnsi"/>
          <w:sz w:val="24"/>
          <w:szCs w:val="24"/>
          <w:lang w:eastAsia="zh-CN"/>
        </w:rPr>
        <w:t xml:space="preserve">information systems </w:t>
      </w:r>
      <w:r w:rsidRPr="00BA56C0">
        <w:rPr>
          <w:rFonts w:asciiTheme="majorHAnsi" w:eastAsia="SimSun" w:hAnsiTheme="majorHAnsi"/>
          <w:sz w:val="24"/>
          <w:szCs w:val="24"/>
          <w:lang w:eastAsia="zh-CN"/>
        </w:rPr>
        <w:t xml:space="preserve">reflect an increasing convergence between </w:t>
      </w:r>
      <w:r w:rsidR="007D5358" w:rsidRPr="00BA56C0">
        <w:rPr>
          <w:rFonts w:asciiTheme="majorHAnsi" w:eastAsia="SimSun" w:hAnsiTheme="majorHAnsi"/>
          <w:sz w:val="24"/>
          <w:szCs w:val="24"/>
          <w:lang w:eastAsia="zh-CN"/>
        </w:rPr>
        <w:t xml:space="preserve">instrumental </w:t>
      </w:r>
      <w:r w:rsidRPr="00BA56C0">
        <w:rPr>
          <w:rFonts w:asciiTheme="majorHAnsi" w:eastAsia="SimSun" w:hAnsiTheme="majorHAnsi"/>
          <w:sz w:val="24"/>
          <w:szCs w:val="24"/>
          <w:lang w:eastAsia="zh-CN"/>
        </w:rPr>
        <w:t xml:space="preserve">and </w:t>
      </w:r>
      <w:r w:rsidR="007D5358" w:rsidRPr="00BA56C0">
        <w:rPr>
          <w:rFonts w:asciiTheme="majorHAnsi" w:eastAsia="SimSun" w:hAnsiTheme="majorHAnsi"/>
          <w:sz w:val="24"/>
          <w:szCs w:val="24"/>
          <w:lang w:eastAsia="zh-CN"/>
        </w:rPr>
        <w:t xml:space="preserve">experiential </w:t>
      </w:r>
      <w:r w:rsidRPr="00BA56C0">
        <w:rPr>
          <w:rFonts w:asciiTheme="majorHAnsi" w:eastAsia="SimSun" w:hAnsiTheme="majorHAnsi"/>
          <w:sz w:val="24"/>
          <w:szCs w:val="24"/>
          <w:lang w:eastAsia="zh-CN"/>
        </w:rPr>
        <w:t xml:space="preserve">technology systems. </w:t>
      </w:r>
      <w:r w:rsidR="00280378" w:rsidRPr="00BA56C0">
        <w:rPr>
          <w:rFonts w:asciiTheme="majorHAnsi" w:eastAsia="SimSun" w:hAnsiTheme="majorHAnsi"/>
          <w:sz w:val="24"/>
          <w:szCs w:val="24"/>
          <w:lang w:eastAsia="zh-CN"/>
        </w:rPr>
        <w:t>B</w:t>
      </w:r>
      <w:r w:rsidR="00125186" w:rsidRPr="00BA56C0">
        <w:rPr>
          <w:rFonts w:asciiTheme="majorHAnsi" w:eastAsia="SimSun" w:hAnsiTheme="majorHAnsi"/>
          <w:sz w:val="24"/>
          <w:szCs w:val="24"/>
          <w:lang w:eastAsia="zh-CN"/>
        </w:rPr>
        <w:t xml:space="preserve">y using technologies and ideas from digital gaming, gamification proponents posit that we can re-engineer </w:t>
      </w:r>
      <w:r w:rsidR="00280378" w:rsidRPr="00BA56C0">
        <w:rPr>
          <w:rFonts w:asciiTheme="majorHAnsi" w:eastAsia="SimSun" w:hAnsiTheme="majorHAnsi"/>
          <w:sz w:val="24"/>
          <w:szCs w:val="24"/>
          <w:lang w:eastAsia="zh-CN"/>
        </w:rPr>
        <w:t>‘</w:t>
      </w:r>
      <w:r w:rsidR="00125186" w:rsidRPr="00BA56C0">
        <w:rPr>
          <w:rFonts w:asciiTheme="majorHAnsi" w:eastAsia="SimSun" w:hAnsiTheme="majorHAnsi"/>
          <w:sz w:val="24"/>
          <w:szCs w:val="24"/>
          <w:lang w:eastAsia="zh-CN"/>
        </w:rPr>
        <w:t>real-world</w:t>
      </w:r>
      <w:r w:rsidR="00280378" w:rsidRPr="00BA56C0">
        <w:rPr>
          <w:rFonts w:asciiTheme="majorHAnsi" w:eastAsia="SimSun" w:hAnsiTheme="majorHAnsi"/>
          <w:sz w:val="24"/>
          <w:szCs w:val="24"/>
          <w:lang w:eastAsia="zh-CN"/>
        </w:rPr>
        <w:t>’</w:t>
      </w:r>
      <w:r w:rsidR="00125186" w:rsidRPr="00BA56C0">
        <w:rPr>
          <w:rFonts w:asciiTheme="majorHAnsi" w:eastAsia="SimSun" w:hAnsiTheme="majorHAnsi"/>
          <w:sz w:val="24"/>
          <w:szCs w:val="24"/>
          <w:lang w:eastAsia="zh-CN"/>
        </w:rPr>
        <w:t xml:space="preserve"> systems </w:t>
      </w:r>
      <w:r w:rsidR="00280378" w:rsidRPr="00BA56C0">
        <w:rPr>
          <w:rFonts w:asciiTheme="majorHAnsi" w:eastAsia="SimSun" w:hAnsiTheme="majorHAnsi"/>
          <w:sz w:val="24"/>
          <w:szCs w:val="24"/>
          <w:lang w:eastAsia="zh-CN"/>
        </w:rPr>
        <w:t>to</w:t>
      </w:r>
      <w:r w:rsidR="00125186" w:rsidRPr="00BA56C0">
        <w:rPr>
          <w:rFonts w:asciiTheme="majorHAnsi" w:eastAsia="SimSun" w:hAnsiTheme="majorHAnsi"/>
          <w:sz w:val="24"/>
          <w:szCs w:val="24"/>
          <w:lang w:eastAsia="zh-CN"/>
        </w:rPr>
        <w:t xml:space="preserve"> </w:t>
      </w:r>
      <w:r w:rsidR="003E2F75" w:rsidRPr="00BA56C0">
        <w:rPr>
          <w:rFonts w:asciiTheme="majorHAnsi" w:eastAsia="SimSun" w:hAnsiTheme="majorHAnsi"/>
          <w:sz w:val="24"/>
          <w:szCs w:val="24"/>
          <w:lang w:eastAsia="zh-CN"/>
        </w:rPr>
        <w:t xml:space="preserve">make them </w:t>
      </w:r>
      <w:r w:rsidR="00125186" w:rsidRPr="00BA56C0">
        <w:rPr>
          <w:rFonts w:asciiTheme="majorHAnsi" w:eastAsia="SimSun" w:hAnsiTheme="majorHAnsi"/>
          <w:sz w:val="24"/>
          <w:szCs w:val="24"/>
          <w:lang w:eastAsia="zh-CN"/>
        </w:rPr>
        <w:t>more engaging and productive</w:t>
      </w:r>
      <w:r w:rsidR="00615F59" w:rsidRPr="00BA56C0">
        <w:rPr>
          <w:rFonts w:asciiTheme="majorHAnsi" w:eastAsia="SimSun" w:hAnsiTheme="majorHAnsi"/>
          <w:sz w:val="24"/>
          <w:szCs w:val="24"/>
          <w:lang w:eastAsia="zh-CN"/>
        </w:rPr>
        <w:t>. A</w:t>
      </w:r>
      <w:r w:rsidRPr="00BA56C0">
        <w:rPr>
          <w:rFonts w:asciiTheme="majorHAnsi" w:eastAsia="SimSun" w:hAnsiTheme="majorHAnsi"/>
          <w:sz w:val="24"/>
          <w:szCs w:val="24"/>
          <w:lang w:eastAsia="zh-CN"/>
        </w:rPr>
        <w:t xml:space="preserve">ddressing </w:t>
      </w:r>
      <w:r w:rsidR="00125186" w:rsidRPr="00BA56C0">
        <w:rPr>
          <w:rFonts w:asciiTheme="majorHAnsi" w:eastAsia="SimSun" w:hAnsiTheme="majorHAnsi"/>
          <w:sz w:val="24"/>
          <w:szCs w:val="24"/>
          <w:lang w:eastAsia="zh-CN"/>
        </w:rPr>
        <w:t xml:space="preserve">meaningful engagement through </w:t>
      </w:r>
      <w:r w:rsidRPr="00BA56C0">
        <w:rPr>
          <w:rFonts w:asciiTheme="majorHAnsi" w:eastAsia="SimSun" w:hAnsiTheme="majorHAnsi"/>
          <w:sz w:val="24"/>
          <w:szCs w:val="24"/>
          <w:lang w:eastAsia="zh-CN"/>
        </w:rPr>
        <w:t xml:space="preserve">both </w:t>
      </w:r>
      <w:r w:rsidR="007D5358" w:rsidRPr="00BA56C0">
        <w:rPr>
          <w:rFonts w:asciiTheme="majorHAnsi" w:eastAsia="SimSun" w:hAnsiTheme="majorHAnsi"/>
          <w:sz w:val="24"/>
          <w:szCs w:val="24"/>
          <w:lang w:eastAsia="zh-CN"/>
        </w:rPr>
        <w:t xml:space="preserve">instrumental </w:t>
      </w:r>
      <w:r w:rsidRPr="00BA56C0">
        <w:rPr>
          <w:rFonts w:asciiTheme="majorHAnsi" w:eastAsia="SimSun" w:hAnsiTheme="majorHAnsi"/>
          <w:sz w:val="24"/>
          <w:szCs w:val="24"/>
          <w:lang w:eastAsia="zh-CN"/>
        </w:rPr>
        <w:t xml:space="preserve">and </w:t>
      </w:r>
      <w:r w:rsidR="00526F7B" w:rsidRPr="00BA56C0">
        <w:rPr>
          <w:rFonts w:asciiTheme="majorHAnsi" w:eastAsia="SimSun" w:hAnsiTheme="majorHAnsi"/>
          <w:sz w:val="24"/>
          <w:szCs w:val="24"/>
          <w:lang w:eastAsia="zh-CN"/>
        </w:rPr>
        <w:t xml:space="preserve">experiential </w:t>
      </w:r>
      <w:r w:rsidRPr="00BA56C0">
        <w:rPr>
          <w:rFonts w:asciiTheme="majorHAnsi" w:eastAsia="SimSun" w:hAnsiTheme="majorHAnsi"/>
          <w:sz w:val="24"/>
          <w:szCs w:val="24"/>
          <w:lang w:eastAsia="zh-CN"/>
        </w:rPr>
        <w:t xml:space="preserve">benefits has become a necessity in a large number of </w:t>
      </w:r>
      <w:r w:rsidR="00E67B4D" w:rsidRPr="00BA56C0">
        <w:rPr>
          <w:rFonts w:asciiTheme="majorHAnsi" w:eastAsia="SimSun" w:hAnsiTheme="majorHAnsi"/>
          <w:sz w:val="24"/>
          <w:szCs w:val="24"/>
          <w:lang w:eastAsia="zh-CN"/>
        </w:rPr>
        <w:t>information systems</w:t>
      </w:r>
      <w:r w:rsidRPr="00BA56C0">
        <w:rPr>
          <w:rFonts w:asciiTheme="majorHAnsi" w:eastAsia="SimSun" w:hAnsiTheme="majorHAnsi"/>
          <w:sz w:val="24"/>
          <w:szCs w:val="24"/>
          <w:lang w:eastAsia="zh-CN"/>
        </w:rPr>
        <w:t xml:space="preserve"> research topics, such as enterprise content management, online communities, </w:t>
      </w:r>
      <w:r w:rsidR="00225076" w:rsidRPr="00BA56C0">
        <w:rPr>
          <w:rFonts w:asciiTheme="majorHAnsi" w:eastAsia="SimSun" w:hAnsiTheme="majorHAnsi"/>
          <w:sz w:val="24"/>
          <w:szCs w:val="24"/>
          <w:lang w:eastAsia="zh-CN"/>
        </w:rPr>
        <w:t xml:space="preserve">environmental and </w:t>
      </w:r>
      <w:r w:rsidRPr="00BA56C0">
        <w:rPr>
          <w:rFonts w:asciiTheme="majorHAnsi" w:eastAsia="SimSun" w:hAnsiTheme="majorHAnsi"/>
          <w:sz w:val="24"/>
          <w:szCs w:val="24"/>
          <w:lang w:eastAsia="zh-CN"/>
        </w:rPr>
        <w:t>health management applications, social media, and user-generated content platforms. The drive to make this happen provides a unique opportunity for</w:t>
      </w:r>
      <w:r w:rsidR="00E31FD6" w:rsidRPr="00BA56C0">
        <w:rPr>
          <w:rFonts w:asciiTheme="majorHAnsi" w:eastAsia="SimSun" w:hAnsiTheme="majorHAnsi"/>
          <w:sz w:val="24"/>
          <w:szCs w:val="24"/>
          <w:lang w:eastAsia="zh-CN"/>
        </w:rPr>
        <w:t xml:space="preserve"> researchers </w:t>
      </w:r>
      <w:r w:rsidRPr="00BA56C0">
        <w:rPr>
          <w:rFonts w:asciiTheme="majorHAnsi" w:eastAsia="SimSun" w:hAnsiTheme="majorHAnsi"/>
          <w:sz w:val="24"/>
          <w:szCs w:val="24"/>
          <w:lang w:eastAsia="zh-CN"/>
        </w:rPr>
        <w:t xml:space="preserve">to understand the challenges and benefits of dual-purpose technology systems. Gamification offers </w:t>
      </w:r>
      <w:r w:rsidR="006E5A32" w:rsidRPr="00BA56C0">
        <w:rPr>
          <w:rFonts w:asciiTheme="majorHAnsi" w:eastAsia="SimSun" w:hAnsiTheme="majorHAnsi"/>
          <w:sz w:val="24"/>
          <w:szCs w:val="24"/>
          <w:lang w:eastAsia="zh-CN"/>
        </w:rPr>
        <w:t>innovative</w:t>
      </w:r>
      <w:r w:rsidR="00280378" w:rsidRPr="00BA56C0">
        <w:rPr>
          <w:rFonts w:asciiTheme="majorHAnsi" w:eastAsia="SimSun" w:hAnsiTheme="majorHAnsi"/>
          <w:sz w:val="24"/>
          <w:szCs w:val="24"/>
          <w:lang w:eastAsia="zh-CN"/>
        </w:rPr>
        <w:t xml:space="preserve"> ideas</w:t>
      </w:r>
      <w:r w:rsidRPr="00BA56C0">
        <w:rPr>
          <w:rFonts w:asciiTheme="majorHAnsi" w:eastAsia="SimSun" w:hAnsiTheme="majorHAnsi"/>
          <w:sz w:val="24"/>
          <w:szCs w:val="24"/>
          <w:lang w:eastAsia="zh-CN"/>
        </w:rPr>
        <w:t xml:space="preserve"> for information system</w:t>
      </w:r>
      <w:r w:rsidR="00E67B4D" w:rsidRPr="00BA56C0">
        <w:rPr>
          <w:rFonts w:asciiTheme="majorHAnsi" w:eastAsia="SimSun" w:hAnsiTheme="majorHAnsi"/>
          <w:sz w:val="24"/>
          <w:szCs w:val="24"/>
          <w:lang w:eastAsia="zh-CN"/>
        </w:rPr>
        <w:t>s</w:t>
      </w:r>
      <w:r w:rsidRPr="00BA56C0">
        <w:rPr>
          <w:rFonts w:asciiTheme="majorHAnsi" w:eastAsia="SimSun" w:hAnsiTheme="majorHAnsi"/>
          <w:sz w:val="24"/>
          <w:szCs w:val="24"/>
          <w:lang w:eastAsia="zh-CN"/>
        </w:rPr>
        <w:t xml:space="preserve"> design, novel perspectives for research, and</w:t>
      </w:r>
      <w:r w:rsidR="00196D80" w:rsidRPr="00BA56C0">
        <w:rPr>
          <w:rFonts w:asciiTheme="majorHAnsi" w:eastAsia="SimSun" w:hAnsiTheme="majorHAnsi"/>
          <w:sz w:val="24"/>
          <w:szCs w:val="24"/>
          <w:lang w:eastAsia="zh-CN"/>
        </w:rPr>
        <w:t xml:space="preserve"> </w:t>
      </w:r>
      <w:r w:rsidR="006E5A32" w:rsidRPr="00BA56C0">
        <w:rPr>
          <w:rFonts w:asciiTheme="majorHAnsi" w:eastAsia="SimSun" w:hAnsiTheme="majorHAnsi"/>
          <w:sz w:val="24"/>
          <w:szCs w:val="24"/>
          <w:lang w:eastAsia="zh-CN"/>
        </w:rPr>
        <w:t xml:space="preserve">new </w:t>
      </w:r>
      <w:r w:rsidR="00125186" w:rsidRPr="00BA56C0">
        <w:rPr>
          <w:rFonts w:asciiTheme="majorHAnsi" w:eastAsia="SimSun" w:hAnsiTheme="majorHAnsi"/>
          <w:sz w:val="24"/>
          <w:szCs w:val="24"/>
          <w:lang w:eastAsia="zh-CN"/>
        </w:rPr>
        <w:t>pe</w:t>
      </w:r>
      <w:r w:rsidR="00196D80" w:rsidRPr="00BA56C0">
        <w:rPr>
          <w:rFonts w:asciiTheme="majorHAnsi" w:eastAsia="SimSun" w:hAnsiTheme="majorHAnsi"/>
          <w:sz w:val="24"/>
          <w:szCs w:val="24"/>
          <w:lang w:eastAsia="zh-CN"/>
        </w:rPr>
        <w:t>dago</w:t>
      </w:r>
      <w:r w:rsidR="00125186" w:rsidRPr="00BA56C0">
        <w:rPr>
          <w:rFonts w:asciiTheme="majorHAnsi" w:eastAsia="SimSun" w:hAnsiTheme="majorHAnsi"/>
          <w:sz w:val="24"/>
          <w:szCs w:val="24"/>
          <w:lang w:eastAsia="zh-CN"/>
        </w:rPr>
        <w:t xml:space="preserve">gy </w:t>
      </w:r>
      <w:r w:rsidR="00196D80" w:rsidRPr="00BA56C0">
        <w:rPr>
          <w:rFonts w:asciiTheme="majorHAnsi" w:eastAsia="SimSun" w:hAnsiTheme="majorHAnsi"/>
          <w:sz w:val="24"/>
          <w:szCs w:val="24"/>
          <w:lang w:eastAsia="zh-CN"/>
        </w:rPr>
        <w:t>to en</w:t>
      </w:r>
      <w:r w:rsidR="00C87900" w:rsidRPr="00BA56C0">
        <w:rPr>
          <w:rFonts w:asciiTheme="majorHAnsi" w:eastAsia="SimSun" w:hAnsiTheme="majorHAnsi"/>
          <w:sz w:val="24"/>
          <w:szCs w:val="24"/>
          <w:lang w:eastAsia="zh-CN"/>
        </w:rPr>
        <w:t>tice</w:t>
      </w:r>
      <w:r w:rsidRPr="00BA56C0">
        <w:rPr>
          <w:rFonts w:asciiTheme="majorHAnsi" w:eastAsia="SimSun" w:hAnsiTheme="majorHAnsi"/>
          <w:sz w:val="24"/>
          <w:szCs w:val="24"/>
          <w:lang w:eastAsia="zh-CN"/>
        </w:rPr>
        <w:t xml:space="preserve"> </w:t>
      </w:r>
      <w:r w:rsidR="00E67B4D" w:rsidRPr="00BA56C0">
        <w:rPr>
          <w:rFonts w:asciiTheme="majorHAnsi" w:eastAsia="SimSun" w:hAnsiTheme="majorHAnsi"/>
          <w:sz w:val="24"/>
          <w:szCs w:val="24"/>
          <w:lang w:eastAsia="zh-CN"/>
        </w:rPr>
        <w:t>information systems</w:t>
      </w:r>
      <w:r w:rsidRPr="00BA56C0">
        <w:rPr>
          <w:rFonts w:asciiTheme="majorHAnsi" w:eastAsia="SimSun" w:hAnsiTheme="majorHAnsi"/>
          <w:sz w:val="24"/>
          <w:szCs w:val="24"/>
          <w:lang w:eastAsia="zh-CN"/>
        </w:rPr>
        <w:t xml:space="preserve"> students. We believe that </w:t>
      </w:r>
      <w:r w:rsidR="00E67B4D" w:rsidRPr="00BA56C0">
        <w:rPr>
          <w:rFonts w:asciiTheme="majorHAnsi" w:eastAsia="SimSun" w:hAnsiTheme="majorHAnsi"/>
          <w:sz w:val="24"/>
          <w:szCs w:val="24"/>
          <w:lang w:eastAsia="zh-CN"/>
        </w:rPr>
        <w:t>information systems</w:t>
      </w:r>
      <w:r w:rsidRPr="00BA56C0">
        <w:rPr>
          <w:rFonts w:asciiTheme="majorHAnsi" w:eastAsia="SimSun" w:hAnsiTheme="majorHAnsi"/>
          <w:sz w:val="24"/>
          <w:szCs w:val="24"/>
          <w:lang w:eastAsia="zh-CN"/>
        </w:rPr>
        <w:t xml:space="preserve"> researchers, with their strong grounding in system</w:t>
      </w:r>
      <w:r w:rsidR="00F3056D" w:rsidRPr="00BA56C0">
        <w:rPr>
          <w:rFonts w:asciiTheme="majorHAnsi" w:eastAsia="SimSun" w:hAnsiTheme="majorHAnsi"/>
          <w:sz w:val="24"/>
          <w:szCs w:val="24"/>
          <w:lang w:eastAsia="zh-CN"/>
        </w:rPr>
        <w:t>s</w:t>
      </w:r>
      <w:r w:rsidRPr="00BA56C0">
        <w:rPr>
          <w:rFonts w:asciiTheme="majorHAnsi" w:eastAsia="SimSun" w:hAnsiTheme="majorHAnsi"/>
          <w:sz w:val="24"/>
          <w:szCs w:val="24"/>
          <w:lang w:eastAsia="zh-CN"/>
        </w:rPr>
        <w:t xml:space="preserve"> design and research, </w:t>
      </w:r>
      <w:r w:rsidR="00125186" w:rsidRPr="00BA56C0">
        <w:rPr>
          <w:rFonts w:asciiTheme="majorHAnsi" w:eastAsia="SimSun" w:hAnsiTheme="majorHAnsi"/>
          <w:sz w:val="24"/>
          <w:szCs w:val="24"/>
          <w:lang w:eastAsia="zh-CN"/>
        </w:rPr>
        <w:t xml:space="preserve">will </w:t>
      </w:r>
      <w:r w:rsidRPr="00BA56C0">
        <w:rPr>
          <w:rFonts w:asciiTheme="majorHAnsi" w:eastAsia="SimSun" w:hAnsiTheme="majorHAnsi"/>
          <w:sz w:val="24"/>
          <w:szCs w:val="24"/>
          <w:lang w:eastAsia="zh-CN"/>
        </w:rPr>
        <w:t xml:space="preserve">make </w:t>
      </w:r>
      <w:r w:rsidR="006E5A32" w:rsidRPr="00BA56C0">
        <w:rPr>
          <w:rFonts w:asciiTheme="majorHAnsi" w:eastAsia="SimSun" w:hAnsiTheme="majorHAnsi"/>
          <w:sz w:val="24"/>
          <w:szCs w:val="24"/>
          <w:lang w:eastAsia="zh-CN"/>
        </w:rPr>
        <w:t>important</w:t>
      </w:r>
      <w:r w:rsidRPr="00BA56C0">
        <w:rPr>
          <w:rFonts w:asciiTheme="majorHAnsi" w:eastAsia="SimSun" w:hAnsiTheme="majorHAnsi"/>
          <w:sz w:val="24"/>
          <w:szCs w:val="24"/>
          <w:lang w:eastAsia="zh-CN"/>
        </w:rPr>
        <w:t xml:space="preserve"> contribution</w:t>
      </w:r>
      <w:r w:rsidR="00125186" w:rsidRPr="00BA56C0">
        <w:rPr>
          <w:rFonts w:asciiTheme="majorHAnsi" w:eastAsia="SimSun" w:hAnsiTheme="majorHAnsi"/>
          <w:sz w:val="24"/>
          <w:szCs w:val="24"/>
          <w:lang w:eastAsia="zh-CN"/>
        </w:rPr>
        <w:t>s</w:t>
      </w:r>
      <w:r w:rsidRPr="00BA56C0">
        <w:rPr>
          <w:rFonts w:asciiTheme="majorHAnsi" w:eastAsia="SimSun" w:hAnsiTheme="majorHAnsi"/>
          <w:sz w:val="24"/>
          <w:szCs w:val="24"/>
          <w:lang w:eastAsia="zh-CN"/>
        </w:rPr>
        <w:t xml:space="preserve"> to </w:t>
      </w:r>
      <w:r w:rsidR="00196D80" w:rsidRPr="00BA56C0">
        <w:rPr>
          <w:rFonts w:asciiTheme="majorHAnsi" w:eastAsia="SimSun" w:hAnsiTheme="majorHAnsi"/>
          <w:sz w:val="24"/>
          <w:szCs w:val="24"/>
          <w:lang w:eastAsia="zh-CN"/>
        </w:rPr>
        <w:t>both</w:t>
      </w:r>
      <w:r w:rsidR="00F4285F" w:rsidRPr="00BA56C0">
        <w:rPr>
          <w:rFonts w:asciiTheme="majorHAnsi" w:eastAsia="SimSun" w:hAnsiTheme="majorHAnsi"/>
          <w:sz w:val="24"/>
          <w:szCs w:val="24"/>
          <w:lang w:eastAsia="zh-CN"/>
        </w:rPr>
        <w:t>,</w:t>
      </w:r>
      <w:r w:rsidR="00196D80" w:rsidRPr="00BA56C0">
        <w:rPr>
          <w:rFonts w:asciiTheme="majorHAnsi" w:eastAsia="SimSun" w:hAnsiTheme="majorHAnsi"/>
          <w:sz w:val="24"/>
          <w:szCs w:val="24"/>
          <w:lang w:eastAsia="zh-CN"/>
        </w:rPr>
        <w:t xml:space="preserve"> </w:t>
      </w:r>
      <w:r w:rsidRPr="00BA56C0">
        <w:rPr>
          <w:rFonts w:asciiTheme="majorHAnsi" w:eastAsia="SimSun" w:hAnsiTheme="majorHAnsi"/>
          <w:sz w:val="24"/>
          <w:szCs w:val="24"/>
          <w:lang w:eastAsia="zh-CN"/>
        </w:rPr>
        <w:t xml:space="preserve">the study of gamified information </w:t>
      </w:r>
      <w:r w:rsidRPr="00BA56C0">
        <w:rPr>
          <w:rFonts w:asciiTheme="majorHAnsi" w:eastAsia="SimSun" w:hAnsiTheme="majorHAnsi"/>
          <w:sz w:val="24"/>
          <w:szCs w:val="24"/>
          <w:lang w:eastAsia="zh-CN"/>
        </w:rPr>
        <w:lastRenderedPageBreak/>
        <w:t>systems</w:t>
      </w:r>
      <w:r w:rsidR="00F4285F" w:rsidRPr="00BA56C0">
        <w:rPr>
          <w:rFonts w:asciiTheme="majorHAnsi" w:eastAsia="SimSun" w:hAnsiTheme="majorHAnsi"/>
          <w:sz w:val="24"/>
          <w:szCs w:val="24"/>
          <w:lang w:eastAsia="zh-CN"/>
        </w:rPr>
        <w:t>,</w:t>
      </w:r>
      <w:r w:rsidR="00125186" w:rsidRPr="00BA56C0">
        <w:rPr>
          <w:rFonts w:asciiTheme="majorHAnsi" w:eastAsia="SimSun" w:hAnsiTheme="majorHAnsi"/>
          <w:sz w:val="24"/>
          <w:szCs w:val="24"/>
          <w:lang w:eastAsia="zh-CN"/>
        </w:rPr>
        <w:t xml:space="preserve"> </w:t>
      </w:r>
      <w:r w:rsidR="00196D80" w:rsidRPr="00BA56C0">
        <w:rPr>
          <w:rFonts w:asciiTheme="majorHAnsi" w:eastAsia="SimSun" w:hAnsiTheme="majorHAnsi"/>
          <w:sz w:val="24"/>
          <w:szCs w:val="24"/>
          <w:lang w:eastAsia="zh-CN"/>
        </w:rPr>
        <w:t>and</w:t>
      </w:r>
      <w:r w:rsidRPr="00BA56C0">
        <w:rPr>
          <w:rFonts w:asciiTheme="majorHAnsi" w:eastAsia="SimSun" w:hAnsiTheme="majorHAnsi"/>
          <w:sz w:val="24"/>
          <w:szCs w:val="24"/>
          <w:lang w:eastAsia="zh-CN"/>
        </w:rPr>
        <w:t xml:space="preserve"> </w:t>
      </w:r>
      <w:r w:rsidR="007D5358" w:rsidRPr="00BA56C0">
        <w:rPr>
          <w:rFonts w:asciiTheme="majorHAnsi" w:eastAsia="SimSun" w:hAnsiTheme="majorHAnsi"/>
          <w:sz w:val="24"/>
          <w:szCs w:val="24"/>
          <w:lang w:eastAsia="zh-CN"/>
        </w:rPr>
        <w:t xml:space="preserve">underlying </w:t>
      </w:r>
      <w:r w:rsidR="00E31FD6" w:rsidRPr="00BA56C0">
        <w:rPr>
          <w:rFonts w:asciiTheme="majorHAnsi" w:eastAsia="SimSun" w:hAnsiTheme="majorHAnsi"/>
          <w:sz w:val="24"/>
          <w:szCs w:val="24"/>
          <w:lang w:eastAsia="zh-CN"/>
        </w:rPr>
        <w:t>theories</w:t>
      </w:r>
      <w:r w:rsidRPr="00BA56C0">
        <w:rPr>
          <w:rFonts w:asciiTheme="majorHAnsi" w:eastAsia="SimSun" w:hAnsiTheme="majorHAnsi"/>
          <w:sz w:val="24"/>
          <w:szCs w:val="24"/>
          <w:lang w:eastAsia="zh-CN"/>
        </w:rPr>
        <w:t xml:space="preserve"> of human motivation and behavior. Most of all, gamification </w:t>
      </w:r>
      <w:r w:rsidR="00125186" w:rsidRPr="00BA56C0">
        <w:rPr>
          <w:rFonts w:asciiTheme="majorHAnsi" w:eastAsia="SimSun" w:hAnsiTheme="majorHAnsi"/>
          <w:sz w:val="24"/>
          <w:szCs w:val="24"/>
          <w:lang w:eastAsia="zh-CN"/>
        </w:rPr>
        <w:t xml:space="preserve">represents </w:t>
      </w:r>
      <w:r w:rsidRPr="00BA56C0">
        <w:rPr>
          <w:rFonts w:asciiTheme="majorHAnsi" w:eastAsia="SimSun" w:hAnsiTheme="majorHAnsi"/>
          <w:sz w:val="24"/>
          <w:szCs w:val="24"/>
          <w:lang w:eastAsia="zh-CN"/>
        </w:rPr>
        <w:t>a</w:t>
      </w:r>
      <w:r w:rsidR="00125186" w:rsidRPr="00BA56C0">
        <w:rPr>
          <w:rFonts w:asciiTheme="majorHAnsi" w:eastAsia="SimSun" w:hAnsiTheme="majorHAnsi"/>
          <w:sz w:val="24"/>
          <w:szCs w:val="24"/>
          <w:lang w:eastAsia="zh-CN"/>
        </w:rPr>
        <w:t>n en</w:t>
      </w:r>
      <w:r w:rsidR="00C87900" w:rsidRPr="00BA56C0">
        <w:rPr>
          <w:rFonts w:asciiTheme="majorHAnsi" w:eastAsia="SimSun" w:hAnsiTheme="majorHAnsi"/>
          <w:sz w:val="24"/>
          <w:szCs w:val="24"/>
          <w:lang w:eastAsia="zh-CN"/>
        </w:rPr>
        <w:t>gaging</w:t>
      </w:r>
      <w:r w:rsidR="00125186" w:rsidRPr="00BA56C0">
        <w:rPr>
          <w:rFonts w:asciiTheme="majorHAnsi" w:eastAsia="SimSun" w:hAnsiTheme="majorHAnsi"/>
          <w:sz w:val="24"/>
          <w:szCs w:val="24"/>
          <w:lang w:eastAsia="zh-CN"/>
        </w:rPr>
        <w:t xml:space="preserve"> </w:t>
      </w:r>
      <w:r w:rsidRPr="00BA56C0">
        <w:rPr>
          <w:rFonts w:asciiTheme="majorHAnsi" w:eastAsia="SimSun" w:hAnsiTheme="majorHAnsi"/>
          <w:sz w:val="24"/>
          <w:szCs w:val="24"/>
          <w:lang w:eastAsia="zh-CN"/>
        </w:rPr>
        <w:t>research area</w:t>
      </w:r>
      <w:r w:rsidR="00125186" w:rsidRPr="00BA56C0">
        <w:rPr>
          <w:rFonts w:asciiTheme="majorHAnsi" w:eastAsia="SimSun" w:hAnsiTheme="majorHAnsi"/>
          <w:sz w:val="24"/>
          <w:szCs w:val="24"/>
          <w:lang w:eastAsia="zh-CN"/>
        </w:rPr>
        <w:t>,</w:t>
      </w:r>
      <w:r w:rsidRPr="00BA56C0">
        <w:rPr>
          <w:rFonts w:asciiTheme="majorHAnsi" w:eastAsia="SimSun" w:hAnsiTheme="majorHAnsi"/>
          <w:sz w:val="24"/>
          <w:szCs w:val="24"/>
          <w:lang w:eastAsia="zh-CN"/>
        </w:rPr>
        <w:t xml:space="preserve"> as researchers with different backgrounds converge on what McGonigal </w:t>
      </w:r>
      <w:r w:rsidR="00C76079" w:rsidRPr="00BA56C0">
        <w:rPr>
          <w:rFonts w:asciiTheme="majorHAnsi" w:eastAsia="SimSun" w:hAnsiTheme="majorHAnsi"/>
          <w:sz w:val="24"/>
          <w:szCs w:val="24"/>
          <w:lang w:eastAsia="zh-CN"/>
        </w:rPr>
        <w:t xml:space="preserve">(2011) </w:t>
      </w:r>
      <w:r w:rsidRPr="00BA56C0">
        <w:rPr>
          <w:rFonts w:asciiTheme="majorHAnsi" w:eastAsia="SimSun" w:hAnsiTheme="majorHAnsi"/>
          <w:sz w:val="24"/>
          <w:szCs w:val="24"/>
          <w:lang w:eastAsia="zh-CN"/>
        </w:rPr>
        <w:t>call</w:t>
      </w:r>
      <w:r w:rsidR="00125186" w:rsidRPr="00BA56C0">
        <w:rPr>
          <w:rFonts w:asciiTheme="majorHAnsi" w:eastAsia="SimSun" w:hAnsiTheme="majorHAnsi"/>
          <w:sz w:val="24"/>
          <w:szCs w:val="24"/>
          <w:lang w:eastAsia="zh-CN"/>
        </w:rPr>
        <w:t>s</w:t>
      </w:r>
      <w:r w:rsidRPr="00BA56C0">
        <w:rPr>
          <w:rFonts w:asciiTheme="majorHAnsi" w:eastAsia="SimSun" w:hAnsiTheme="majorHAnsi"/>
          <w:sz w:val="24"/>
          <w:szCs w:val="24"/>
          <w:lang w:eastAsia="zh-CN"/>
        </w:rPr>
        <w:t xml:space="preserve"> </w:t>
      </w:r>
      <w:r w:rsidR="00C76079" w:rsidRPr="00BA56C0">
        <w:rPr>
          <w:rFonts w:asciiTheme="majorHAnsi" w:eastAsia="SimSun" w:hAnsiTheme="majorHAnsi"/>
          <w:sz w:val="24"/>
          <w:szCs w:val="24"/>
          <w:lang w:eastAsia="zh-CN"/>
        </w:rPr>
        <w:t>‘</w:t>
      </w:r>
      <w:r w:rsidRPr="00BA56C0">
        <w:rPr>
          <w:rFonts w:asciiTheme="majorHAnsi" w:eastAsia="SimSun" w:hAnsiTheme="majorHAnsi"/>
          <w:sz w:val="24"/>
          <w:szCs w:val="24"/>
          <w:lang w:eastAsia="zh-CN"/>
        </w:rPr>
        <w:t>happiness engines.</w:t>
      </w:r>
      <w:r w:rsidR="00C76079" w:rsidRPr="00BA56C0">
        <w:rPr>
          <w:rFonts w:asciiTheme="majorHAnsi" w:eastAsia="SimSun" w:hAnsiTheme="majorHAnsi"/>
          <w:sz w:val="24"/>
          <w:szCs w:val="24"/>
          <w:lang w:eastAsia="zh-CN"/>
        </w:rPr>
        <w:t>’</w:t>
      </w:r>
    </w:p>
    <w:p w14:paraId="738A9027" w14:textId="77777777" w:rsidR="006E5A32" w:rsidRPr="00BA56C0" w:rsidRDefault="006E5A32" w:rsidP="00BA56C0">
      <w:pPr>
        <w:spacing w:after="200" w:line="276" w:lineRule="auto"/>
        <w:rPr>
          <w:rFonts w:asciiTheme="majorHAnsi" w:eastAsiaTheme="minorEastAsia" w:hAnsiTheme="majorHAnsi"/>
          <w:b/>
          <w:sz w:val="24"/>
          <w:lang w:eastAsia="zh-CN"/>
        </w:rPr>
      </w:pPr>
      <w:r w:rsidRPr="00BA56C0">
        <w:rPr>
          <w:rFonts w:asciiTheme="majorHAnsi" w:hAnsiTheme="majorHAnsi"/>
        </w:rPr>
        <w:br w:type="page"/>
      </w:r>
    </w:p>
    <w:p w14:paraId="2E27703A" w14:textId="7BDD4AC6" w:rsidR="001A1CC1" w:rsidRPr="00BA56C0" w:rsidRDefault="001A1CC1" w:rsidP="00BA56C0">
      <w:pPr>
        <w:pStyle w:val="Titre2"/>
        <w:keepNext w:val="0"/>
        <w:widowControl w:val="0"/>
        <w:spacing w:line="276" w:lineRule="auto"/>
        <w:rPr>
          <w:rFonts w:asciiTheme="majorHAnsi" w:hAnsiTheme="majorHAnsi"/>
        </w:rPr>
      </w:pPr>
      <w:r w:rsidRPr="00BA56C0">
        <w:rPr>
          <w:rFonts w:asciiTheme="majorHAnsi" w:hAnsiTheme="majorHAnsi"/>
        </w:rPr>
        <w:lastRenderedPageBreak/>
        <w:t>References</w:t>
      </w:r>
    </w:p>
    <w:p w14:paraId="4BBC83ED" w14:textId="43ACB256" w:rsidR="001F1D51" w:rsidRPr="00BA56C0" w:rsidRDefault="001A1CC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eastAsia="Times New Roman" w:hAnsiTheme="majorHAnsi"/>
          <w:b/>
          <w:noProof/>
        </w:rPr>
        <w:fldChar w:fldCharType="begin" w:fldLock="1"/>
      </w:r>
      <w:r w:rsidRPr="00BA56C0">
        <w:rPr>
          <w:rFonts w:asciiTheme="majorHAnsi" w:hAnsiTheme="majorHAnsi"/>
          <w:b/>
        </w:rPr>
        <w:instrText xml:space="preserve">ADDIN Mendeley Bibliography CSL_BIBLIOGRAPHY </w:instrText>
      </w:r>
      <w:r w:rsidRPr="00BA56C0">
        <w:rPr>
          <w:rFonts w:asciiTheme="majorHAnsi" w:eastAsia="Times New Roman" w:hAnsiTheme="majorHAnsi"/>
          <w:b/>
          <w:noProof/>
        </w:rPr>
        <w:fldChar w:fldCharType="separate"/>
      </w:r>
      <w:r w:rsidR="001F1D51" w:rsidRPr="00BA56C0">
        <w:rPr>
          <w:rFonts w:asciiTheme="majorHAnsi" w:hAnsiTheme="majorHAnsi"/>
          <w:noProof/>
          <w:szCs w:val="24"/>
        </w:rPr>
        <w:t xml:space="preserve">Agarwal, R., and Karahanna, E. 2000. “Time Flies When You’re Having Fun: Cognitive Absorption and Beliefs about Information Technology Usage,” </w:t>
      </w:r>
      <w:r w:rsidR="001F1D51" w:rsidRPr="00BA56C0">
        <w:rPr>
          <w:rFonts w:asciiTheme="majorHAnsi" w:hAnsiTheme="majorHAnsi"/>
          <w:i/>
          <w:iCs/>
          <w:noProof/>
          <w:szCs w:val="24"/>
        </w:rPr>
        <w:t>MIS Quarterly</w:t>
      </w:r>
      <w:r w:rsidR="001F1D51" w:rsidRPr="00BA56C0">
        <w:rPr>
          <w:rFonts w:asciiTheme="majorHAnsi" w:hAnsiTheme="majorHAnsi"/>
          <w:noProof/>
          <w:szCs w:val="24"/>
        </w:rPr>
        <w:t xml:space="preserve"> (24:4), pp. 665–682.</w:t>
      </w:r>
    </w:p>
    <w:p w14:paraId="1A1DF7C9"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Agarwal, R., and Prasad, J. 1999. “Are Individual Differences Germane to the Acceptance of New Information Technologies?,” </w:t>
      </w:r>
      <w:r w:rsidRPr="00BA56C0">
        <w:rPr>
          <w:rFonts w:asciiTheme="majorHAnsi" w:hAnsiTheme="majorHAnsi"/>
          <w:i/>
          <w:iCs/>
          <w:noProof/>
          <w:szCs w:val="24"/>
        </w:rPr>
        <w:t>Decision Sciences</w:t>
      </w:r>
      <w:r w:rsidRPr="00BA56C0">
        <w:rPr>
          <w:rFonts w:asciiTheme="majorHAnsi" w:hAnsiTheme="majorHAnsi"/>
          <w:noProof/>
          <w:szCs w:val="24"/>
        </w:rPr>
        <w:t xml:space="preserve"> (30:2), pp. 361–391.</w:t>
      </w:r>
    </w:p>
    <w:p w14:paraId="0AB7A7F3"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Andersen, E., Liu, Y.-E., Snider, R., Szeto, R., and Popović, Z. 2011. “Placing a Value on Aesthetics in Online Casual Games,” in </w:t>
      </w:r>
      <w:r w:rsidRPr="00BA56C0">
        <w:rPr>
          <w:rFonts w:asciiTheme="majorHAnsi" w:hAnsiTheme="majorHAnsi"/>
          <w:i/>
          <w:iCs/>
          <w:noProof/>
          <w:szCs w:val="24"/>
        </w:rPr>
        <w:t>Proceedings of the SIGCHI Conference on Human Factors in Computing Systems</w:t>
      </w:r>
      <w:r w:rsidRPr="00BA56C0">
        <w:rPr>
          <w:rFonts w:asciiTheme="majorHAnsi" w:hAnsiTheme="majorHAnsi"/>
          <w:noProof/>
          <w:szCs w:val="24"/>
        </w:rPr>
        <w:t>, Vancouver, BC, Canada, pp. 1275–1278.</w:t>
      </w:r>
    </w:p>
    <w:p w14:paraId="42B2C528"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Aral, S., and Van Alstyne, M. 2007. “Network Structure &amp; Information Advantage,” in </w:t>
      </w:r>
      <w:r w:rsidRPr="00BA56C0">
        <w:rPr>
          <w:rFonts w:asciiTheme="majorHAnsi" w:hAnsiTheme="majorHAnsi"/>
          <w:i/>
          <w:iCs/>
          <w:noProof/>
          <w:szCs w:val="24"/>
        </w:rPr>
        <w:t>Proceedings of the Academy of Management Conference</w:t>
      </w:r>
      <w:r w:rsidRPr="00BA56C0">
        <w:rPr>
          <w:rFonts w:asciiTheme="majorHAnsi" w:hAnsiTheme="majorHAnsi"/>
          <w:noProof/>
          <w:szCs w:val="24"/>
        </w:rPr>
        <w:t>, Philadelphia, PA.</w:t>
      </w:r>
    </w:p>
    <w:p w14:paraId="5F426BFE"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Ariely, D., Bracha, A., and Meier, S. 2009. “Doing Good or Doing Well? Image Motivation and Monetary Incentives in Behaving Prosocially,” </w:t>
      </w:r>
      <w:r w:rsidRPr="00BA56C0">
        <w:rPr>
          <w:rFonts w:asciiTheme="majorHAnsi" w:hAnsiTheme="majorHAnsi"/>
          <w:i/>
          <w:iCs/>
          <w:noProof/>
          <w:szCs w:val="24"/>
        </w:rPr>
        <w:t>American Economic Review</w:t>
      </w:r>
      <w:r w:rsidRPr="00BA56C0">
        <w:rPr>
          <w:rFonts w:asciiTheme="majorHAnsi" w:hAnsiTheme="majorHAnsi"/>
          <w:noProof/>
          <w:szCs w:val="24"/>
        </w:rPr>
        <w:t xml:space="preserve"> (99:1), pp. 544–555.</w:t>
      </w:r>
    </w:p>
    <w:p w14:paraId="1235CEA9"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Baek, S. 2005. “Exploring Customer Preferences for Online Games,” </w:t>
      </w:r>
      <w:r w:rsidRPr="00BA56C0">
        <w:rPr>
          <w:rFonts w:asciiTheme="majorHAnsi" w:hAnsiTheme="majorHAnsi"/>
          <w:i/>
          <w:iCs/>
          <w:noProof/>
          <w:szCs w:val="24"/>
        </w:rPr>
        <w:t>International Journal of Advanced Media and Communication</w:t>
      </w:r>
      <w:r w:rsidRPr="00BA56C0">
        <w:rPr>
          <w:rFonts w:asciiTheme="majorHAnsi" w:hAnsiTheme="majorHAnsi"/>
          <w:noProof/>
          <w:szCs w:val="24"/>
        </w:rPr>
        <w:t xml:space="preserve"> (1:1), pp. 26–40.</w:t>
      </w:r>
    </w:p>
    <w:p w14:paraId="3545E5A3"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Bandura, A. 1986. </w:t>
      </w:r>
      <w:r w:rsidRPr="00BA56C0">
        <w:rPr>
          <w:rFonts w:asciiTheme="majorHAnsi" w:hAnsiTheme="majorHAnsi"/>
          <w:i/>
          <w:iCs/>
          <w:noProof/>
          <w:szCs w:val="24"/>
        </w:rPr>
        <w:t>Social Foundations of Thought and Action: A Social Cognitive Theory</w:t>
      </w:r>
      <w:r w:rsidRPr="00BA56C0">
        <w:rPr>
          <w:rFonts w:asciiTheme="majorHAnsi" w:hAnsiTheme="majorHAnsi"/>
          <w:noProof/>
          <w:szCs w:val="24"/>
        </w:rPr>
        <w:t>, Englewood Cliffs, NJ: Prentice Hall.</w:t>
      </w:r>
    </w:p>
    <w:p w14:paraId="5587798D"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Bandura, A. 2001. “Social Cognitive Theory: An Agentic Perspective,” </w:t>
      </w:r>
      <w:r w:rsidRPr="00BA56C0">
        <w:rPr>
          <w:rFonts w:asciiTheme="majorHAnsi" w:hAnsiTheme="majorHAnsi"/>
          <w:i/>
          <w:iCs/>
          <w:noProof/>
          <w:szCs w:val="24"/>
        </w:rPr>
        <w:t>Annual Review of Psychology</w:t>
      </w:r>
      <w:r w:rsidRPr="00BA56C0">
        <w:rPr>
          <w:rFonts w:asciiTheme="majorHAnsi" w:hAnsiTheme="majorHAnsi"/>
          <w:noProof/>
          <w:szCs w:val="24"/>
        </w:rPr>
        <w:t xml:space="preserve"> (52:1), pp. 1–26.</w:t>
      </w:r>
    </w:p>
    <w:p w14:paraId="494F002C"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Bapna, R., Gupta, A., Jung, J., and Sen, S. 2014. “Analyzing the Impact of Incentive Structure on the Diffusion of Mobile Social Games: A Randomized Field Experiment,” </w:t>
      </w:r>
      <w:r w:rsidRPr="00BA56C0">
        <w:rPr>
          <w:rFonts w:asciiTheme="majorHAnsi" w:hAnsiTheme="majorHAnsi"/>
          <w:i/>
          <w:iCs/>
          <w:noProof/>
          <w:szCs w:val="24"/>
        </w:rPr>
        <w:t>University of Minnesota Working Paper</w:t>
      </w:r>
      <w:r w:rsidRPr="00BA56C0">
        <w:rPr>
          <w:rFonts w:asciiTheme="majorHAnsi" w:hAnsiTheme="majorHAnsi"/>
          <w:noProof/>
          <w:szCs w:val="24"/>
        </w:rPr>
        <w:t>.</w:t>
      </w:r>
    </w:p>
    <w:p w14:paraId="76C66BAD"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Barrett, H. C. 2006. “Researching and Evaluating Digital Storytelling as a Deep Learning Tool,” in </w:t>
      </w:r>
      <w:r w:rsidRPr="00BA56C0">
        <w:rPr>
          <w:rFonts w:asciiTheme="majorHAnsi" w:hAnsiTheme="majorHAnsi"/>
          <w:i/>
          <w:iCs/>
          <w:noProof/>
          <w:szCs w:val="24"/>
        </w:rPr>
        <w:t>Proceedings of Society for Information Technology &amp; Teacher Education International Conference</w:t>
      </w:r>
      <w:r w:rsidRPr="00BA56C0">
        <w:rPr>
          <w:rFonts w:asciiTheme="majorHAnsi" w:hAnsiTheme="majorHAnsi"/>
          <w:noProof/>
          <w:szCs w:val="24"/>
        </w:rPr>
        <w:t>, Chesapeake, VA, pp. 647–654.</w:t>
      </w:r>
    </w:p>
    <w:p w14:paraId="351DC7EE"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Bartle, R. 1996. “Hearts, Clubs, Diamonds, Spades: Players Who Suit MUDs,” </w:t>
      </w:r>
      <w:r w:rsidRPr="00BA56C0">
        <w:rPr>
          <w:rFonts w:asciiTheme="majorHAnsi" w:hAnsiTheme="majorHAnsi"/>
          <w:i/>
          <w:iCs/>
          <w:noProof/>
          <w:szCs w:val="24"/>
        </w:rPr>
        <w:t>Journal of MUD research</w:t>
      </w:r>
      <w:r w:rsidRPr="00BA56C0">
        <w:rPr>
          <w:rFonts w:asciiTheme="majorHAnsi" w:hAnsiTheme="majorHAnsi"/>
          <w:noProof/>
          <w:szCs w:val="24"/>
        </w:rPr>
        <w:t xml:space="preserve"> (1:1), pp. 19–36.</w:t>
      </w:r>
    </w:p>
    <w:p w14:paraId="528BC782"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Beardsley, M. C. 1982. </w:t>
      </w:r>
      <w:r w:rsidRPr="00BA56C0">
        <w:rPr>
          <w:rFonts w:asciiTheme="majorHAnsi" w:hAnsiTheme="majorHAnsi"/>
          <w:i/>
          <w:iCs/>
          <w:noProof/>
          <w:szCs w:val="24"/>
        </w:rPr>
        <w:t>The Aesthetic Point of View: Selected Essays</w:t>
      </w:r>
      <w:r w:rsidRPr="00BA56C0">
        <w:rPr>
          <w:rFonts w:asciiTheme="majorHAnsi" w:hAnsiTheme="majorHAnsi"/>
          <w:noProof/>
          <w:szCs w:val="24"/>
        </w:rPr>
        <w:t>, Ithaca, NY: Cornell University Press.</w:t>
      </w:r>
    </w:p>
    <w:p w14:paraId="57719C18"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Benabou, R., and Tirole, J. 2003. “Intrinsic and Extrinsic Motivation,” </w:t>
      </w:r>
      <w:r w:rsidRPr="00BA56C0">
        <w:rPr>
          <w:rFonts w:asciiTheme="majorHAnsi" w:hAnsiTheme="majorHAnsi"/>
          <w:i/>
          <w:iCs/>
          <w:noProof/>
          <w:szCs w:val="24"/>
        </w:rPr>
        <w:t>Review of Economic Studies</w:t>
      </w:r>
      <w:r w:rsidRPr="00BA56C0">
        <w:rPr>
          <w:rFonts w:asciiTheme="majorHAnsi" w:hAnsiTheme="majorHAnsi"/>
          <w:noProof/>
          <w:szCs w:val="24"/>
        </w:rPr>
        <w:t xml:space="preserve"> (70:3), pp. 489–520.</w:t>
      </w:r>
    </w:p>
    <w:p w14:paraId="3C7E24B4"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Bénabou, R., and Tirole, J. 2006. “Incentives and Prosocial Behavior,” </w:t>
      </w:r>
      <w:r w:rsidRPr="00BA56C0">
        <w:rPr>
          <w:rFonts w:asciiTheme="majorHAnsi" w:hAnsiTheme="majorHAnsi"/>
          <w:i/>
          <w:iCs/>
          <w:noProof/>
          <w:szCs w:val="24"/>
        </w:rPr>
        <w:t>American Economic Review</w:t>
      </w:r>
      <w:r w:rsidRPr="00BA56C0">
        <w:rPr>
          <w:rFonts w:asciiTheme="majorHAnsi" w:hAnsiTheme="majorHAnsi"/>
          <w:noProof/>
          <w:szCs w:val="24"/>
        </w:rPr>
        <w:t xml:space="preserve"> (96:5), pp. 1652–1678.</w:t>
      </w:r>
    </w:p>
    <w:p w14:paraId="4E52DB04"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Brien, H. L. O., and Toms, E. G. 2010. “The Development and Evaluation of a Survey to Measure User Engagement,” </w:t>
      </w:r>
      <w:r w:rsidRPr="00BA56C0">
        <w:rPr>
          <w:rFonts w:asciiTheme="majorHAnsi" w:hAnsiTheme="majorHAnsi"/>
          <w:i/>
          <w:iCs/>
          <w:noProof/>
          <w:szCs w:val="24"/>
        </w:rPr>
        <w:t>Journal of the American Society for Information Science and Technology</w:t>
      </w:r>
      <w:r w:rsidRPr="00BA56C0">
        <w:rPr>
          <w:rFonts w:asciiTheme="majorHAnsi" w:hAnsiTheme="majorHAnsi"/>
          <w:noProof/>
          <w:szCs w:val="24"/>
        </w:rPr>
        <w:t xml:space="preserve"> (61:1), pp. 50–69.</w:t>
      </w:r>
    </w:p>
    <w:p w14:paraId="5BA9092F"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Brown, S., and Venkatesh, V. 2005. “Model of Adoption of Technology in Households: A Baseline Model Test and Extension Incorporating Household Life Cycle,” </w:t>
      </w:r>
      <w:r w:rsidRPr="00BA56C0">
        <w:rPr>
          <w:rFonts w:asciiTheme="majorHAnsi" w:hAnsiTheme="majorHAnsi"/>
          <w:i/>
          <w:iCs/>
          <w:noProof/>
          <w:szCs w:val="24"/>
        </w:rPr>
        <w:t>MIS Quarterly</w:t>
      </w:r>
      <w:r w:rsidRPr="00BA56C0">
        <w:rPr>
          <w:rFonts w:asciiTheme="majorHAnsi" w:hAnsiTheme="majorHAnsi"/>
          <w:noProof/>
          <w:szCs w:val="24"/>
        </w:rPr>
        <w:t xml:space="preserve"> (29:3), pp. 399–426.</w:t>
      </w:r>
    </w:p>
    <w:p w14:paraId="7ED23D04"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Brusilovski, P., Kobsa, A., and Nejdl, W. 2007. </w:t>
      </w:r>
      <w:r w:rsidRPr="00BA56C0">
        <w:rPr>
          <w:rFonts w:asciiTheme="majorHAnsi" w:hAnsiTheme="majorHAnsi"/>
          <w:i/>
          <w:iCs/>
          <w:noProof/>
          <w:szCs w:val="24"/>
        </w:rPr>
        <w:t>The Adaptive Web: Methods and Strategies of Web Personalization</w:t>
      </w:r>
      <w:r w:rsidRPr="00BA56C0">
        <w:rPr>
          <w:rFonts w:asciiTheme="majorHAnsi" w:hAnsiTheme="majorHAnsi"/>
          <w:noProof/>
          <w:szCs w:val="24"/>
        </w:rPr>
        <w:t xml:space="preserve"> (Vol. 4321), Springer Science &amp; Business Media.</w:t>
      </w:r>
    </w:p>
    <w:p w14:paraId="627BC6B3"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Bui, A., Veit, D., and Webster, J. 2015. “Gamification – A Novel Phenomenon or a New Wrapping for Existing Concepts?,” in </w:t>
      </w:r>
      <w:r w:rsidRPr="00BA56C0">
        <w:rPr>
          <w:rFonts w:asciiTheme="majorHAnsi" w:hAnsiTheme="majorHAnsi"/>
          <w:i/>
          <w:iCs/>
          <w:noProof/>
          <w:szCs w:val="24"/>
        </w:rPr>
        <w:t>Thirty Sixth International Conference on Information Systems</w:t>
      </w:r>
      <w:r w:rsidRPr="00BA56C0">
        <w:rPr>
          <w:rFonts w:asciiTheme="majorHAnsi" w:hAnsiTheme="majorHAnsi"/>
          <w:noProof/>
          <w:szCs w:val="24"/>
        </w:rPr>
        <w:t>, Fort Worth, TX.</w:t>
      </w:r>
    </w:p>
    <w:p w14:paraId="4182B1CB"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lastRenderedPageBreak/>
        <w:t xml:space="preserve">Burke, B. 2011. “Gamification Primer: Life Becomes a Game,” </w:t>
      </w:r>
      <w:r w:rsidRPr="00BA56C0">
        <w:rPr>
          <w:rFonts w:asciiTheme="majorHAnsi" w:hAnsiTheme="majorHAnsi"/>
          <w:i/>
          <w:iCs/>
          <w:noProof/>
          <w:szCs w:val="24"/>
        </w:rPr>
        <w:t>Gartner Inc</w:t>
      </w:r>
      <w:r w:rsidRPr="00BA56C0">
        <w:rPr>
          <w:rFonts w:asciiTheme="majorHAnsi" w:hAnsiTheme="majorHAnsi"/>
          <w:noProof/>
          <w:szCs w:val="24"/>
        </w:rPr>
        <w:t>.</w:t>
      </w:r>
    </w:p>
    <w:p w14:paraId="4DEBA0BF"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Burke, B. 2012. “Gamification: Engagement Strategies for Business and IT,” </w:t>
      </w:r>
      <w:r w:rsidRPr="00BA56C0">
        <w:rPr>
          <w:rFonts w:asciiTheme="majorHAnsi" w:hAnsiTheme="majorHAnsi"/>
          <w:i/>
          <w:iCs/>
          <w:noProof/>
          <w:szCs w:val="24"/>
        </w:rPr>
        <w:t>Gartner Inc</w:t>
      </w:r>
      <w:r w:rsidRPr="00BA56C0">
        <w:rPr>
          <w:rFonts w:asciiTheme="majorHAnsi" w:hAnsiTheme="majorHAnsi"/>
          <w:noProof/>
          <w:szCs w:val="24"/>
        </w:rPr>
        <w:t>.</w:t>
      </w:r>
    </w:p>
    <w:p w14:paraId="63829DB8"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Burke, M., and Hiltbrand, T. 2011. “How Gamification Will Change Business Intelligence,” </w:t>
      </w:r>
      <w:r w:rsidRPr="00BA56C0">
        <w:rPr>
          <w:rFonts w:asciiTheme="majorHAnsi" w:hAnsiTheme="majorHAnsi"/>
          <w:i/>
          <w:iCs/>
          <w:noProof/>
          <w:szCs w:val="24"/>
        </w:rPr>
        <w:t>Business Intelligence Journal</w:t>
      </w:r>
      <w:r w:rsidRPr="00BA56C0">
        <w:rPr>
          <w:rFonts w:asciiTheme="majorHAnsi" w:hAnsiTheme="majorHAnsi"/>
          <w:noProof/>
          <w:szCs w:val="24"/>
        </w:rPr>
        <w:t xml:space="preserve"> (16:2), pp. 8–17.</w:t>
      </w:r>
    </w:p>
    <w:p w14:paraId="24E98FFC"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Chang, K. T. T., Koh, A. T. T., Low, B. Y. Y., Onghanseng, D. J. S., Tanoto, K., and Thuong, T. S. T. 2008. “Why I Love This Online Game: The MMORPG Stickiness Factor,” in </w:t>
      </w:r>
      <w:r w:rsidRPr="00BA56C0">
        <w:rPr>
          <w:rFonts w:asciiTheme="majorHAnsi" w:hAnsiTheme="majorHAnsi"/>
          <w:i/>
          <w:iCs/>
          <w:noProof/>
          <w:szCs w:val="24"/>
        </w:rPr>
        <w:t>Proceedings of the International Conference on Information Systems</w:t>
      </w:r>
      <w:r w:rsidRPr="00BA56C0">
        <w:rPr>
          <w:rFonts w:asciiTheme="majorHAnsi" w:hAnsiTheme="majorHAnsi"/>
          <w:noProof/>
          <w:szCs w:val="24"/>
        </w:rPr>
        <w:t>, Paris, France.</w:t>
      </w:r>
    </w:p>
    <w:p w14:paraId="2F457EDB"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Charness, G., and Gneezy, U. 2009. “Incentives to Exercise,” </w:t>
      </w:r>
      <w:r w:rsidRPr="00BA56C0">
        <w:rPr>
          <w:rFonts w:asciiTheme="majorHAnsi" w:hAnsiTheme="majorHAnsi"/>
          <w:i/>
          <w:iCs/>
          <w:noProof/>
          <w:szCs w:val="24"/>
        </w:rPr>
        <w:t>Econometrica</w:t>
      </w:r>
      <w:r w:rsidRPr="00BA56C0">
        <w:rPr>
          <w:rFonts w:asciiTheme="majorHAnsi" w:hAnsiTheme="majorHAnsi"/>
          <w:noProof/>
          <w:szCs w:val="24"/>
        </w:rPr>
        <w:t xml:space="preserve"> (77:3), pp. 909–931.</w:t>
      </w:r>
    </w:p>
    <w:p w14:paraId="182055E7"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Chen, W., and Zhu, K. 2014. “Engaging the Wisdom of Crowds : Structural Analysis of Dynamic User Contributions in Online Communities,” </w:t>
      </w:r>
      <w:r w:rsidRPr="00BA56C0">
        <w:rPr>
          <w:rFonts w:asciiTheme="majorHAnsi" w:hAnsiTheme="majorHAnsi"/>
          <w:i/>
          <w:iCs/>
          <w:noProof/>
          <w:szCs w:val="24"/>
        </w:rPr>
        <w:t>University of Arizona Working Papers</w:t>
      </w:r>
      <w:r w:rsidRPr="00BA56C0">
        <w:rPr>
          <w:rFonts w:asciiTheme="majorHAnsi" w:hAnsiTheme="majorHAnsi"/>
          <w:noProof/>
          <w:szCs w:val="24"/>
        </w:rPr>
        <w:t>.</w:t>
      </w:r>
    </w:p>
    <w:p w14:paraId="2B8C3731"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Chen, Z. H., Chou, C. Y., Biswas, G., and Chan, T. W. 2012. “Substitutive Competition: Virtual Pets as Competitive Buffers to Alleviate Possible Negative Influence on Pupils,” </w:t>
      </w:r>
      <w:r w:rsidRPr="00BA56C0">
        <w:rPr>
          <w:rFonts w:asciiTheme="majorHAnsi" w:hAnsiTheme="majorHAnsi"/>
          <w:i/>
          <w:iCs/>
          <w:noProof/>
          <w:szCs w:val="24"/>
        </w:rPr>
        <w:t>British Journal of Educational Technology</w:t>
      </w:r>
      <w:r w:rsidRPr="00BA56C0">
        <w:rPr>
          <w:rFonts w:asciiTheme="majorHAnsi" w:hAnsiTheme="majorHAnsi"/>
          <w:noProof/>
          <w:szCs w:val="24"/>
        </w:rPr>
        <w:t xml:space="preserve"> (43:2), pp. 247–258.</w:t>
      </w:r>
    </w:p>
    <w:p w14:paraId="3D2E1616"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Cheng, H. N. H. H., Wu, W. M. C. C., Liao, C. C. Y. Y., and Chan, T.-W. 2009. “Equal Opportunity Tactic: Redesigning and Applying Competition Games in Classrooms,” </w:t>
      </w:r>
      <w:r w:rsidRPr="00BA56C0">
        <w:rPr>
          <w:rFonts w:asciiTheme="majorHAnsi" w:hAnsiTheme="majorHAnsi"/>
          <w:i/>
          <w:iCs/>
          <w:noProof/>
          <w:szCs w:val="24"/>
        </w:rPr>
        <w:t>Computers &amp; Education</w:t>
      </w:r>
      <w:r w:rsidRPr="00BA56C0">
        <w:rPr>
          <w:rFonts w:asciiTheme="majorHAnsi" w:hAnsiTheme="majorHAnsi"/>
          <w:noProof/>
          <w:szCs w:val="24"/>
        </w:rPr>
        <w:t xml:space="preserve"> (53:3), pp. 866–876.</w:t>
      </w:r>
    </w:p>
    <w:p w14:paraId="2C12282E"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Cheong, C., Cheong, F., and Filippou, J. 2013. “Using Design Science Research to Incorporate Gamification into Learning Activities,” in </w:t>
      </w:r>
      <w:r w:rsidRPr="00BA56C0">
        <w:rPr>
          <w:rFonts w:asciiTheme="majorHAnsi" w:hAnsiTheme="majorHAnsi"/>
          <w:i/>
          <w:iCs/>
          <w:noProof/>
          <w:szCs w:val="24"/>
        </w:rPr>
        <w:t>Pacific Asia Conference on Information Systems 2013</w:t>
      </w:r>
      <w:r w:rsidRPr="00BA56C0">
        <w:rPr>
          <w:rFonts w:asciiTheme="majorHAnsi" w:hAnsiTheme="majorHAnsi"/>
          <w:noProof/>
          <w:szCs w:val="24"/>
        </w:rPr>
        <w:t>, Jeju Island, Korea, pp. 156–171.</w:t>
      </w:r>
    </w:p>
    <w:p w14:paraId="4F9C2C8D"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Cialdini, R. B., and Goldstein, N. J. 2004. “Social Influence: Compliance and Conformity,” </w:t>
      </w:r>
      <w:r w:rsidRPr="00BA56C0">
        <w:rPr>
          <w:rFonts w:asciiTheme="majorHAnsi" w:hAnsiTheme="majorHAnsi"/>
          <w:i/>
          <w:iCs/>
          <w:noProof/>
          <w:szCs w:val="24"/>
        </w:rPr>
        <w:t>Annual Review of Psychology</w:t>
      </w:r>
      <w:r w:rsidRPr="00BA56C0">
        <w:rPr>
          <w:rFonts w:asciiTheme="majorHAnsi" w:hAnsiTheme="majorHAnsi"/>
          <w:noProof/>
          <w:szCs w:val="24"/>
        </w:rPr>
        <w:t xml:space="preserve"> (55:1), pp. 591–621.</w:t>
      </w:r>
    </w:p>
    <w:p w14:paraId="3565EDC6"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Cialdini, R. B., Kallgren, C. A., and Reno, R. R. 1991. “A Focus Theory of Normative Conduct: A Theoretical Refinement and Reevaluation of the Role of Norms in Human Behavior,” </w:t>
      </w:r>
      <w:r w:rsidRPr="00BA56C0">
        <w:rPr>
          <w:rFonts w:asciiTheme="majorHAnsi" w:hAnsiTheme="majorHAnsi"/>
          <w:i/>
          <w:iCs/>
          <w:noProof/>
          <w:szCs w:val="24"/>
        </w:rPr>
        <w:t>Advances in Experimental Social Psychology</w:t>
      </w:r>
      <w:r w:rsidRPr="00BA56C0">
        <w:rPr>
          <w:rFonts w:asciiTheme="majorHAnsi" w:hAnsiTheme="majorHAnsi"/>
          <w:noProof/>
          <w:szCs w:val="24"/>
        </w:rPr>
        <w:t xml:space="preserve"> (24:C), pp. 201–234.</w:t>
      </w:r>
    </w:p>
    <w:p w14:paraId="225F8286"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Cohen, A. M. 2011. “The Gamification of Education,” </w:t>
      </w:r>
      <w:r w:rsidRPr="00BA56C0">
        <w:rPr>
          <w:rFonts w:asciiTheme="majorHAnsi" w:hAnsiTheme="majorHAnsi"/>
          <w:i/>
          <w:iCs/>
          <w:noProof/>
          <w:szCs w:val="24"/>
        </w:rPr>
        <w:t>Futurist</w:t>
      </w:r>
      <w:r w:rsidRPr="00BA56C0">
        <w:rPr>
          <w:rFonts w:asciiTheme="majorHAnsi" w:hAnsiTheme="majorHAnsi"/>
          <w:noProof/>
          <w:szCs w:val="24"/>
        </w:rPr>
        <w:t xml:space="preserve"> (45:5), pp. 16–17.</w:t>
      </w:r>
    </w:p>
    <w:p w14:paraId="451F0DFE"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Compeau, B. D. R., and Higgins, C. A. 1995. “Computer Self-Efficacy: Development of a Measure and Initial Test,” </w:t>
      </w:r>
      <w:r w:rsidRPr="00BA56C0">
        <w:rPr>
          <w:rFonts w:asciiTheme="majorHAnsi" w:hAnsiTheme="majorHAnsi"/>
          <w:i/>
          <w:iCs/>
          <w:noProof/>
          <w:szCs w:val="24"/>
        </w:rPr>
        <w:t>MIS Quarterly</w:t>
      </w:r>
      <w:r w:rsidRPr="00BA56C0">
        <w:rPr>
          <w:rFonts w:asciiTheme="majorHAnsi" w:hAnsiTheme="majorHAnsi"/>
          <w:noProof/>
          <w:szCs w:val="24"/>
        </w:rPr>
        <w:t xml:space="preserve"> (19:2), pp. 189–211.</w:t>
      </w:r>
    </w:p>
    <w:p w14:paraId="5368B5C5"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Csikszentmihalyi, M. 1975. </w:t>
      </w:r>
      <w:r w:rsidRPr="00BA56C0">
        <w:rPr>
          <w:rFonts w:asciiTheme="majorHAnsi" w:hAnsiTheme="majorHAnsi"/>
          <w:i/>
          <w:iCs/>
          <w:noProof/>
          <w:szCs w:val="24"/>
        </w:rPr>
        <w:t>Beyond Boredom and Anxiety</w:t>
      </w:r>
      <w:r w:rsidRPr="00BA56C0">
        <w:rPr>
          <w:rFonts w:asciiTheme="majorHAnsi" w:hAnsiTheme="majorHAnsi"/>
          <w:noProof/>
          <w:szCs w:val="24"/>
        </w:rPr>
        <w:t>, San Francisco, CA: Jossey-Bass.</w:t>
      </w:r>
    </w:p>
    <w:p w14:paraId="73122101"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Daft, R. L., Lengel, R. H., and Trevino, L. K. 1987. “Message Equivocality, Media Selection, and Manager Performance: Implications for Information Systems,” </w:t>
      </w:r>
      <w:r w:rsidRPr="00BA56C0">
        <w:rPr>
          <w:rFonts w:asciiTheme="majorHAnsi" w:hAnsiTheme="majorHAnsi"/>
          <w:i/>
          <w:iCs/>
          <w:noProof/>
          <w:szCs w:val="24"/>
        </w:rPr>
        <w:t>MIS Quarterly</w:t>
      </w:r>
      <w:r w:rsidRPr="00BA56C0">
        <w:rPr>
          <w:rFonts w:asciiTheme="majorHAnsi" w:hAnsiTheme="majorHAnsi"/>
          <w:noProof/>
          <w:szCs w:val="24"/>
        </w:rPr>
        <w:t xml:space="preserve"> (11:3), pp. 355–366.</w:t>
      </w:r>
    </w:p>
    <w:p w14:paraId="1989066C"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Deci, E. L., and Ryan, R. M. 1985. </w:t>
      </w:r>
      <w:r w:rsidRPr="00BA56C0">
        <w:rPr>
          <w:rFonts w:asciiTheme="majorHAnsi" w:hAnsiTheme="majorHAnsi"/>
          <w:i/>
          <w:iCs/>
          <w:noProof/>
          <w:szCs w:val="24"/>
        </w:rPr>
        <w:t>Intrinsic Motivation and Self-Determination in Human Behavior</w:t>
      </w:r>
      <w:r w:rsidRPr="00BA56C0">
        <w:rPr>
          <w:rFonts w:asciiTheme="majorHAnsi" w:hAnsiTheme="majorHAnsi"/>
          <w:noProof/>
          <w:szCs w:val="24"/>
        </w:rPr>
        <w:t>, New York, NY: Plenum Press.</w:t>
      </w:r>
    </w:p>
    <w:p w14:paraId="38C815CE"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Deci, E. L., and Ryan, R. M. 2000. “The ‘What’ and ‘Why’ of Goal Pursuits: Human Needs and the Self-Determination of Behavior,” </w:t>
      </w:r>
      <w:r w:rsidRPr="00BA56C0">
        <w:rPr>
          <w:rFonts w:asciiTheme="majorHAnsi" w:hAnsiTheme="majorHAnsi"/>
          <w:i/>
          <w:iCs/>
          <w:noProof/>
          <w:szCs w:val="24"/>
        </w:rPr>
        <w:t>Psychological Inquiry</w:t>
      </w:r>
      <w:r w:rsidRPr="00BA56C0">
        <w:rPr>
          <w:rFonts w:asciiTheme="majorHAnsi" w:hAnsiTheme="majorHAnsi"/>
          <w:noProof/>
          <w:szCs w:val="24"/>
        </w:rPr>
        <w:t xml:space="preserve"> (11:4), pp. 227–268.</w:t>
      </w:r>
    </w:p>
    <w:p w14:paraId="6EF95EFE"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Deci, E. L., and Ryan, R. M. 2002. </w:t>
      </w:r>
      <w:r w:rsidRPr="00BA56C0">
        <w:rPr>
          <w:rFonts w:asciiTheme="majorHAnsi" w:hAnsiTheme="majorHAnsi"/>
          <w:i/>
          <w:iCs/>
          <w:noProof/>
          <w:szCs w:val="24"/>
        </w:rPr>
        <w:t>Handbook of Self-Determination Research</w:t>
      </w:r>
      <w:r w:rsidRPr="00BA56C0">
        <w:rPr>
          <w:rFonts w:asciiTheme="majorHAnsi" w:hAnsiTheme="majorHAnsi"/>
          <w:noProof/>
          <w:szCs w:val="24"/>
        </w:rPr>
        <w:t>, University of Rochester Press.</w:t>
      </w:r>
    </w:p>
    <w:p w14:paraId="6FBE2A56"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Delone, W. H., and McLean, E. R. 2003. “The DeLone and McLean Model of Information Systems Success: A Ten-Year Update,” </w:t>
      </w:r>
      <w:r w:rsidRPr="00BA56C0">
        <w:rPr>
          <w:rFonts w:asciiTheme="majorHAnsi" w:hAnsiTheme="majorHAnsi"/>
          <w:i/>
          <w:iCs/>
          <w:noProof/>
          <w:szCs w:val="24"/>
        </w:rPr>
        <w:t>Journal of Management Information Systems</w:t>
      </w:r>
      <w:r w:rsidRPr="00BA56C0">
        <w:rPr>
          <w:rFonts w:asciiTheme="majorHAnsi" w:hAnsiTheme="majorHAnsi"/>
          <w:noProof/>
          <w:szCs w:val="24"/>
        </w:rPr>
        <w:t xml:space="preserve"> (19:4), pp. 9–30.</w:t>
      </w:r>
    </w:p>
    <w:p w14:paraId="6D6B0D04"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Deng, L., and Poole, M. S. 2010. “Affect in Web Interfaces: A Study of the Impacts of Web Page Visual Complexity and Order,” </w:t>
      </w:r>
      <w:r w:rsidRPr="00BA56C0">
        <w:rPr>
          <w:rFonts w:asciiTheme="majorHAnsi" w:hAnsiTheme="majorHAnsi"/>
          <w:i/>
          <w:iCs/>
          <w:noProof/>
          <w:szCs w:val="24"/>
        </w:rPr>
        <w:t>MIS Quarterly</w:t>
      </w:r>
      <w:r w:rsidRPr="00BA56C0">
        <w:rPr>
          <w:rFonts w:asciiTheme="majorHAnsi" w:hAnsiTheme="majorHAnsi"/>
          <w:noProof/>
          <w:szCs w:val="24"/>
        </w:rPr>
        <w:t xml:space="preserve"> (34:4), pp. 711–730.</w:t>
      </w:r>
    </w:p>
    <w:p w14:paraId="3EDF4252"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Deterding, S., Dixon, D., Khaled, R., and Nacke, L. 2011. “From Game Design Elements to Gamefulness: Defining ‘Gamification,’” in </w:t>
      </w:r>
      <w:r w:rsidRPr="00BA56C0">
        <w:rPr>
          <w:rFonts w:asciiTheme="majorHAnsi" w:hAnsiTheme="majorHAnsi"/>
          <w:i/>
          <w:iCs/>
          <w:noProof/>
          <w:szCs w:val="24"/>
        </w:rPr>
        <w:t xml:space="preserve">Proceedings of the 15th International Academic </w:t>
      </w:r>
      <w:r w:rsidRPr="00BA56C0">
        <w:rPr>
          <w:rFonts w:asciiTheme="majorHAnsi" w:hAnsiTheme="majorHAnsi"/>
          <w:i/>
          <w:iCs/>
          <w:noProof/>
          <w:szCs w:val="24"/>
        </w:rPr>
        <w:lastRenderedPageBreak/>
        <w:t>MindTrek Conference on Envisioning Future Media Environments</w:t>
      </w:r>
      <w:r w:rsidRPr="00BA56C0">
        <w:rPr>
          <w:rFonts w:asciiTheme="majorHAnsi" w:hAnsiTheme="majorHAnsi"/>
          <w:noProof/>
          <w:szCs w:val="24"/>
        </w:rPr>
        <w:t>, New York, NY: ACM Press, pp. 9–15.</w:t>
      </w:r>
    </w:p>
    <w:p w14:paraId="160024F9"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Edson Escalas, J. 2004. “Narrative Processing: Building Consumer Connections to Brands,” </w:t>
      </w:r>
      <w:r w:rsidRPr="00BA56C0">
        <w:rPr>
          <w:rFonts w:asciiTheme="majorHAnsi" w:hAnsiTheme="majorHAnsi"/>
          <w:i/>
          <w:iCs/>
          <w:noProof/>
          <w:szCs w:val="24"/>
        </w:rPr>
        <w:t>Journal of Consumer Psychology</w:t>
      </w:r>
      <w:r w:rsidRPr="00BA56C0">
        <w:rPr>
          <w:rFonts w:asciiTheme="majorHAnsi" w:hAnsiTheme="majorHAnsi"/>
          <w:noProof/>
          <w:szCs w:val="24"/>
        </w:rPr>
        <w:t xml:space="preserve"> (14:1–2), pp. 168–180.</w:t>
      </w:r>
    </w:p>
    <w:p w14:paraId="1E972E7D"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Epstein, J. A. A., and Harackiewicz, J. M. M. 1992. “Winning Is Not Enough: The Effects of Competition and Achievement Orientation on Intrinsic Interest,” </w:t>
      </w:r>
      <w:r w:rsidRPr="00BA56C0">
        <w:rPr>
          <w:rFonts w:asciiTheme="majorHAnsi" w:hAnsiTheme="majorHAnsi"/>
          <w:i/>
          <w:iCs/>
          <w:noProof/>
          <w:szCs w:val="24"/>
        </w:rPr>
        <w:t>Personality and Social Psychology Bulletin</w:t>
      </w:r>
      <w:r w:rsidRPr="00BA56C0">
        <w:rPr>
          <w:rFonts w:asciiTheme="majorHAnsi" w:hAnsiTheme="majorHAnsi"/>
          <w:noProof/>
          <w:szCs w:val="24"/>
        </w:rPr>
        <w:t xml:space="preserve"> (18:2), pp. 128–138.</w:t>
      </w:r>
    </w:p>
    <w:p w14:paraId="28DF3692"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Fan, H., and Poole, M. S. 2006. “What Is Personalization? Perspectives on the Design and Implementation of Personalization in Information Systems,” </w:t>
      </w:r>
      <w:r w:rsidRPr="00BA56C0">
        <w:rPr>
          <w:rFonts w:asciiTheme="majorHAnsi" w:hAnsiTheme="majorHAnsi"/>
          <w:i/>
          <w:iCs/>
          <w:noProof/>
          <w:szCs w:val="24"/>
        </w:rPr>
        <w:t>Journal of Organizational Computing and Electronic Commerce</w:t>
      </w:r>
      <w:r w:rsidRPr="00BA56C0">
        <w:rPr>
          <w:rFonts w:asciiTheme="majorHAnsi" w:hAnsiTheme="majorHAnsi"/>
          <w:noProof/>
          <w:szCs w:val="24"/>
        </w:rPr>
        <w:t xml:space="preserve"> (16:3–4), pp. 179–202.</w:t>
      </w:r>
    </w:p>
    <w:p w14:paraId="163D4B9E"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Fehr, E., and Falk, A. 2002. “Psychological Foundations of Incentives,” </w:t>
      </w:r>
      <w:r w:rsidRPr="00BA56C0">
        <w:rPr>
          <w:rFonts w:asciiTheme="majorHAnsi" w:hAnsiTheme="majorHAnsi"/>
          <w:i/>
          <w:iCs/>
          <w:noProof/>
          <w:szCs w:val="24"/>
        </w:rPr>
        <w:t>European Economic Review</w:t>
      </w:r>
      <w:r w:rsidRPr="00BA56C0">
        <w:rPr>
          <w:rFonts w:asciiTheme="majorHAnsi" w:hAnsiTheme="majorHAnsi"/>
          <w:noProof/>
          <w:szCs w:val="24"/>
        </w:rPr>
        <w:t xml:space="preserve"> (46:4–5), pp. 687–724.</w:t>
      </w:r>
    </w:p>
    <w:p w14:paraId="488AB84D"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Festinger, L. 1954. “A Theory of Social Comparison Processes,” </w:t>
      </w:r>
      <w:r w:rsidRPr="00BA56C0">
        <w:rPr>
          <w:rFonts w:asciiTheme="majorHAnsi" w:hAnsiTheme="majorHAnsi"/>
          <w:i/>
          <w:iCs/>
          <w:noProof/>
          <w:szCs w:val="24"/>
        </w:rPr>
        <w:t>Human Relations</w:t>
      </w:r>
      <w:r w:rsidRPr="00BA56C0">
        <w:rPr>
          <w:rFonts w:asciiTheme="majorHAnsi" w:hAnsiTheme="majorHAnsi"/>
          <w:noProof/>
          <w:szCs w:val="24"/>
        </w:rPr>
        <w:t xml:space="preserve"> (7:2), pp. 117–140.</w:t>
      </w:r>
    </w:p>
    <w:p w14:paraId="0CCD3BE4"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Festré, A., and Garrouste, P. 2015. “Theory and Evidence in Psychology and Economics about Motivation Crowding out: A Possible Convergence?,” </w:t>
      </w:r>
      <w:r w:rsidRPr="00BA56C0">
        <w:rPr>
          <w:rFonts w:asciiTheme="majorHAnsi" w:hAnsiTheme="majorHAnsi"/>
          <w:i/>
          <w:iCs/>
          <w:noProof/>
          <w:szCs w:val="24"/>
        </w:rPr>
        <w:t>Journal of Economic Surveys</w:t>
      </w:r>
      <w:r w:rsidRPr="00BA56C0">
        <w:rPr>
          <w:rFonts w:asciiTheme="majorHAnsi" w:hAnsiTheme="majorHAnsi"/>
          <w:noProof/>
          <w:szCs w:val="24"/>
        </w:rPr>
        <w:t xml:space="preserve"> (29:2), pp. 339–356.</w:t>
      </w:r>
    </w:p>
    <w:p w14:paraId="387F4C1B"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Fisher, W. R. 1985. “The Narrative Paradigme: In the Beginning,” </w:t>
      </w:r>
      <w:r w:rsidRPr="00BA56C0">
        <w:rPr>
          <w:rFonts w:asciiTheme="majorHAnsi" w:hAnsiTheme="majorHAnsi"/>
          <w:i/>
          <w:iCs/>
          <w:noProof/>
          <w:szCs w:val="24"/>
        </w:rPr>
        <w:t>Journal of Communication</w:t>
      </w:r>
      <w:r w:rsidRPr="00BA56C0">
        <w:rPr>
          <w:rFonts w:asciiTheme="majorHAnsi" w:hAnsiTheme="majorHAnsi"/>
          <w:noProof/>
          <w:szCs w:val="24"/>
        </w:rPr>
        <w:t xml:space="preserve"> (35:Autumn), pp. 74–89.</w:t>
      </w:r>
    </w:p>
    <w:p w14:paraId="06977D15"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Fitz-Walter, Z., Tjondronegoro, D., and Wyeth, P. 2011. “Orientation Passport: Using Gamification to Engage University Students,” in </w:t>
      </w:r>
      <w:r w:rsidRPr="00BA56C0">
        <w:rPr>
          <w:rFonts w:asciiTheme="majorHAnsi" w:hAnsiTheme="majorHAnsi"/>
          <w:i/>
          <w:iCs/>
          <w:noProof/>
          <w:szCs w:val="24"/>
        </w:rPr>
        <w:t>Proceedings of the 23rd Australian Computer-Human Interaction Conference</w:t>
      </w:r>
      <w:r w:rsidRPr="00BA56C0">
        <w:rPr>
          <w:rFonts w:asciiTheme="majorHAnsi" w:hAnsiTheme="majorHAnsi"/>
          <w:noProof/>
          <w:szCs w:val="24"/>
        </w:rPr>
        <w:t>, New York, NY: ACM Press, pp. 122–125.</w:t>
      </w:r>
    </w:p>
    <w:p w14:paraId="7CA636DD"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Fogel, G. 2015. “Will 80% of Gamification Projects Fail? Giving Credit to Gartner’s 2012 Gamification Forecast,” </w:t>
      </w:r>
      <w:r w:rsidRPr="00BA56C0">
        <w:rPr>
          <w:rFonts w:asciiTheme="majorHAnsi" w:hAnsiTheme="majorHAnsi"/>
          <w:i/>
          <w:iCs/>
          <w:noProof/>
          <w:szCs w:val="24"/>
        </w:rPr>
        <w:t>Gameeffective.com</w:t>
      </w:r>
      <w:r w:rsidRPr="00BA56C0">
        <w:rPr>
          <w:rFonts w:asciiTheme="majorHAnsi" w:hAnsiTheme="majorHAnsi"/>
          <w:noProof/>
          <w:szCs w:val="24"/>
        </w:rPr>
        <w:t>, Retrieved from http://gameffective.com/gamification-basics/will-80-of-gamification-projects-fail/ on  May 1, 2016.</w:t>
      </w:r>
    </w:p>
    <w:p w14:paraId="0F93AAE2"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Fogg, B. J. 2003. </w:t>
      </w:r>
      <w:r w:rsidRPr="00BA56C0">
        <w:rPr>
          <w:rFonts w:asciiTheme="majorHAnsi" w:hAnsiTheme="majorHAnsi"/>
          <w:i/>
          <w:iCs/>
          <w:noProof/>
          <w:szCs w:val="24"/>
        </w:rPr>
        <w:t>Persuasive Technology: Using Computers to Change What We Think and Do</w:t>
      </w:r>
      <w:r w:rsidRPr="00BA56C0">
        <w:rPr>
          <w:rFonts w:asciiTheme="majorHAnsi" w:hAnsiTheme="majorHAnsi"/>
          <w:noProof/>
          <w:szCs w:val="24"/>
        </w:rPr>
        <w:t>, San Francisco, CA: Morgan Kaufmann Publishers.</w:t>
      </w:r>
    </w:p>
    <w:p w14:paraId="2F0F577A"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Fudenberg, D., and Levine, D. K. 2006. “A Dual-Self Model of Impulse Control,” </w:t>
      </w:r>
      <w:r w:rsidRPr="00BA56C0">
        <w:rPr>
          <w:rFonts w:asciiTheme="majorHAnsi" w:hAnsiTheme="majorHAnsi"/>
          <w:i/>
          <w:iCs/>
          <w:noProof/>
          <w:szCs w:val="24"/>
        </w:rPr>
        <w:t>American Economic Review</w:t>
      </w:r>
      <w:r w:rsidRPr="00BA56C0">
        <w:rPr>
          <w:rFonts w:asciiTheme="majorHAnsi" w:hAnsiTheme="majorHAnsi"/>
          <w:noProof/>
          <w:szCs w:val="24"/>
        </w:rPr>
        <w:t xml:space="preserve"> (96:5), pp. 1449–1476.</w:t>
      </w:r>
    </w:p>
    <w:p w14:paraId="7A9B9FB6"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Fulk, J., Schmitz, J., and Steinfield, C. 1990. “A Social Influence Model of Technology Use.,” in </w:t>
      </w:r>
      <w:r w:rsidRPr="00BA56C0">
        <w:rPr>
          <w:rFonts w:asciiTheme="majorHAnsi" w:hAnsiTheme="majorHAnsi"/>
          <w:i/>
          <w:iCs/>
          <w:noProof/>
          <w:szCs w:val="24"/>
        </w:rPr>
        <w:t>Organizations and communication technology</w:t>
      </w:r>
      <w:r w:rsidRPr="00BA56C0">
        <w:rPr>
          <w:rFonts w:asciiTheme="majorHAnsi" w:hAnsiTheme="majorHAnsi"/>
          <w:noProof/>
          <w:szCs w:val="24"/>
        </w:rPr>
        <w:t>, J. Fulk and C. Steinfield (eds.), Newbury Park, CA: Sage, pp. 117–141.</w:t>
      </w:r>
    </w:p>
    <w:p w14:paraId="3F4AF264"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Furrer, C., and Skinner, E. 2003. “Sense of Relatedness as a Factor in Children’s Academic Engagement and Performance,” </w:t>
      </w:r>
      <w:r w:rsidRPr="00BA56C0">
        <w:rPr>
          <w:rFonts w:asciiTheme="majorHAnsi" w:hAnsiTheme="majorHAnsi"/>
          <w:i/>
          <w:iCs/>
          <w:noProof/>
          <w:szCs w:val="24"/>
        </w:rPr>
        <w:t>Journal of Educational Psychology</w:t>
      </w:r>
      <w:r w:rsidRPr="00BA56C0">
        <w:rPr>
          <w:rFonts w:asciiTheme="majorHAnsi" w:hAnsiTheme="majorHAnsi"/>
          <w:noProof/>
          <w:szCs w:val="24"/>
        </w:rPr>
        <w:t xml:space="preserve"> (95:1), pp. 148–162.</w:t>
      </w:r>
    </w:p>
    <w:p w14:paraId="3941C81C"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Garcia-Cabot, A., De-Marcos, L., and Garcia-Lopez, E. 2015. “An Empirical Study on M-Learning Adaptation: Learning Performance and Learning Contexts,” </w:t>
      </w:r>
      <w:r w:rsidRPr="00BA56C0">
        <w:rPr>
          <w:rFonts w:asciiTheme="majorHAnsi" w:hAnsiTheme="majorHAnsi"/>
          <w:i/>
          <w:iCs/>
          <w:noProof/>
          <w:szCs w:val="24"/>
        </w:rPr>
        <w:t>Computers &amp; Education</w:t>
      </w:r>
      <w:r w:rsidRPr="00BA56C0">
        <w:rPr>
          <w:rFonts w:asciiTheme="majorHAnsi" w:hAnsiTheme="majorHAnsi"/>
          <w:noProof/>
          <w:szCs w:val="24"/>
        </w:rPr>
        <w:t xml:space="preserve"> (82:March), pp. 450–459.</w:t>
      </w:r>
    </w:p>
    <w:p w14:paraId="2BA6B596"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Garris, R., Ahlers, R., and Driskell, J. E. 2002. “Games, Motivation, and Learning: A Research and Practice Model,” </w:t>
      </w:r>
      <w:r w:rsidRPr="00BA56C0">
        <w:rPr>
          <w:rFonts w:asciiTheme="majorHAnsi" w:hAnsiTheme="majorHAnsi"/>
          <w:i/>
          <w:iCs/>
          <w:noProof/>
          <w:szCs w:val="24"/>
        </w:rPr>
        <w:t>Simulation &amp; Gaming</w:t>
      </w:r>
      <w:r w:rsidRPr="00BA56C0">
        <w:rPr>
          <w:rFonts w:asciiTheme="majorHAnsi" w:hAnsiTheme="majorHAnsi"/>
          <w:noProof/>
          <w:szCs w:val="24"/>
        </w:rPr>
        <w:t xml:space="preserve"> (33:4), pp. 441–467.</w:t>
      </w:r>
    </w:p>
    <w:p w14:paraId="3591060C"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Gefen, D., and Straub, D. 1997. “Gender Difference in the Perception and Use of E-Mail: An Extension to the Technology Acceptance Model,” </w:t>
      </w:r>
      <w:r w:rsidRPr="00BA56C0">
        <w:rPr>
          <w:rFonts w:asciiTheme="majorHAnsi" w:hAnsiTheme="majorHAnsi"/>
          <w:i/>
          <w:iCs/>
          <w:noProof/>
          <w:szCs w:val="24"/>
        </w:rPr>
        <w:t>MIS Quarterly</w:t>
      </w:r>
      <w:r w:rsidRPr="00BA56C0">
        <w:rPr>
          <w:rFonts w:asciiTheme="majorHAnsi" w:hAnsiTheme="majorHAnsi"/>
          <w:noProof/>
          <w:szCs w:val="24"/>
        </w:rPr>
        <w:t xml:space="preserve"> (21:4), pp. 389–400.</w:t>
      </w:r>
    </w:p>
    <w:p w14:paraId="17A1C9F0"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George, J. F., Carlson, J. R., and Valacich, J. S. 2013. “Media Selection as a Strategic Component of Communication,” </w:t>
      </w:r>
      <w:r w:rsidRPr="00BA56C0">
        <w:rPr>
          <w:rFonts w:asciiTheme="majorHAnsi" w:hAnsiTheme="majorHAnsi"/>
          <w:i/>
          <w:iCs/>
          <w:noProof/>
          <w:szCs w:val="24"/>
        </w:rPr>
        <w:t>MIS Quarterly</w:t>
      </w:r>
      <w:r w:rsidRPr="00BA56C0">
        <w:rPr>
          <w:rFonts w:asciiTheme="majorHAnsi" w:hAnsiTheme="majorHAnsi"/>
          <w:noProof/>
          <w:szCs w:val="24"/>
        </w:rPr>
        <w:t xml:space="preserve"> (37:4), pp. 1233–1251.</w:t>
      </w:r>
    </w:p>
    <w:p w14:paraId="34CCABEB"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Goes, P. B. 2014. “Editor’s Comments: Design Science Research in Top Information Systems </w:t>
      </w:r>
      <w:r w:rsidRPr="00BA56C0">
        <w:rPr>
          <w:rFonts w:asciiTheme="majorHAnsi" w:hAnsiTheme="majorHAnsi"/>
          <w:noProof/>
          <w:szCs w:val="24"/>
        </w:rPr>
        <w:lastRenderedPageBreak/>
        <w:t xml:space="preserve">Journals,” </w:t>
      </w:r>
      <w:r w:rsidRPr="00BA56C0">
        <w:rPr>
          <w:rFonts w:asciiTheme="majorHAnsi" w:hAnsiTheme="majorHAnsi"/>
          <w:i/>
          <w:iCs/>
          <w:noProof/>
          <w:szCs w:val="24"/>
        </w:rPr>
        <w:t>MIS Quarterly</w:t>
      </w:r>
      <w:r w:rsidRPr="00BA56C0">
        <w:rPr>
          <w:rFonts w:asciiTheme="majorHAnsi" w:hAnsiTheme="majorHAnsi"/>
          <w:noProof/>
          <w:szCs w:val="24"/>
        </w:rPr>
        <w:t xml:space="preserve"> (38:1), pp. iii–viii.</w:t>
      </w:r>
    </w:p>
    <w:p w14:paraId="2AEC24E6"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Goes, P. B., Guo, C., and Lin, M. 2016. “Do Incentive Hierarchies Induce User Effort? Evidence from an Online Knowledge Exchange,” </w:t>
      </w:r>
      <w:r w:rsidRPr="00BA56C0">
        <w:rPr>
          <w:rFonts w:asciiTheme="majorHAnsi" w:hAnsiTheme="majorHAnsi"/>
          <w:i/>
          <w:iCs/>
          <w:noProof/>
          <w:szCs w:val="24"/>
        </w:rPr>
        <w:t>Information Systems Research</w:t>
      </w:r>
      <w:r w:rsidRPr="00BA56C0">
        <w:rPr>
          <w:rFonts w:asciiTheme="majorHAnsi" w:hAnsiTheme="majorHAnsi"/>
          <w:noProof/>
          <w:szCs w:val="24"/>
        </w:rPr>
        <w:t xml:space="preserve"> (27:3), pp. 497–516.</w:t>
      </w:r>
    </w:p>
    <w:p w14:paraId="40504CD1"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Goodhue, D. L. 1995. “Understanding User Evaluations of Information Systems,” </w:t>
      </w:r>
      <w:r w:rsidRPr="00BA56C0">
        <w:rPr>
          <w:rFonts w:asciiTheme="majorHAnsi" w:hAnsiTheme="majorHAnsi"/>
          <w:i/>
          <w:iCs/>
          <w:noProof/>
          <w:szCs w:val="24"/>
        </w:rPr>
        <w:t>Management Science</w:t>
      </w:r>
      <w:r w:rsidRPr="00BA56C0">
        <w:rPr>
          <w:rFonts w:asciiTheme="majorHAnsi" w:hAnsiTheme="majorHAnsi"/>
          <w:noProof/>
          <w:szCs w:val="24"/>
        </w:rPr>
        <w:t xml:space="preserve"> (41:12), pp. 1827–1844.</w:t>
      </w:r>
    </w:p>
    <w:p w14:paraId="639FCFC8"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Goodhue, D., and Thompson, R. 1995. “Task-Technology Fit and Individual Performance,” </w:t>
      </w:r>
      <w:r w:rsidRPr="00BA56C0">
        <w:rPr>
          <w:rFonts w:asciiTheme="majorHAnsi" w:hAnsiTheme="majorHAnsi"/>
          <w:i/>
          <w:iCs/>
          <w:noProof/>
          <w:szCs w:val="24"/>
        </w:rPr>
        <w:t>MIS Quarterly</w:t>
      </w:r>
      <w:r w:rsidRPr="00BA56C0">
        <w:rPr>
          <w:rFonts w:asciiTheme="majorHAnsi" w:hAnsiTheme="majorHAnsi"/>
          <w:noProof/>
          <w:szCs w:val="24"/>
        </w:rPr>
        <w:t xml:space="preserve"> (19:2), pp. 213–236.</w:t>
      </w:r>
    </w:p>
    <w:p w14:paraId="04F30E0B"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Greenwald, M. 2014. “Gamification In Everything: The Range And When And Why It’s So Effective,” </w:t>
      </w:r>
      <w:r w:rsidRPr="00BA56C0">
        <w:rPr>
          <w:rFonts w:asciiTheme="majorHAnsi" w:hAnsiTheme="majorHAnsi"/>
          <w:i/>
          <w:iCs/>
          <w:noProof/>
          <w:szCs w:val="24"/>
        </w:rPr>
        <w:t>Forbes</w:t>
      </w:r>
      <w:r w:rsidRPr="00BA56C0">
        <w:rPr>
          <w:rFonts w:asciiTheme="majorHAnsi" w:hAnsiTheme="majorHAnsi"/>
          <w:noProof/>
          <w:szCs w:val="24"/>
        </w:rPr>
        <w:t>.</w:t>
      </w:r>
    </w:p>
    <w:p w14:paraId="7B6E5C10"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Gregor, S., and Hevner, A. 2013. “Positioning and Presenting Design Science Research for Maximum Impact,” </w:t>
      </w:r>
      <w:r w:rsidRPr="00BA56C0">
        <w:rPr>
          <w:rFonts w:asciiTheme="majorHAnsi" w:hAnsiTheme="majorHAnsi"/>
          <w:i/>
          <w:iCs/>
          <w:noProof/>
          <w:szCs w:val="24"/>
        </w:rPr>
        <w:t>MIS Quarterly</w:t>
      </w:r>
      <w:r w:rsidRPr="00BA56C0">
        <w:rPr>
          <w:rFonts w:asciiTheme="majorHAnsi" w:hAnsiTheme="majorHAnsi"/>
          <w:noProof/>
          <w:szCs w:val="24"/>
        </w:rPr>
        <w:t xml:space="preserve"> (37:2), pp. 337–355.</w:t>
      </w:r>
    </w:p>
    <w:p w14:paraId="53CEC820"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Groh, F. 2012. “Gamification: State of the Art Definition and Utilization,” in </w:t>
      </w:r>
      <w:r w:rsidRPr="00BA56C0">
        <w:rPr>
          <w:rFonts w:asciiTheme="majorHAnsi" w:hAnsiTheme="majorHAnsi"/>
          <w:i/>
          <w:iCs/>
          <w:noProof/>
          <w:szCs w:val="24"/>
        </w:rPr>
        <w:t>Proceedings of the 4th Seminar on Research Trends in Media Informatics</w:t>
      </w:r>
      <w:r w:rsidRPr="00BA56C0">
        <w:rPr>
          <w:rFonts w:asciiTheme="majorHAnsi" w:hAnsiTheme="majorHAnsi"/>
          <w:noProof/>
          <w:szCs w:val="24"/>
        </w:rPr>
        <w:t>, Ulm, Germany, pp. 39–46.</w:t>
      </w:r>
    </w:p>
    <w:p w14:paraId="3EE04645"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Grossman, S. J., and Hart, O. D. 1983. “An Analysis of the Principal-Agent Problem,” </w:t>
      </w:r>
      <w:r w:rsidRPr="00BA56C0">
        <w:rPr>
          <w:rFonts w:asciiTheme="majorHAnsi" w:hAnsiTheme="majorHAnsi"/>
          <w:i/>
          <w:iCs/>
          <w:noProof/>
          <w:szCs w:val="24"/>
        </w:rPr>
        <w:t>Econometrica</w:t>
      </w:r>
      <w:r w:rsidRPr="00BA56C0">
        <w:rPr>
          <w:rFonts w:asciiTheme="majorHAnsi" w:hAnsiTheme="majorHAnsi"/>
          <w:noProof/>
          <w:szCs w:val="24"/>
        </w:rPr>
        <w:t xml:space="preserve"> (51:1), pp. 7–45.</w:t>
      </w:r>
    </w:p>
    <w:p w14:paraId="3CF4AC51"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Hackbarth, G., Grover, V., and Mun, Y. Y. 2003. “Computer Playfulness and Anxiety: Positive and Negative Mediators of the System Experience Effect on Perceived Ease of Use,” </w:t>
      </w:r>
      <w:r w:rsidRPr="00BA56C0">
        <w:rPr>
          <w:rFonts w:asciiTheme="majorHAnsi" w:hAnsiTheme="majorHAnsi"/>
          <w:i/>
          <w:iCs/>
          <w:noProof/>
          <w:szCs w:val="24"/>
        </w:rPr>
        <w:t>Information &amp; management</w:t>
      </w:r>
      <w:r w:rsidRPr="00BA56C0">
        <w:rPr>
          <w:rFonts w:asciiTheme="majorHAnsi" w:hAnsiTheme="majorHAnsi"/>
          <w:noProof/>
          <w:szCs w:val="24"/>
        </w:rPr>
        <w:t xml:space="preserve"> (40:3), pp. 221–232.</w:t>
      </w:r>
    </w:p>
    <w:p w14:paraId="118384CF"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Hackman, J. R., and Oldham, G. R. 1976. “Motivation Through the Design of Work: Test of a Theory,” </w:t>
      </w:r>
      <w:r w:rsidRPr="00BA56C0">
        <w:rPr>
          <w:rFonts w:asciiTheme="majorHAnsi" w:hAnsiTheme="majorHAnsi"/>
          <w:i/>
          <w:iCs/>
          <w:noProof/>
          <w:szCs w:val="24"/>
        </w:rPr>
        <w:t>Organizational Behavior and Human Performance</w:t>
      </w:r>
      <w:r w:rsidRPr="00BA56C0">
        <w:rPr>
          <w:rFonts w:asciiTheme="majorHAnsi" w:hAnsiTheme="majorHAnsi"/>
          <w:noProof/>
          <w:szCs w:val="24"/>
        </w:rPr>
        <w:t xml:space="preserve"> (16:2), pp. 250–279.</w:t>
      </w:r>
    </w:p>
    <w:p w14:paraId="7D8AA375"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Hamari, J., Huotari, K., and Tolvanen, J. 2012. “A Brief Look at the Microeconomics of Gamification,” in </w:t>
      </w:r>
      <w:r w:rsidRPr="00BA56C0">
        <w:rPr>
          <w:rFonts w:asciiTheme="majorHAnsi" w:hAnsiTheme="majorHAnsi"/>
          <w:i/>
          <w:iCs/>
          <w:noProof/>
          <w:szCs w:val="24"/>
        </w:rPr>
        <w:t>The Gameful World</w:t>
      </w:r>
      <w:r w:rsidRPr="00BA56C0">
        <w:rPr>
          <w:rFonts w:asciiTheme="majorHAnsi" w:hAnsiTheme="majorHAnsi"/>
          <w:noProof/>
          <w:szCs w:val="24"/>
        </w:rPr>
        <w:t>, S. P. Walz and S. Deterding (eds.), Cambridge, MA: MIT Press, pp. 139–161.</w:t>
      </w:r>
    </w:p>
    <w:p w14:paraId="4AADAA6D"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Hamari, J., and Koivisto, J. 2013. “Social Motivations to Use Gamification: An Empirical Study of Gamifying Exercise,” in </w:t>
      </w:r>
      <w:r w:rsidRPr="00BA56C0">
        <w:rPr>
          <w:rFonts w:asciiTheme="majorHAnsi" w:hAnsiTheme="majorHAnsi"/>
          <w:i/>
          <w:iCs/>
          <w:noProof/>
          <w:szCs w:val="24"/>
        </w:rPr>
        <w:t>Proceedings of the 21st European Conference on Information Systems</w:t>
      </w:r>
      <w:r w:rsidRPr="00BA56C0">
        <w:rPr>
          <w:rFonts w:asciiTheme="majorHAnsi" w:hAnsiTheme="majorHAnsi"/>
          <w:noProof/>
          <w:szCs w:val="24"/>
        </w:rPr>
        <w:t>, Utrecht, Netherlands, pp. 1–12.</w:t>
      </w:r>
    </w:p>
    <w:p w14:paraId="036FF93C"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Hamari, J., and Koivisto, J. 2015. “‘Working Out for Likes’: An Empirical Study on Social Influence in Exercise Gamification,” </w:t>
      </w:r>
      <w:r w:rsidRPr="00BA56C0">
        <w:rPr>
          <w:rFonts w:asciiTheme="majorHAnsi" w:hAnsiTheme="majorHAnsi"/>
          <w:i/>
          <w:iCs/>
          <w:noProof/>
          <w:szCs w:val="24"/>
        </w:rPr>
        <w:t>Computers in Human Behavior</w:t>
      </w:r>
      <w:r w:rsidRPr="00BA56C0">
        <w:rPr>
          <w:rFonts w:asciiTheme="majorHAnsi" w:hAnsiTheme="majorHAnsi"/>
          <w:noProof/>
          <w:szCs w:val="24"/>
        </w:rPr>
        <w:t xml:space="preserve"> (50), pp. 333–347.</w:t>
      </w:r>
    </w:p>
    <w:p w14:paraId="79B919E8"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Hamari, J., Koivisto, J., and Sarsa, H. 2014. “Does Gamification Work?--A Literature Review of Empirical Studies on Gamification,” in </w:t>
      </w:r>
      <w:r w:rsidRPr="00BA56C0">
        <w:rPr>
          <w:rFonts w:asciiTheme="majorHAnsi" w:hAnsiTheme="majorHAnsi"/>
          <w:i/>
          <w:iCs/>
          <w:noProof/>
          <w:szCs w:val="24"/>
        </w:rPr>
        <w:t>47th Hawaii International Conference on System Sciences (HICSS)</w:t>
      </w:r>
      <w:r w:rsidRPr="00BA56C0">
        <w:rPr>
          <w:rFonts w:asciiTheme="majorHAnsi" w:hAnsiTheme="majorHAnsi"/>
          <w:noProof/>
          <w:szCs w:val="24"/>
        </w:rPr>
        <w:t>, Hawaii, USA, pp. 3025–3034.</w:t>
      </w:r>
    </w:p>
    <w:p w14:paraId="4D23D271"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Hart, O., and Holmstrom, B. 1987. “The Theory of Contracts,” in </w:t>
      </w:r>
      <w:r w:rsidRPr="00BA56C0">
        <w:rPr>
          <w:rFonts w:asciiTheme="majorHAnsi" w:hAnsiTheme="majorHAnsi"/>
          <w:i/>
          <w:iCs/>
          <w:noProof/>
          <w:szCs w:val="24"/>
        </w:rPr>
        <w:t>Advances in Economic Theory, Fifth World Congress</w:t>
      </w:r>
      <w:r w:rsidRPr="00BA56C0">
        <w:rPr>
          <w:rFonts w:asciiTheme="majorHAnsi" w:hAnsiTheme="majorHAnsi"/>
          <w:noProof/>
          <w:szCs w:val="24"/>
        </w:rPr>
        <w:t>, T. Bewley (ed.), Cambridge: Cambridge University Press, pp. 71–155.</w:t>
      </w:r>
    </w:p>
    <w:p w14:paraId="724D07F3"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Herger, M. 2015. “Gamification Industry Report 2015: Enterprise-Grade Gamification, Engagement, Behavior Modification Platform Evaluation, Comparison, and Ranking,” </w:t>
      </w:r>
      <w:r w:rsidRPr="00BA56C0">
        <w:rPr>
          <w:rFonts w:asciiTheme="majorHAnsi" w:hAnsiTheme="majorHAnsi"/>
          <w:i/>
          <w:iCs/>
          <w:noProof/>
          <w:szCs w:val="24"/>
        </w:rPr>
        <w:t>Enterprise Gamification Consultancy</w:t>
      </w:r>
      <w:r w:rsidRPr="00BA56C0">
        <w:rPr>
          <w:rFonts w:asciiTheme="majorHAnsi" w:hAnsiTheme="majorHAnsi"/>
          <w:noProof/>
          <w:szCs w:val="24"/>
        </w:rPr>
        <w:t>.</w:t>
      </w:r>
    </w:p>
    <w:p w14:paraId="1036D963"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Hess, T. J., Fuller, M. A., and Mathew, J. 2006. “Involvement and Decision-Making Performance with a Decision Aid: The Influence of Social Multimedia, Gender, and Playfulness,” </w:t>
      </w:r>
      <w:r w:rsidRPr="00BA56C0">
        <w:rPr>
          <w:rFonts w:asciiTheme="majorHAnsi" w:hAnsiTheme="majorHAnsi"/>
          <w:i/>
          <w:iCs/>
          <w:noProof/>
          <w:szCs w:val="24"/>
        </w:rPr>
        <w:t>Journal of Management Information Systems</w:t>
      </w:r>
      <w:r w:rsidRPr="00BA56C0">
        <w:rPr>
          <w:rFonts w:asciiTheme="majorHAnsi" w:hAnsiTheme="majorHAnsi"/>
          <w:noProof/>
          <w:szCs w:val="24"/>
        </w:rPr>
        <w:t xml:space="preserve"> (22:3), pp. 15–54.</w:t>
      </w:r>
    </w:p>
    <w:p w14:paraId="233E51DB"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Hevner, A., March, S., Park, J., and Ram, S. 2004. “Design Science in Information Systems Research,” </w:t>
      </w:r>
      <w:r w:rsidRPr="00BA56C0">
        <w:rPr>
          <w:rFonts w:asciiTheme="majorHAnsi" w:hAnsiTheme="majorHAnsi"/>
          <w:i/>
          <w:iCs/>
          <w:noProof/>
          <w:szCs w:val="24"/>
        </w:rPr>
        <w:t>MIS quarterly</w:t>
      </w:r>
      <w:r w:rsidRPr="00BA56C0">
        <w:rPr>
          <w:rFonts w:asciiTheme="majorHAnsi" w:hAnsiTheme="majorHAnsi"/>
          <w:noProof/>
          <w:szCs w:val="24"/>
        </w:rPr>
        <w:t xml:space="preserve"> (28:1), pp. 75–105.</w:t>
      </w:r>
    </w:p>
    <w:p w14:paraId="28D6FC73"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Hölmstrom, B. 1979. “Moral Hazard and Observability,” </w:t>
      </w:r>
      <w:r w:rsidRPr="00BA56C0">
        <w:rPr>
          <w:rFonts w:asciiTheme="majorHAnsi" w:hAnsiTheme="majorHAnsi"/>
          <w:i/>
          <w:iCs/>
          <w:noProof/>
          <w:szCs w:val="24"/>
        </w:rPr>
        <w:t>The Bell Journal of Economics</w:t>
      </w:r>
      <w:r w:rsidRPr="00BA56C0">
        <w:rPr>
          <w:rFonts w:asciiTheme="majorHAnsi" w:hAnsiTheme="majorHAnsi"/>
          <w:noProof/>
          <w:szCs w:val="24"/>
        </w:rPr>
        <w:t xml:space="preserve"> (10:1), pp. 74–91.</w:t>
      </w:r>
    </w:p>
    <w:p w14:paraId="5A9FA2F7"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lastRenderedPageBreak/>
        <w:t xml:space="preserve">Holmstrom, B., and Milgrom, P. 1991. “Multitask Principal–agent Analyses: Incentive Contracts, Asset Ownership, and Job Design,” </w:t>
      </w:r>
      <w:r w:rsidRPr="00BA56C0">
        <w:rPr>
          <w:rFonts w:asciiTheme="majorHAnsi" w:hAnsiTheme="majorHAnsi"/>
          <w:i/>
          <w:iCs/>
          <w:noProof/>
          <w:szCs w:val="24"/>
        </w:rPr>
        <w:t>Journal of Law, Economics, and organization</w:t>
      </w:r>
      <w:r w:rsidRPr="00BA56C0">
        <w:rPr>
          <w:rFonts w:asciiTheme="majorHAnsi" w:hAnsiTheme="majorHAnsi"/>
          <w:noProof/>
          <w:szCs w:val="24"/>
        </w:rPr>
        <w:t xml:space="preserve"> (7:Sp), pp. 24–52.</w:t>
      </w:r>
    </w:p>
    <w:p w14:paraId="393BB9BE"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Hsu, S. H., Chang, J.-W., and Lee, C.-C. 2013. “Designing Attractive Gamification Features for Collaborative Storytelling Websites,” </w:t>
      </w:r>
      <w:r w:rsidRPr="00BA56C0">
        <w:rPr>
          <w:rFonts w:asciiTheme="majorHAnsi" w:hAnsiTheme="majorHAnsi"/>
          <w:i/>
          <w:iCs/>
          <w:noProof/>
          <w:szCs w:val="24"/>
        </w:rPr>
        <w:t>Cyberpsychology, Behavior, and Social Networking</w:t>
      </w:r>
      <w:r w:rsidRPr="00BA56C0">
        <w:rPr>
          <w:rFonts w:asciiTheme="majorHAnsi" w:hAnsiTheme="majorHAnsi"/>
          <w:noProof/>
          <w:szCs w:val="24"/>
        </w:rPr>
        <w:t xml:space="preserve"> (16:6), pp. 428–435.</w:t>
      </w:r>
    </w:p>
    <w:p w14:paraId="435189F6"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Hunicke, R., LeBlanc, M., and Zubek, R. 2004. “MDA: A Formal Approach to Game Design and Game Research,” </w:t>
      </w:r>
      <w:r w:rsidRPr="00BA56C0">
        <w:rPr>
          <w:rFonts w:asciiTheme="majorHAnsi" w:hAnsiTheme="majorHAnsi"/>
          <w:i/>
          <w:iCs/>
          <w:noProof/>
          <w:szCs w:val="24"/>
        </w:rPr>
        <w:t>Workshop on Challenges in Game AI</w:t>
      </w:r>
      <w:r w:rsidRPr="00BA56C0">
        <w:rPr>
          <w:rFonts w:asciiTheme="majorHAnsi" w:hAnsiTheme="majorHAnsi"/>
          <w:noProof/>
          <w:szCs w:val="24"/>
        </w:rPr>
        <w:t xml:space="preserve"> (4), pp. 1–5.</w:t>
      </w:r>
    </w:p>
    <w:p w14:paraId="2A267756"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Huotari, K., and Hamari, J. 2012. “Defining Gamification: A Service Marketing Perspective,” in </w:t>
      </w:r>
      <w:r w:rsidRPr="00BA56C0">
        <w:rPr>
          <w:rFonts w:asciiTheme="majorHAnsi" w:hAnsiTheme="majorHAnsi"/>
          <w:i/>
          <w:iCs/>
          <w:noProof/>
          <w:szCs w:val="24"/>
        </w:rPr>
        <w:t>Proceeding of the 16th International Academic MinTrek Conference</w:t>
      </w:r>
      <w:r w:rsidRPr="00BA56C0">
        <w:rPr>
          <w:rFonts w:asciiTheme="majorHAnsi" w:hAnsiTheme="majorHAnsi"/>
          <w:noProof/>
          <w:szCs w:val="24"/>
        </w:rPr>
        <w:t>, Tampere, Finland: ACM, pp. 17–22.</w:t>
      </w:r>
    </w:p>
    <w:p w14:paraId="20BCF756"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Jiang, J., Phalp, K., and Ali, R. 2015. “Digital Addiction: Gamification for Precautionary and Recovery Requirements,” in </w:t>
      </w:r>
      <w:r w:rsidRPr="00BA56C0">
        <w:rPr>
          <w:rFonts w:asciiTheme="majorHAnsi" w:hAnsiTheme="majorHAnsi"/>
          <w:i/>
          <w:iCs/>
          <w:noProof/>
          <w:szCs w:val="24"/>
        </w:rPr>
        <w:t>CEUR Workshop Proceedings</w:t>
      </w:r>
      <w:r w:rsidRPr="00BA56C0">
        <w:rPr>
          <w:rFonts w:asciiTheme="majorHAnsi" w:hAnsiTheme="majorHAnsi"/>
          <w:noProof/>
          <w:szCs w:val="24"/>
        </w:rPr>
        <w:t>, (Vol. 1342), pp. 224–225.</w:t>
      </w:r>
    </w:p>
    <w:p w14:paraId="0C695099"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Jiang, Z., Chan, J., Tan, B., and Chua, W. 2010. “Effects of Interactivity on Website Involvement and Purchase Intention,” </w:t>
      </w:r>
      <w:r w:rsidRPr="00BA56C0">
        <w:rPr>
          <w:rFonts w:asciiTheme="majorHAnsi" w:hAnsiTheme="majorHAnsi"/>
          <w:i/>
          <w:iCs/>
          <w:noProof/>
          <w:szCs w:val="24"/>
        </w:rPr>
        <w:t>Journal of the Association for Information Systems</w:t>
      </w:r>
      <w:r w:rsidRPr="00BA56C0">
        <w:rPr>
          <w:rFonts w:asciiTheme="majorHAnsi" w:hAnsiTheme="majorHAnsi"/>
          <w:noProof/>
          <w:szCs w:val="24"/>
        </w:rPr>
        <w:t xml:space="preserve"> (11:1), pp. 34–59.</w:t>
      </w:r>
    </w:p>
    <w:p w14:paraId="3F45B375"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Kahneman, D. 2003. “Maps of Bounded Rationality: Psychology for Behavioral Economics †,” </w:t>
      </w:r>
      <w:r w:rsidRPr="00BA56C0">
        <w:rPr>
          <w:rFonts w:asciiTheme="majorHAnsi" w:hAnsiTheme="majorHAnsi"/>
          <w:i/>
          <w:iCs/>
          <w:noProof/>
          <w:szCs w:val="24"/>
        </w:rPr>
        <w:t>American Economic Review</w:t>
      </w:r>
      <w:r w:rsidRPr="00BA56C0">
        <w:rPr>
          <w:rFonts w:asciiTheme="majorHAnsi" w:hAnsiTheme="majorHAnsi"/>
          <w:noProof/>
          <w:szCs w:val="24"/>
        </w:rPr>
        <w:t xml:space="preserve"> (93:5), pp. 1449–1475.</w:t>
      </w:r>
    </w:p>
    <w:p w14:paraId="700259FB"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Kahneman, D., and Tversky, A. 1979. “Prospect Theory - Analysis of Decision under Risk,” </w:t>
      </w:r>
      <w:r w:rsidRPr="00BA56C0">
        <w:rPr>
          <w:rFonts w:asciiTheme="majorHAnsi" w:hAnsiTheme="majorHAnsi"/>
          <w:i/>
          <w:iCs/>
          <w:noProof/>
          <w:szCs w:val="24"/>
        </w:rPr>
        <w:t>Econometrica</w:t>
      </w:r>
      <w:r w:rsidRPr="00BA56C0">
        <w:rPr>
          <w:rFonts w:asciiTheme="majorHAnsi" w:hAnsiTheme="majorHAnsi"/>
          <w:noProof/>
          <w:szCs w:val="24"/>
        </w:rPr>
        <w:t xml:space="preserve"> (47:2), pp. 263–292.</w:t>
      </w:r>
    </w:p>
    <w:p w14:paraId="2542E128"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Kane, G. C., Alavi, M., Labianca, G., and Borgatti, S. P. 2014. “What’s Different About Social Media Networks? A Framework And Research Agenda,” </w:t>
      </w:r>
      <w:r w:rsidRPr="00BA56C0">
        <w:rPr>
          <w:rFonts w:asciiTheme="majorHAnsi" w:hAnsiTheme="majorHAnsi"/>
          <w:i/>
          <w:iCs/>
          <w:noProof/>
          <w:szCs w:val="24"/>
        </w:rPr>
        <w:t>MIS Quarterly</w:t>
      </w:r>
      <w:r w:rsidRPr="00BA56C0">
        <w:rPr>
          <w:rFonts w:asciiTheme="majorHAnsi" w:hAnsiTheme="majorHAnsi"/>
          <w:noProof/>
          <w:szCs w:val="24"/>
        </w:rPr>
        <w:t xml:space="preserve"> (38:1), pp. 275–304.</w:t>
      </w:r>
    </w:p>
    <w:p w14:paraId="11C46F76"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Kanfer, R., and Ackerman, P. L. 1989. “Motivation and Cognitive Abilities: An Integrative/Aptitude–Treatment Interaction Approach to Skill Acquisition,” </w:t>
      </w:r>
      <w:r w:rsidRPr="00BA56C0">
        <w:rPr>
          <w:rFonts w:asciiTheme="majorHAnsi" w:hAnsiTheme="majorHAnsi"/>
          <w:i/>
          <w:iCs/>
          <w:noProof/>
          <w:szCs w:val="24"/>
        </w:rPr>
        <w:t>Journal of Applied Psychology</w:t>
      </w:r>
      <w:r w:rsidRPr="00BA56C0">
        <w:rPr>
          <w:rFonts w:asciiTheme="majorHAnsi" w:hAnsiTheme="majorHAnsi"/>
          <w:noProof/>
          <w:szCs w:val="24"/>
        </w:rPr>
        <w:t xml:space="preserve"> (74:4), pp. 657–690.</w:t>
      </w:r>
    </w:p>
    <w:p w14:paraId="37F4B0A0"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Kankanhalli, A., Taher, M., Cavusoglu, H., and Kim, S. H. S. 2012. “Gamification: A New Paradigm for Online User Engagement,” in </w:t>
      </w:r>
      <w:r w:rsidRPr="00BA56C0">
        <w:rPr>
          <w:rFonts w:asciiTheme="majorHAnsi" w:hAnsiTheme="majorHAnsi"/>
          <w:i/>
          <w:iCs/>
          <w:noProof/>
          <w:szCs w:val="24"/>
        </w:rPr>
        <w:t>Proceedings of the Thirty Third International Conference on Information Systems</w:t>
      </w:r>
      <w:r w:rsidRPr="00BA56C0">
        <w:rPr>
          <w:rFonts w:asciiTheme="majorHAnsi" w:hAnsiTheme="majorHAnsi"/>
          <w:noProof/>
          <w:szCs w:val="24"/>
        </w:rPr>
        <w:t>, Orlando, FL.</w:t>
      </w:r>
    </w:p>
    <w:p w14:paraId="4128AACA"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Kapp, K. M. 2013. </w:t>
      </w:r>
      <w:r w:rsidRPr="00BA56C0">
        <w:rPr>
          <w:rFonts w:asciiTheme="majorHAnsi" w:hAnsiTheme="majorHAnsi"/>
          <w:i/>
          <w:iCs/>
          <w:noProof/>
          <w:szCs w:val="24"/>
        </w:rPr>
        <w:t>The Gamification of Learning and Instruction Fieldbook: Ideas into Practice</w:t>
      </w:r>
      <w:r w:rsidRPr="00BA56C0">
        <w:rPr>
          <w:rFonts w:asciiTheme="majorHAnsi" w:hAnsiTheme="majorHAnsi"/>
          <w:noProof/>
          <w:szCs w:val="24"/>
        </w:rPr>
        <w:t>, San Francisco, CA: John Wiley &amp; Sons.</w:t>
      </w:r>
    </w:p>
    <w:p w14:paraId="502CD7DB"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Klašnja-Milićević, A., Vesin, B., Ivanović, M., and Budimac, Z. 2011. “E-Learning Personalization Based on Hybrid Recommendation Strategy and Learning Style Identification,” </w:t>
      </w:r>
      <w:r w:rsidRPr="00BA56C0">
        <w:rPr>
          <w:rFonts w:asciiTheme="majorHAnsi" w:hAnsiTheme="majorHAnsi"/>
          <w:i/>
          <w:iCs/>
          <w:noProof/>
          <w:szCs w:val="24"/>
        </w:rPr>
        <w:t>Computers &amp; Education</w:t>
      </w:r>
      <w:r w:rsidRPr="00BA56C0">
        <w:rPr>
          <w:rFonts w:asciiTheme="majorHAnsi" w:hAnsiTheme="majorHAnsi"/>
          <w:noProof/>
          <w:szCs w:val="24"/>
        </w:rPr>
        <w:t xml:space="preserve"> (56:3), pp. 885–899.</w:t>
      </w:r>
    </w:p>
    <w:p w14:paraId="6361C98B"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Koivisto, J., and Hamari, J. 2014. “Demographic Differences in Perceived Benefits From Gamification,” </w:t>
      </w:r>
      <w:r w:rsidRPr="00BA56C0">
        <w:rPr>
          <w:rFonts w:asciiTheme="majorHAnsi" w:hAnsiTheme="majorHAnsi"/>
          <w:i/>
          <w:iCs/>
          <w:noProof/>
          <w:szCs w:val="24"/>
        </w:rPr>
        <w:t>Computers in Human Behavior</w:t>
      </w:r>
      <w:r w:rsidRPr="00BA56C0">
        <w:rPr>
          <w:rFonts w:asciiTheme="majorHAnsi" w:hAnsiTheme="majorHAnsi"/>
          <w:noProof/>
          <w:szCs w:val="24"/>
        </w:rPr>
        <w:t xml:space="preserve"> (35:2014), pp. 179–188.</w:t>
      </w:r>
    </w:p>
    <w:p w14:paraId="397DC34C"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Komiak, S. Y. X., and Benbasat, I. 2006. “The Effects of Personalization and Familiarity on Trust and Adoption of Recommendation Agents,” </w:t>
      </w:r>
      <w:r w:rsidRPr="00BA56C0">
        <w:rPr>
          <w:rFonts w:asciiTheme="majorHAnsi" w:hAnsiTheme="majorHAnsi"/>
          <w:i/>
          <w:iCs/>
          <w:noProof/>
          <w:szCs w:val="24"/>
        </w:rPr>
        <w:t>MIS Quarterly</w:t>
      </w:r>
      <w:r w:rsidRPr="00BA56C0">
        <w:rPr>
          <w:rFonts w:asciiTheme="majorHAnsi" w:hAnsiTheme="majorHAnsi"/>
          <w:noProof/>
          <w:szCs w:val="24"/>
        </w:rPr>
        <w:t xml:space="preserve"> (30:4), pp. 941–960.</w:t>
      </w:r>
    </w:p>
    <w:p w14:paraId="28BA005F"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Korn, O. 2012. “Industrial Playgrounds. How Gamification Helps to Enrich Work for Elderly or Impaired Persons in Production,” in </w:t>
      </w:r>
      <w:r w:rsidRPr="00BA56C0">
        <w:rPr>
          <w:rFonts w:asciiTheme="majorHAnsi" w:hAnsiTheme="majorHAnsi"/>
          <w:i/>
          <w:iCs/>
          <w:noProof/>
          <w:szCs w:val="24"/>
        </w:rPr>
        <w:t>Proceedings of the 4th ACM SIGCHI symposium on Engineering interactive computing systems - EICS ’12</w:t>
      </w:r>
      <w:r w:rsidRPr="00BA56C0">
        <w:rPr>
          <w:rFonts w:asciiTheme="majorHAnsi" w:hAnsiTheme="majorHAnsi"/>
          <w:noProof/>
          <w:szCs w:val="24"/>
        </w:rPr>
        <w:t>, New York, NY, USA: ACM, pp. 313–316.</w:t>
      </w:r>
    </w:p>
    <w:p w14:paraId="02ACF41D"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Kraut, R. E. R. E. . E., Rice, R. E. . E. R. E., Cool, C. C. ., and Fish, R. S. R. S. . S. 1998. “Varieties of Social Influence: The Role of Utility and Norms in the Success of a New Communication Medium,” </w:t>
      </w:r>
      <w:r w:rsidRPr="00BA56C0">
        <w:rPr>
          <w:rFonts w:asciiTheme="majorHAnsi" w:hAnsiTheme="majorHAnsi"/>
          <w:i/>
          <w:iCs/>
          <w:noProof/>
          <w:szCs w:val="24"/>
        </w:rPr>
        <w:t>Organization Science</w:t>
      </w:r>
      <w:r w:rsidRPr="00BA56C0">
        <w:rPr>
          <w:rFonts w:asciiTheme="majorHAnsi" w:hAnsiTheme="majorHAnsi"/>
          <w:noProof/>
          <w:szCs w:val="24"/>
        </w:rPr>
        <w:t xml:space="preserve"> (9:4), pp. 437–453.</w:t>
      </w:r>
    </w:p>
    <w:p w14:paraId="401DA778"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Kuhlman, D. M., and Marshello, A. F. 1975. “Individual Differences in Game Motivation as </w:t>
      </w:r>
      <w:r w:rsidRPr="00BA56C0">
        <w:rPr>
          <w:rFonts w:asciiTheme="majorHAnsi" w:hAnsiTheme="majorHAnsi"/>
          <w:noProof/>
          <w:szCs w:val="24"/>
        </w:rPr>
        <w:lastRenderedPageBreak/>
        <w:t xml:space="preserve">Moderators of Preprogrammed Strategy Effects in Prisoner’s Dilemma,” </w:t>
      </w:r>
      <w:r w:rsidRPr="00BA56C0">
        <w:rPr>
          <w:rFonts w:asciiTheme="majorHAnsi" w:hAnsiTheme="majorHAnsi"/>
          <w:i/>
          <w:iCs/>
          <w:noProof/>
          <w:szCs w:val="24"/>
        </w:rPr>
        <w:t>Journal of Personality and Social Psychology</w:t>
      </w:r>
      <w:r w:rsidRPr="00BA56C0">
        <w:rPr>
          <w:rFonts w:asciiTheme="majorHAnsi" w:hAnsiTheme="majorHAnsi"/>
          <w:noProof/>
          <w:szCs w:val="24"/>
        </w:rPr>
        <w:t xml:space="preserve"> (32:5), pp. 922–931.</w:t>
      </w:r>
    </w:p>
    <w:p w14:paraId="4CAE8382"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Laibson, D. 1997. “Golden Eggs and Hyperbolic Discounting,” </w:t>
      </w:r>
      <w:r w:rsidRPr="00BA56C0">
        <w:rPr>
          <w:rFonts w:asciiTheme="majorHAnsi" w:hAnsiTheme="majorHAnsi"/>
          <w:i/>
          <w:iCs/>
          <w:noProof/>
          <w:szCs w:val="24"/>
        </w:rPr>
        <w:t>Quarterly Journal of Economics</w:t>
      </w:r>
      <w:r w:rsidRPr="00BA56C0">
        <w:rPr>
          <w:rFonts w:asciiTheme="majorHAnsi" w:hAnsiTheme="majorHAnsi"/>
          <w:noProof/>
          <w:szCs w:val="24"/>
        </w:rPr>
        <w:t xml:space="preserve"> (112:2), pp. 443–478.</w:t>
      </w:r>
    </w:p>
    <w:p w14:paraId="5DF7E5B2"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Lee, J. J., and Hammer, J. 2011. “Gamification in Education: What, How, Why Bother?,” </w:t>
      </w:r>
      <w:r w:rsidRPr="00BA56C0">
        <w:rPr>
          <w:rFonts w:asciiTheme="majorHAnsi" w:hAnsiTheme="majorHAnsi"/>
          <w:i/>
          <w:iCs/>
          <w:noProof/>
          <w:szCs w:val="24"/>
        </w:rPr>
        <w:t>Academic Exchange Quarterly</w:t>
      </w:r>
      <w:r w:rsidRPr="00BA56C0">
        <w:rPr>
          <w:rFonts w:asciiTheme="majorHAnsi" w:hAnsiTheme="majorHAnsi"/>
          <w:noProof/>
          <w:szCs w:val="24"/>
        </w:rPr>
        <w:t xml:space="preserve"> (15:2), pp. 146–151.</w:t>
      </w:r>
    </w:p>
    <w:p w14:paraId="0A33C4D8"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Li, X., Hsieh, J. J. P.-A., Rai, A., Po-An Hsieh, J. J., and Rai, A. 2013. “Motivational Differences Across Post-Acceptance Information System Usage Behaviors: An Investigation in the Business Intelligence Systems Context,” </w:t>
      </w:r>
      <w:r w:rsidRPr="00BA56C0">
        <w:rPr>
          <w:rFonts w:asciiTheme="majorHAnsi" w:hAnsiTheme="majorHAnsi"/>
          <w:i/>
          <w:iCs/>
          <w:noProof/>
          <w:szCs w:val="24"/>
        </w:rPr>
        <w:t>Information Systems Research</w:t>
      </w:r>
      <w:r w:rsidRPr="00BA56C0">
        <w:rPr>
          <w:rFonts w:asciiTheme="majorHAnsi" w:hAnsiTheme="majorHAnsi"/>
          <w:noProof/>
          <w:szCs w:val="24"/>
        </w:rPr>
        <w:t xml:space="preserve"> (24:3), pp. 659–682.</w:t>
      </w:r>
    </w:p>
    <w:p w14:paraId="7F134A83"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Li, Z., Huang, K.-W., and Cavusoglu, H. 2012. “Can We Gamify Voluntary Contributions to Online Q&amp;A Communities? Quantifying the Impact of Badges on User Engagement,” </w:t>
      </w:r>
      <w:r w:rsidRPr="00BA56C0">
        <w:rPr>
          <w:rFonts w:asciiTheme="majorHAnsi" w:hAnsiTheme="majorHAnsi"/>
          <w:i/>
          <w:iCs/>
          <w:noProof/>
          <w:szCs w:val="24"/>
        </w:rPr>
        <w:t>National University of Singapore Working paper</w:t>
      </w:r>
      <w:r w:rsidRPr="00BA56C0">
        <w:rPr>
          <w:rFonts w:asciiTheme="majorHAnsi" w:hAnsiTheme="majorHAnsi"/>
          <w:noProof/>
          <w:szCs w:val="24"/>
        </w:rPr>
        <w:t>, pp. 1–43.</w:t>
      </w:r>
    </w:p>
    <w:p w14:paraId="221E7EB3"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Liu, D., Li, X., and Santhanam, R. 2013. “Digital Games and Beyond: What Happens When Players Compete?,” </w:t>
      </w:r>
      <w:r w:rsidRPr="00BA56C0">
        <w:rPr>
          <w:rFonts w:asciiTheme="majorHAnsi" w:hAnsiTheme="majorHAnsi"/>
          <w:i/>
          <w:iCs/>
          <w:noProof/>
          <w:szCs w:val="24"/>
        </w:rPr>
        <w:t>MIS Quarterly</w:t>
      </w:r>
      <w:r w:rsidRPr="00BA56C0">
        <w:rPr>
          <w:rFonts w:asciiTheme="majorHAnsi" w:hAnsiTheme="majorHAnsi"/>
          <w:noProof/>
          <w:szCs w:val="24"/>
        </w:rPr>
        <w:t xml:space="preserve"> (37:1), pp. 111–124.</w:t>
      </w:r>
    </w:p>
    <w:p w14:paraId="06EF5D4A"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Liu, Y., and Shrum, L. J. 2002. “What Is Interactivity and Is It Always Such a Good Thing? Implications of Definition, Person, and Situation for the Influence of Interactivity on Advertising Effectiveness,” </w:t>
      </w:r>
      <w:r w:rsidRPr="00BA56C0">
        <w:rPr>
          <w:rFonts w:asciiTheme="majorHAnsi" w:hAnsiTheme="majorHAnsi"/>
          <w:i/>
          <w:iCs/>
          <w:noProof/>
          <w:szCs w:val="24"/>
        </w:rPr>
        <w:t>Journal of Advertising</w:t>
      </w:r>
      <w:r w:rsidRPr="00BA56C0">
        <w:rPr>
          <w:rFonts w:asciiTheme="majorHAnsi" w:hAnsiTheme="majorHAnsi"/>
          <w:noProof/>
          <w:szCs w:val="24"/>
        </w:rPr>
        <w:t xml:space="preserve"> (31:4), pp. 53–64.</w:t>
      </w:r>
    </w:p>
    <w:p w14:paraId="27DAA591"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Loewenstein, G. 1994. “The Psychology of Curiosity: A Review and Reinterpretation,” </w:t>
      </w:r>
      <w:r w:rsidRPr="00BA56C0">
        <w:rPr>
          <w:rFonts w:asciiTheme="majorHAnsi" w:hAnsiTheme="majorHAnsi"/>
          <w:i/>
          <w:iCs/>
          <w:noProof/>
          <w:szCs w:val="24"/>
        </w:rPr>
        <w:t>Psychological Bulletin</w:t>
      </w:r>
      <w:r w:rsidRPr="00BA56C0">
        <w:rPr>
          <w:rFonts w:asciiTheme="majorHAnsi" w:hAnsiTheme="majorHAnsi"/>
          <w:noProof/>
          <w:szCs w:val="24"/>
        </w:rPr>
        <w:t xml:space="preserve"> (116:1), pp. 75–98.</w:t>
      </w:r>
    </w:p>
    <w:p w14:paraId="0A0E82AC"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Lowry, P. B., Gaskin, J. E., and Moody, G. D. 2015. “Proposing the Multimotive Information Systems Continuance Model ( MISC ) to Better Explain End- User System Evaluations and Continuance Intentions,” </w:t>
      </w:r>
      <w:r w:rsidRPr="00BA56C0">
        <w:rPr>
          <w:rFonts w:asciiTheme="majorHAnsi" w:hAnsiTheme="majorHAnsi"/>
          <w:i/>
          <w:iCs/>
          <w:noProof/>
          <w:szCs w:val="24"/>
        </w:rPr>
        <w:t>Journal of the Association for Information</w:t>
      </w:r>
      <w:r w:rsidRPr="00BA56C0">
        <w:rPr>
          <w:rFonts w:asciiTheme="majorHAnsi" w:hAnsiTheme="majorHAnsi"/>
          <w:noProof/>
          <w:szCs w:val="24"/>
        </w:rPr>
        <w:t xml:space="preserve"> (16:7), pp. 515–579.</w:t>
      </w:r>
    </w:p>
    <w:p w14:paraId="69B7AF8A"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Lowry, P. B., Hammer, B., Gaskin, J. E., Roberts, T. L., Twyman, N. W., Hammer, B., and Roberts, T. L. 2013. “Taking ‘Fun and Games’ Seriously: Proposing the Hedonic-Motivation System Adoption Model (HMSAM),” </w:t>
      </w:r>
      <w:r w:rsidRPr="00BA56C0">
        <w:rPr>
          <w:rFonts w:asciiTheme="majorHAnsi" w:hAnsiTheme="majorHAnsi"/>
          <w:i/>
          <w:iCs/>
          <w:noProof/>
          <w:szCs w:val="24"/>
        </w:rPr>
        <w:t>Journal of the Association for Information Systems</w:t>
      </w:r>
      <w:r w:rsidRPr="00BA56C0">
        <w:rPr>
          <w:rFonts w:asciiTheme="majorHAnsi" w:hAnsiTheme="majorHAnsi"/>
          <w:noProof/>
          <w:szCs w:val="24"/>
        </w:rPr>
        <w:t xml:space="preserve"> (14:11), pp. 617–671.</w:t>
      </w:r>
    </w:p>
    <w:p w14:paraId="46D61DAB"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Luo, X., Slotegraaf, R. J., and Pan, X. 2006. “Cross-Functional ‘Coopetition’: The Simultaneous Role of Cooperation and Competition Within Firms,” </w:t>
      </w:r>
      <w:r w:rsidRPr="00BA56C0">
        <w:rPr>
          <w:rFonts w:asciiTheme="majorHAnsi" w:hAnsiTheme="majorHAnsi"/>
          <w:i/>
          <w:iCs/>
          <w:noProof/>
          <w:szCs w:val="24"/>
        </w:rPr>
        <w:t>Journal of Marketing</w:t>
      </w:r>
      <w:r w:rsidRPr="00BA56C0">
        <w:rPr>
          <w:rFonts w:asciiTheme="majorHAnsi" w:hAnsiTheme="majorHAnsi"/>
          <w:noProof/>
          <w:szCs w:val="24"/>
        </w:rPr>
        <w:t xml:space="preserve"> (70:2), pp. 67–80.</w:t>
      </w:r>
    </w:p>
    <w:p w14:paraId="1F3D0F7A"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Magni, M., Susan Taylor, M., and Venkatesh, V. 2010. “‘To Play or Not to Play’: A Cross-Temporal Investigation Using Hedonic and Instrumental Perspectives to Explain User Intentions to Explore a Technology,” </w:t>
      </w:r>
      <w:r w:rsidRPr="00BA56C0">
        <w:rPr>
          <w:rFonts w:asciiTheme="majorHAnsi" w:hAnsiTheme="majorHAnsi"/>
          <w:i/>
          <w:iCs/>
          <w:noProof/>
          <w:szCs w:val="24"/>
        </w:rPr>
        <w:t>International Journal of Human-Computer Studies</w:t>
      </w:r>
      <w:r w:rsidRPr="00BA56C0">
        <w:rPr>
          <w:rFonts w:asciiTheme="majorHAnsi" w:hAnsiTheme="majorHAnsi"/>
          <w:noProof/>
          <w:szCs w:val="24"/>
        </w:rPr>
        <w:t xml:space="preserve"> (68:9), pp. 572–588.</w:t>
      </w:r>
    </w:p>
    <w:p w14:paraId="04877372"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Malone, T. W. 1981. “Toward a Theory of Intrinsically Motivating Instruction,” </w:t>
      </w:r>
      <w:r w:rsidRPr="00BA56C0">
        <w:rPr>
          <w:rFonts w:asciiTheme="majorHAnsi" w:hAnsiTheme="majorHAnsi"/>
          <w:i/>
          <w:iCs/>
          <w:noProof/>
          <w:szCs w:val="24"/>
        </w:rPr>
        <w:t>Cognitive Science</w:t>
      </w:r>
      <w:r w:rsidRPr="00BA56C0">
        <w:rPr>
          <w:rFonts w:asciiTheme="majorHAnsi" w:hAnsiTheme="majorHAnsi"/>
          <w:noProof/>
          <w:szCs w:val="24"/>
        </w:rPr>
        <w:t xml:space="preserve"> (5:4), pp. 333–369.</w:t>
      </w:r>
    </w:p>
    <w:p w14:paraId="5B6491C3"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Malone, T. W. 1982. “Heuristics for Designing Enjoyable User Interfaces: Lessons From Computer Games,” in </w:t>
      </w:r>
      <w:r w:rsidRPr="00BA56C0">
        <w:rPr>
          <w:rFonts w:asciiTheme="majorHAnsi" w:hAnsiTheme="majorHAnsi"/>
          <w:i/>
          <w:iCs/>
          <w:noProof/>
          <w:szCs w:val="24"/>
        </w:rPr>
        <w:t>Proceedings of the 1982 conference on Human factors in computing systems - CHI ’82</w:t>
      </w:r>
      <w:r w:rsidRPr="00BA56C0">
        <w:rPr>
          <w:rFonts w:asciiTheme="majorHAnsi" w:hAnsiTheme="majorHAnsi"/>
          <w:noProof/>
          <w:szCs w:val="24"/>
        </w:rPr>
        <w:t>, New York, NY: ACM Press, pp. 63–68.</w:t>
      </w:r>
    </w:p>
    <w:p w14:paraId="3C38CC44"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Malone, T. W., and Lepper, M. R. R. 1987. “Making Learning Fun: A Taxonomy of Intrinsic Motivations for Learning,” in </w:t>
      </w:r>
      <w:r w:rsidRPr="00BA56C0">
        <w:rPr>
          <w:rFonts w:asciiTheme="majorHAnsi" w:hAnsiTheme="majorHAnsi"/>
          <w:i/>
          <w:iCs/>
          <w:noProof/>
          <w:szCs w:val="24"/>
        </w:rPr>
        <w:t>Conative and Affective Process Analysis</w:t>
      </w:r>
      <w:r w:rsidRPr="00BA56C0">
        <w:rPr>
          <w:rFonts w:asciiTheme="majorHAnsi" w:hAnsiTheme="majorHAnsi"/>
          <w:noProof/>
          <w:szCs w:val="24"/>
        </w:rPr>
        <w:t>, R. E. Snow and M. J. Farr (eds.), Hillsdale, NJ: Lawrence Erlbaum Associates, pp. 223–253.</w:t>
      </w:r>
    </w:p>
    <w:p w14:paraId="6A013227"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Martin, A. J., and Dowson, M. 2009. “Interpersonal Relationships, Motivation, Engagement, and Achievement: Yields for Theory, Current Issues, and Educational Practice,” </w:t>
      </w:r>
      <w:r w:rsidRPr="00BA56C0">
        <w:rPr>
          <w:rFonts w:asciiTheme="majorHAnsi" w:hAnsiTheme="majorHAnsi"/>
          <w:i/>
          <w:iCs/>
          <w:noProof/>
          <w:szCs w:val="24"/>
        </w:rPr>
        <w:t>Review of Educational Research</w:t>
      </w:r>
      <w:r w:rsidRPr="00BA56C0">
        <w:rPr>
          <w:rFonts w:asciiTheme="majorHAnsi" w:hAnsiTheme="majorHAnsi"/>
          <w:noProof/>
          <w:szCs w:val="24"/>
        </w:rPr>
        <w:t xml:space="preserve"> (79:1), pp. 327–365.</w:t>
      </w:r>
    </w:p>
    <w:p w14:paraId="4AEE001F"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Martocchio, J. J. J., and Webster, J. 1992. “Effects of Feedback and Cognitive Playfulness on Performance in Microcomputer Software Training,” </w:t>
      </w:r>
      <w:r w:rsidRPr="00BA56C0">
        <w:rPr>
          <w:rFonts w:asciiTheme="majorHAnsi" w:hAnsiTheme="majorHAnsi"/>
          <w:i/>
          <w:iCs/>
          <w:noProof/>
          <w:szCs w:val="24"/>
        </w:rPr>
        <w:t>Personnel Psychology</w:t>
      </w:r>
      <w:r w:rsidRPr="00BA56C0">
        <w:rPr>
          <w:rFonts w:asciiTheme="majorHAnsi" w:hAnsiTheme="majorHAnsi"/>
          <w:noProof/>
          <w:szCs w:val="24"/>
        </w:rPr>
        <w:t xml:space="preserve"> (45:3), pp. 553–578.</w:t>
      </w:r>
    </w:p>
    <w:p w14:paraId="27878C11"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lastRenderedPageBreak/>
        <w:t xml:space="preserve">McGonigal, J. 2011. </w:t>
      </w:r>
      <w:r w:rsidRPr="00BA56C0">
        <w:rPr>
          <w:rFonts w:asciiTheme="majorHAnsi" w:hAnsiTheme="majorHAnsi"/>
          <w:i/>
          <w:iCs/>
          <w:noProof/>
          <w:szCs w:val="24"/>
        </w:rPr>
        <w:t>Reality Is Broken: Why Games Make Us Better and How They Can Change the World</w:t>
      </w:r>
      <w:r w:rsidRPr="00BA56C0">
        <w:rPr>
          <w:rFonts w:asciiTheme="majorHAnsi" w:hAnsiTheme="majorHAnsi"/>
          <w:noProof/>
          <w:szCs w:val="24"/>
        </w:rPr>
        <w:t>, New York: The Penguin Press.</w:t>
      </w:r>
    </w:p>
    <w:p w14:paraId="161523BF"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Mekler, E. D. E., Brühlmann, F., Opwis, K., and Tuch, A. N. 2013. “Disassembling Gamification: The Effects of Points and Meaning on User Motivation and Performance,” in </w:t>
      </w:r>
      <w:r w:rsidRPr="00BA56C0">
        <w:rPr>
          <w:rFonts w:asciiTheme="majorHAnsi" w:hAnsiTheme="majorHAnsi"/>
          <w:i/>
          <w:iCs/>
          <w:noProof/>
          <w:szCs w:val="24"/>
        </w:rPr>
        <w:t>CHI 2013 Extended Abstracts on Human Factors in Computing Systems</w:t>
      </w:r>
      <w:r w:rsidRPr="00BA56C0">
        <w:rPr>
          <w:rFonts w:asciiTheme="majorHAnsi" w:hAnsiTheme="majorHAnsi"/>
          <w:noProof/>
          <w:szCs w:val="24"/>
        </w:rPr>
        <w:t>, Paris, France: ACM Press, pp. 1137–1142.</w:t>
      </w:r>
    </w:p>
    <w:p w14:paraId="4409195F"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Merhi, M. 2012. “Examining the Adoption of Online Game Using the Uses and Gratifications Theory,” in </w:t>
      </w:r>
      <w:r w:rsidRPr="00BA56C0">
        <w:rPr>
          <w:rFonts w:asciiTheme="majorHAnsi" w:hAnsiTheme="majorHAnsi"/>
          <w:i/>
          <w:iCs/>
          <w:noProof/>
          <w:szCs w:val="24"/>
        </w:rPr>
        <w:t>AMCIS 2012 Proceedings</w:t>
      </w:r>
      <w:r w:rsidRPr="00BA56C0">
        <w:rPr>
          <w:rFonts w:asciiTheme="majorHAnsi" w:hAnsiTheme="majorHAnsi"/>
          <w:noProof/>
          <w:szCs w:val="24"/>
        </w:rPr>
        <w:t>, Seattle, Washington.</w:t>
      </w:r>
    </w:p>
    <w:p w14:paraId="2C1F3A30"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Mollick, E. R., and Rothbard, N. 2013. “Mandatory Fun: Gamification and the Impact of Games at Work,” </w:t>
      </w:r>
      <w:r w:rsidRPr="00BA56C0">
        <w:rPr>
          <w:rFonts w:asciiTheme="majorHAnsi" w:hAnsiTheme="majorHAnsi"/>
          <w:i/>
          <w:iCs/>
          <w:noProof/>
          <w:szCs w:val="24"/>
        </w:rPr>
        <w:t>SSRN Electronic Journal</w:t>
      </w:r>
      <w:r w:rsidRPr="00BA56C0">
        <w:rPr>
          <w:rFonts w:asciiTheme="majorHAnsi" w:hAnsiTheme="majorHAnsi"/>
          <w:noProof/>
          <w:szCs w:val="24"/>
        </w:rPr>
        <w:t>, pp. 1–68.</w:t>
      </w:r>
    </w:p>
    <w:p w14:paraId="450813C3"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Moneta, G. B., and Csikszentmihalyi, M. 1996. “The Effect of Perceived Challenges and Skills on the Quality of Subjective Experience,” </w:t>
      </w:r>
      <w:r w:rsidRPr="00BA56C0">
        <w:rPr>
          <w:rFonts w:asciiTheme="majorHAnsi" w:hAnsiTheme="majorHAnsi"/>
          <w:i/>
          <w:iCs/>
          <w:noProof/>
          <w:szCs w:val="24"/>
        </w:rPr>
        <w:t>Journal of Personality</w:t>
      </w:r>
      <w:r w:rsidRPr="00BA56C0">
        <w:rPr>
          <w:rFonts w:asciiTheme="majorHAnsi" w:hAnsiTheme="majorHAnsi"/>
          <w:noProof/>
          <w:szCs w:val="24"/>
        </w:rPr>
        <w:t xml:space="preserve"> (64:2), pp. 275–310.</w:t>
      </w:r>
    </w:p>
    <w:p w14:paraId="61EAEEE3"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Neeli, B. K. 2012. “A Method to Engage Employees Using Gamification in BPO Industry,” in </w:t>
      </w:r>
      <w:r w:rsidRPr="00BA56C0">
        <w:rPr>
          <w:rFonts w:asciiTheme="majorHAnsi" w:hAnsiTheme="majorHAnsi"/>
          <w:i/>
          <w:iCs/>
          <w:noProof/>
          <w:szCs w:val="24"/>
        </w:rPr>
        <w:t>2012 Third International Conference on Services in Emerging Markets</w:t>
      </w:r>
      <w:r w:rsidRPr="00BA56C0">
        <w:rPr>
          <w:rFonts w:asciiTheme="majorHAnsi" w:hAnsiTheme="majorHAnsi"/>
          <w:noProof/>
          <w:szCs w:val="24"/>
        </w:rPr>
        <w:t>, Mysore, India: IEEE, December, pp. 142–146.</w:t>
      </w:r>
    </w:p>
    <w:p w14:paraId="0CDB6C82"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Nel, D., Van Niekerk, R., Berthon, J.-P., and Davies, T. 1999. “Going With the Flow: Web Sites and Customer Involvement,” </w:t>
      </w:r>
      <w:r w:rsidRPr="00BA56C0">
        <w:rPr>
          <w:rFonts w:asciiTheme="majorHAnsi" w:hAnsiTheme="majorHAnsi"/>
          <w:i/>
          <w:iCs/>
          <w:noProof/>
          <w:szCs w:val="24"/>
        </w:rPr>
        <w:t>Internet Research</w:t>
      </w:r>
      <w:r w:rsidRPr="00BA56C0">
        <w:rPr>
          <w:rFonts w:asciiTheme="majorHAnsi" w:hAnsiTheme="majorHAnsi"/>
          <w:noProof/>
          <w:szCs w:val="24"/>
        </w:rPr>
        <w:t xml:space="preserve"> (9:2), pp. 109–116.</w:t>
      </w:r>
    </w:p>
    <w:p w14:paraId="58DE7C3C"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O’Donoghue, T., and Rabin, M. 1999. “Doing It Now or Later,” </w:t>
      </w:r>
      <w:r w:rsidRPr="00BA56C0">
        <w:rPr>
          <w:rFonts w:asciiTheme="majorHAnsi" w:hAnsiTheme="majorHAnsi"/>
          <w:i/>
          <w:iCs/>
          <w:noProof/>
          <w:szCs w:val="24"/>
        </w:rPr>
        <w:t>American Economic Review</w:t>
      </w:r>
      <w:r w:rsidRPr="00BA56C0">
        <w:rPr>
          <w:rFonts w:asciiTheme="majorHAnsi" w:hAnsiTheme="majorHAnsi"/>
          <w:noProof/>
          <w:szCs w:val="24"/>
        </w:rPr>
        <w:t xml:space="preserve"> (89:1), pp. 103–124.</w:t>
      </w:r>
    </w:p>
    <w:p w14:paraId="6A50EECC"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Park, D. H., Lee, J., and Han, I. 2007. “The Effect of On-Line Consumer Reviews on Consumer Purchasing Intention: The Moderating Role of Involvement,” </w:t>
      </w:r>
      <w:r w:rsidRPr="00BA56C0">
        <w:rPr>
          <w:rFonts w:asciiTheme="majorHAnsi" w:hAnsiTheme="majorHAnsi"/>
          <w:i/>
          <w:iCs/>
          <w:noProof/>
          <w:szCs w:val="24"/>
        </w:rPr>
        <w:t>International Journal of Electronic Commerce</w:t>
      </w:r>
      <w:r w:rsidRPr="00BA56C0">
        <w:rPr>
          <w:rFonts w:asciiTheme="majorHAnsi" w:hAnsiTheme="majorHAnsi"/>
          <w:noProof/>
          <w:szCs w:val="24"/>
        </w:rPr>
        <w:t xml:space="preserve"> (11:4), pp. 125–148.</w:t>
      </w:r>
    </w:p>
    <w:p w14:paraId="3DE6029E"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Parker, S. K., Wall, T. D. T. D., and Cordery, J. L. J. L. 2001. “Future Work Design Research and Practice: Towards an Elaborated Model of Work Design,” </w:t>
      </w:r>
      <w:r w:rsidRPr="00BA56C0">
        <w:rPr>
          <w:rFonts w:asciiTheme="majorHAnsi" w:hAnsiTheme="majorHAnsi"/>
          <w:i/>
          <w:iCs/>
          <w:noProof/>
          <w:szCs w:val="24"/>
        </w:rPr>
        <w:t>Journal of Occupational and Organizational Psychology</w:t>
      </w:r>
      <w:r w:rsidRPr="00BA56C0">
        <w:rPr>
          <w:rFonts w:asciiTheme="majorHAnsi" w:hAnsiTheme="majorHAnsi"/>
          <w:noProof/>
          <w:szCs w:val="24"/>
        </w:rPr>
        <w:t xml:space="preserve"> (74:4), pp. 413–440.</w:t>
      </w:r>
    </w:p>
    <w:p w14:paraId="3BFF4090"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Pegoraro, R. 2012. “Gamification: Green Tech Makes Energy Use a Game—and We All Win,” </w:t>
      </w:r>
      <w:r w:rsidRPr="00BA56C0">
        <w:rPr>
          <w:rFonts w:asciiTheme="majorHAnsi" w:hAnsiTheme="majorHAnsi"/>
          <w:i/>
          <w:iCs/>
          <w:noProof/>
          <w:szCs w:val="24"/>
        </w:rPr>
        <w:t>Arstechnica</w:t>
      </w:r>
      <w:r w:rsidRPr="00BA56C0">
        <w:rPr>
          <w:rFonts w:asciiTheme="majorHAnsi" w:hAnsiTheme="majorHAnsi"/>
          <w:noProof/>
          <w:szCs w:val="24"/>
        </w:rPr>
        <w:t>, Retrieved from http://arstechnica.com/features/2012/02/gamification-green-tech-makes-energy-use-a-gameand-we-all-win/ on  May 1, 2016.</w:t>
      </w:r>
    </w:p>
    <w:p w14:paraId="4A5CB3FF"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Penenberg, A. L. 2013. </w:t>
      </w:r>
      <w:r w:rsidRPr="00BA56C0">
        <w:rPr>
          <w:rFonts w:asciiTheme="majorHAnsi" w:hAnsiTheme="majorHAnsi"/>
          <w:i/>
          <w:iCs/>
          <w:noProof/>
          <w:szCs w:val="24"/>
        </w:rPr>
        <w:t>Play at Work: How Games Inspire Breakthrough Thinking</w:t>
      </w:r>
      <w:r w:rsidRPr="00BA56C0">
        <w:rPr>
          <w:rFonts w:asciiTheme="majorHAnsi" w:hAnsiTheme="majorHAnsi"/>
          <w:noProof/>
          <w:szCs w:val="24"/>
        </w:rPr>
        <w:t>, New York. USA: Penguin.</w:t>
      </w:r>
    </w:p>
    <w:p w14:paraId="617215C0"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Ralph, P., and Monu, K. 2015. “Toward a Unified Theory of Digital Games,” </w:t>
      </w:r>
      <w:r w:rsidRPr="00BA56C0">
        <w:rPr>
          <w:rFonts w:asciiTheme="majorHAnsi" w:hAnsiTheme="majorHAnsi"/>
          <w:i/>
          <w:iCs/>
          <w:noProof/>
          <w:szCs w:val="24"/>
        </w:rPr>
        <w:t>The Computer Games Journal</w:t>
      </w:r>
      <w:r w:rsidRPr="00BA56C0">
        <w:rPr>
          <w:rFonts w:asciiTheme="majorHAnsi" w:hAnsiTheme="majorHAnsi"/>
          <w:noProof/>
          <w:szCs w:val="24"/>
        </w:rPr>
        <w:t xml:space="preserve"> (4:1–2), pp. 81–100.</w:t>
      </w:r>
    </w:p>
    <w:p w14:paraId="70B957F7"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Rimon, G. 2014. “Why Conventional Wisdom about Enterprise Gamification Is Flat out Wrong,” </w:t>
      </w:r>
      <w:r w:rsidRPr="00BA56C0">
        <w:rPr>
          <w:rFonts w:asciiTheme="majorHAnsi" w:hAnsiTheme="majorHAnsi"/>
          <w:i/>
          <w:iCs/>
          <w:noProof/>
          <w:szCs w:val="24"/>
        </w:rPr>
        <w:t>Gameeffective.com</w:t>
      </w:r>
      <w:r w:rsidRPr="00BA56C0">
        <w:rPr>
          <w:rFonts w:asciiTheme="majorHAnsi" w:hAnsiTheme="majorHAnsi"/>
          <w:noProof/>
          <w:szCs w:val="24"/>
        </w:rPr>
        <w:t>, Retrieved from http://gameffective.com/gamification-basics/conventional-enterprise-gamification-wisdom-is-flat-out-wrong/ on  May 1, 2016.</w:t>
      </w:r>
    </w:p>
    <w:p w14:paraId="11708A2E"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Robertson, M. 2016. “Can’t Play, Won’t Play,” </w:t>
      </w:r>
      <w:r w:rsidRPr="00BA56C0">
        <w:rPr>
          <w:rFonts w:asciiTheme="majorHAnsi" w:hAnsiTheme="majorHAnsi"/>
          <w:i/>
          <w:iCs/>
          <w:noProof/>
          <w:szCs w:val="24"/>
        </w:rPr>
        <w:t>Hideandseek.net</w:t>
      </w:r>
      <w:r w:rsidRPr="00BA56C0">
        <w:rPr>
          <w:rFonts w:asciiTheme="majorHAnsi" w:hAnsiTheme="majorHAnsi"/>
          <w:noProof/>
          <w:szCs w:val="24"/>
        </w:rPr>
        <w:t>, Retrieved from http://hideandseek.net/2010/10/06/cant-play-wont-play/ on  May 1, 2016.</w:t>
      </w:r>
    </w:p>
    <w:p w14:paraId="2571CC79"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Rohan, M. 2015. “Gamification Market by Solution (Consumer Driven and Enterprise Driven), Applications (Sales and Marketing), Deployment Type (On-Premises and Cloud), User Type (Large Enterprise, SMBs), Industry and Region - Global Forecast to 2020,” </w:t>
      </w:r>
      <w:r w:rsidRPr="00BA56C0">
        <w:rPr>
          <w:rFonts w:asciiTheme="majorHAnsi" w:hAnsiTheme="majorHAnsi"/>
          <w:i/>
          <w:iCs/>
          <w:noProof/>
          <w:szCs w:val="24"/>
        </w:rPr>
        <w:t>Markets and Markets</w:t>
      </w:r>
      <w:r w:rsidRPr="00BA56C0">
        <w:rPr>
          <w:rFonts w:asciiTheme="majorHAnsi" w:hAnsiTheme="majorHAnsi"/>
          <w:noProof/>
          <w:szCs w:val="24"/>
        </w:rPr>
        <w:t>.</w:t>
      </w:r>
    </w:p>
    <w:p w14:paraId="19BDF58E"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Ryan, R. M., and Deci, E. L. 2000. “Self-Determination Theory and the Facilitation of Intrinsic Motivation, Social Development, and Well-Being,” </w:t>
      </w:r>
      <w:r w:rsidRPr="00BA56C0">
        <w:rPr>
          <w:rFonts w:asciiTheme="majorHAnsi" w:hAnsiTheme="majorHAnsi"/>
          <w:i/>
          <w:iCs/>
          <w:noProof/>
          <w:szCs w:val="24"/>
        </w:rPr>
        <w:t>The American Psychologist</w:t>
      </w:r>
      <w:r w:rsidRPr="00BA56C0">
        <w:rPr>
          <w:rFonts w:asciiTheme="majorHAnsi" w:hAnsiTheme="majorHAnsi"/>
          <w:noProof/>
          <w:szCs w:val="24"/>
        </w:rPr>
        <w:t xml:space="preserve"> (55:1), pp. 68–78.</w:t>
      </w:r>
    </w:p>
    <w:p w14:paraId="278219E3"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Sabourin, J. L., Shores, L. R., Mott, B. W., and Lester, J. C. 2013. “Understanding and Predicting </w:t>
      </w:r>
      <w:r w:rsidRPr="00BA56C0">
        <w:rPr>
          <w:rFonts w:asciiTheme="majorHAnsi" w:hAnsiTheme="majorHAnsi"/>
          <w:noProof/>
          <w:szCs w:val="24"/>
        </w:rPr>
        <w:lastRenderedPageBreak/>
        <w:t xml:space="preserve">Student Self-Regulated Learning Strategies in Game-Based Learning Environments,” </w:t>
      </w:r>
      <w:r w:rsidRPr="00BA56C0">
        <w:rPr>
          <w:rFonts w:asciiTheme="majorHAnsi" w:hAnsiTheme="majorHAnsi"/>
          <w:i/>
          <w:iCs/>
          <w:noProof/>
          <w:szCs w:val="24"/>
        </w:rPr>
        <w:t>International Journal of Artificial Intelligence in Education</w:t>
      </w:r>
      <w:r w:rsidRPr="00BA56C0">
        <w:rPr>
          <w:rFonts w:asciiTheme="majorHAnsi" w:hAnsiTheme="majorHAnsi"/>
          <w:noProof/>
          <w:szCs w:val="24"/>
        </w:rPr>
        <w:t xml:space="preserve"> (23:1–4), pp. 94–114.</w:t>
      </w:r>
    </w:p>
    <w:p w14:paraId="4527D003"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Santhanam, R., Liu, D., and Shen, W. C. M. 2016. “Gamification of Technology-Mediated Training: Not All Competitions Are the Same,” </w:t>
      </w:r>
      <w:r w:rsidRPr="00BA56C0">
        <w:rPr>
          <w:rFonts w:asciiTheme="majorHAnsi" w:hAnsiTheme="majorHAnsi"/>
          <w:i/>
          <w:iCs/>
          <w:noProof/>
          <w:szCs w:val="24"/>
        </w:rPr>
        <w:t>Information Systems Research</w:t>
      </w:r>
      <w:r w:rsidRPr="00BA56C0">
        <w:rPr>
          <w:rFonts w:asciiTheme="majorHAnsi" w:hAnsiTheme="majorHAnsi"/>
          <w:noProof/>
          <w:szCs w:val="24"/>
        </w:rPr>
        <w:t xml:space="preserve"> (27:23), pp. 453–465.</w:t>
      </w:r>
    </w:p>
    <w:p w14:paraId="2363E5EC"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Schmitz, J., and Fulk, J. 1991. “Organizational Colleagues, Media Richness, and Electronic Mail. A Test of the Social Influence Model of Technology Use,” </w:t>
      </w:r>
      <w:r w:rsidRPr="00BA56C0">
        <w:rPr>
          <w:rFonts w:asciiTheme="majorHAnsi" w:hAnsiTheme="majorHAnsi"/>
          <w:i/>
          <w:iCs/>
          <w:noProof/>
          <w:szCs w:val="24"/>
        </w:rPr>
        <w:t>Communication Research</w:t>
      </w:r>
      <w:r w:rsidRPr="00BA56C0">
        <w:rPr>
          <w:rFonts w:asciiTheme="majorHAnsi" w:hAnsiTheme="majorHAnsi"/>
          <w:noProof/>
          <w:szCs w:val="24"/>
        </w:rPr>
        <w:t xml:space="preserve"> (18:4), pp. 487–523.</w:t>
      </w:r>
    </w:p>
    <w:p w14:paraId="4A78589D"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Schultz, P. W. 1999. “Changing Behavior With Normative Feedback Interventions: A Field Experiment on Curbside Recycling,” </w:t>
      </w:r>
      <w:r w:rsidRPr="00BA56C0">
        <w:rPr>
          <w:rFonts w:asciiTheme="majorHAnsi" w:hAnsiTheme="majorHAnsi"/>
          <w:i/>
          <w:iCs/>
          <w:noProof/>
          <w:szCs w:val="24"/>
        </w:rPr>
        <w:t>Basic and Applied Social Psychology</w:t>
      </w:r>
      <w:r w:rsidRPr="00BA56C0">
        <w:rPr>
          <w:rFonts w:asciiTheme="majorHAnsi" w:hAnsiTheme="majorHAnsi"/>
          <w:noProof/>
          <w:szCs w:val="24"/>
        </w:rPr>
        <w:t xml:space="preserve"> (21:1), pp. 25–36.</w:t>
      </w:r>
    </w:p>
    <w:p w14:paraId="05EC5CA0"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Seaborn, K., and Fels, D. I. 2015. “Gamification in Theory and Action: A Survey,” </w:t>
      </w:r>
      <w:r w:rsidRPr="00BA56C0">
        <w:rPr>
          <w:rFonts w:asciiTheme="majorHAnsi" w:hAnsiTheme="majorHAnsi"/>
          <w:i/>
          <w:iCs/>
          <w:noProof/>
          <w:szCs w:val="24"/>
        </w:rPr>
        <w:t>International Journal of Human Computer Studies</w:t>
      </w:r>
      <w:r w:rsidRPr="00BA56C0">
        <w:rPr>
          <w:rFonts w:asciiTheme="majorHAnsi" w:hAnsiTheme="majorHAnsi"/>
          <w:noProof/>
          <w:szCs w:val="24"/>
        </w:rPr>
        <w:t xml:space="preserve"> (74), pp. 14–31.</w:t>
      </w:r>
    </w:p>
    <w:p w14:paraId="57AA1494"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Shang, S. S. C., and Lin, K. Y. 2013. “An Understanding of the Impact of Gamification on Purchase Intentions,” in </w:t>
      </w:r>
      <w:r w:rsidRPr="00BA56C0">
        <w:rPr>
          <w:rFonts w:asciiTheme="majorHAnsi" w:hAnsiTheme="majorHAnsi"/>
          <w:i/>
          <w:iCs/>
          <w:noProof/>
          <w:szCs w:val="24"/>
        </w:rPr>
        <w:t>Proceedings of the Nineteenth Americas Conference on Information Systems</w:t>
      </w:r>
      <w:r w:rsidRPr="00BA56C0">
        <w:rPr>
          <w:rFonts w:asciiTheme="majorHAnsi" w:hAnsiTheme="majorHAnsi"/>
          <w:noProof/>
          <w:szCs w:val="24"/>
        </w:rPr>
        <w:t>, Chicago, Illinois.</w:t>
      </w:r>
    </w:p>
    <w:p w14:paraId="32E46348"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Siero, F. W., Bakker, A. B., Dekker, G. B., and van den Burg, M. T. C. 1996. “Changing Organizational Energy Consumption Behavior Through Comparative Feedback,” </w:t>
      </w:r>
      <w:r w:rsidRPr="00BA56C0">
        <w:rPr>
          <w:rFonts w:asciiTheme="majorHAnsi" w:hAnsiTheme="majorHAnsi"/>
          <w:i/>
          <w:iCs/>
          <w:noProof/>
          <w:szCs w:val="24"/>
        </w:rPr>
        <w:t>Journal of Environmental Psychology</w:t>
      </w:r>
      <w:r w:rsidRPr="00BA56C0">
        <w:rPr>
          <w:rFonts w:asciiTheme="majorHAnsi" w:hAnsiTheme="majorHAnsi"/>
          <w:noProof/>
          <w:szCs w:val="24"/>
        </w:rPr>
        <w:t xml:space="preserve"> (16:3), pp. 235–246.</w:t>
      </w:r>
    </w:p>
    <w:p w14:paraId="7EC1A21C"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Skinner, E. A., and Belmont, M. J. 1993. “Motivation in the Classroom: Reciprocal Effects of Teacher Behavior and Student Engagement Across the School Year,” </w:t>
      </w:r>
      <w:r w:rsidRPr="00BA56C0">
        <w:rPr>
          <w:rFonts w:asciiTheme="majorHAnsi" w:hAnsiTheme="majorHAnsi"/>
          <w:i/>
          <w:iCs/>
          <w:noProof/>
          <w:szCs w:val="24"/>
        </w:rPr>
        <w:t>Journal of Educational Psychology</w:t>
      </w:r>
      <w:r w:rsidRPr="00BA56C0">
        <w:rPr>
          <w:rFonts w:asciiTheme="majorHAnsi" w:hAnsiTheme="majorHAnsi"/>
          <w:noProof/>
          <w:szCs w:val="24"/>
        </w:rPr>
        <w:t xml:space="preserve"> (85:4), pp. 571–581.</w:t>
      </w:r>
    </w:p>
    <w:p w14:paraId="65750E05"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lang w:val="fr-FR"/>
        </w:rPr>
        <w:t xml:space="preserve">de Sousa Borges, S., Durelli, V. H. S., Reis, H. M., and Isotani, S. 2014. </w:t>
      </w:r>
      <w:r w:rsidRPr="00BA56C0">
        <w:rPr>
          <w:rFonts w:asciiTheme="majorHAnsi" w:hAnsiTheme="majorHAnsi"/>
          <w:noProof/>
          <w:szCs w:val="24"/>
        </w:rPr>
        <w:t xml:space="preserve">“A Systematic Mapping on Gamification Applied to Education,” in </w:t>
      </w:r>
      <w:r w:rsidRPr="00BA56C0">
        <w:rPr>
          <w:rFonts w:asciiTheme="majorHAnsi" w:hAnsiTheme="majorHAnsi"/>
          <w:i/>
          <w:iCs/>
          <w:noProof/>
          <w:szCs w:val="24"/>
        </w:rPr>
        <w:t>Proceedings of the 29th Annual ACM Symposium on Applied Computing</w:t>
      </w:r>
      <w:r w:rsidRPr="00BA56C0">
        <w:rPr>
          <w:rFonts w:asciiTheme="majorHAnsi" w:hAnsiTheme="majorHAnsi"/>
          <w:noProof/>
          <w:szCs w:val="24"/>
        </w:rPr>
        <w:t>, Gyeongju, Korea: ACM Press, pp. 216–222.</w:t>
      </w:r>
    </w:p>
    <w:p w14:paraId="56A7CDC7"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Spector-Mersel, G. 2010. “Narrative Research: Time for a Paradigm,” </w:t>
      </w:r>
      <w:r w:rsidRPr="00BA56C0">
        <w:rPr>
          <w:rFonts w:asciiTheme="majorHAnsi" w:hAnsiTheme="majorHAnsi"/>
          <w:i/>
          <w:iCs/>
          <w:noProof/>
          <w:szCs w:val="24"/>
        </w:rPr>
        <w:t>Narrative Inquiry</w:t>
      </w:r>
      <w:r w:rsidRPr="00BA56C0">
        <w:rPr>
          <w:rFonts w:asciiTheme="majorHAnsi" w:hAnsiTheme="majorHAnsi"/>
          <w:noProof/>
          <w:szCs w:val="24"/>
        </w:rPr>
        <w:t xml:space="preserve"> (20:1), pp. 204–224.</w:t>
      </w:r>
    </w:p>
    <w:p w14:paraId="7E8E1DB6"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Steenkamp, J.-B. E. M., and Baumgartner, H. 1992. “The Role of Optimum Stimulation Level in Exploratory Consumer Behavior,” </w:t>
      </w:r>
      <w:r w:rsidRPr="00BA56C0">
        <w:rPr>
          <w:rFonts w:asciiTheme="majorHAnsi" w:hAnsiTheme="majorHAnsi"/>
          <w:i/>
          <w:iCs/>
          <w:noProof/>
          <w:szCs w:val="24"/>
        </w:rPr>
        <w:t>Journal of Consumer Research</w:t>
      </w:r>
      <w:r w:rsidRPr="00BA56C0">
        <w:rPr>
          <w:rFonts w:asciiTheme="majorHAnsi" w:hAnsiTheme="majorHAnsi"/>
          <w:noProof/>
          <w:szCs w:val="24"/>
        </w:rPr>
        <w:t xml:space="preserve"> (19:3), pp. 434–448.</w:t>
      </w:r>
    </w:p>
    <w:p w14:paraId="2D16C7D4"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Stutts, N. B., and Barker, R. T. 1999. “The Use of Narrative Paradigm Theory in Assessing Audience Value Conflict in Image Advertising,” </w:t>
      </w:r>
      <w:r w:rsidRPr="00BA56C0">
        <w:rPr>
          <w:rFonts w:asciiTheme="majorHAnsi" w:hAnsiTheme="majorHAnsi"/>
          <w:i/>
          <w:iCs/>
          <w:noProof/>
          <w:szCs w:val="24"/>
        </w:rPr>
        <w:t>Management Communication Quarterly</w:t>
      </w:r>
      <w:r w:rsidRPr="00BA56C0">
        <w:rPr>
          <w:rFonts w:asciiTheme="majorHAnsi" w:hAnsiTheme="majorHAnsi"/>
          <w:noProof/>
          <w:szCs w:val="24"/>
        </w:rPr>
        <w:t xml:space="preserve"> (13:2), pp. 209–244.</w:t>
      </w:r>
    </w:p>
    <w:p w14:paraId="5DFCDB78"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Suh, A. 2015. “Applying Game Design Elements in the Workplace,” in </w:t>
      </w:r>
      <w:r w:rsidRPr="00BA56C0">
        <w:rPr>
          <w:rFonts w:asciiTheme="majorHAnsi" w:hAnsiTheme="majorHAnsi"/>
          <w:i/>
          <w:iCs/>
          <w:noProof/>
          <w:szCs w:val="24"/>
        </w:rPr>
        <w:t>International Conference of Information Systems (ICIS)</w:t>
      </w:r>
      <w:r w:rsidRPr="00BA56C0">
        <w:rPr>
          <w:rFonts w:asciiTheme="majorHAnsi" w:hAnsiTheme="majorHAnsi"/>
          <w:noProof/>
          <w:szCs w:val="24"/>
        </w:rPr>
        <w:t>, Fort Worth, TX.</w:t>
      </w:r>
    </w:p>
    <w:p w14:paraId="487C6110"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Sun, H., and Zhang, P. 2006. “The Role of Moderating Factors in User Technology Acceptance,” </w:t>
      </w:r>
      <w:r w:rsidRPr="00BA56C0">
        <w:rPr>
          <w:rFonts w:asciiTheme="majorHAnsi" w:hAnsiTheme="majorHAnsi"/>
          <w:i/>
          <w:iCs/>
          <w:noProof/>
          <w:szCs w:val="24"/>
        </w:rPr>
        <w:t>International Journal of Human Computer Studies</w:t>
      </w:r>
      <w:r w:rsidRPr="00BA56C0">
        <w:rPr>
          <w:rFonts w:asciiTheme="majorHAnsi" w:hAnsiTheme="majorHAnsi"/>
          <w:noProof/>
          <w:szCs w:val="24"/>
        </w:rPr>
        <w:t xml:space="preserve"> (64:2), pp. 53–78.</w:t>
      </w:r>
    </w:p>
    <w:p w14:paraId="66A46DD0"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Sun, Y., Zhao, Y., Jia, S. Q., and Zheng, D. Y. 2015. “Understanding the Antecedents of Mobile Game Addiction: The Roles of Perceived Visibility, Perceived Enjoyment and Flow,” in </w:t>
      </w:r>
      <w:r w:rsidRPr="00BA56C0">
        <w:rPr>
          <w:rFonts w:asciiTheme="majorHAnsi" w:hAnsiTheme="majorHAnsi"/>
          <w:i/>
          <w:iCs/>
          <w:noProof/>
          <w:szCs w:val="24"/>
        </w:rPr>
        <w:t>PACIS 2015 Proceedings</w:t>
      </w:r>
      <w:r w:rsidRPr="00BA56C0">
        <w:rPr>
          <w:rFonts w:asciiTheme="majorHAnsi" w:hAnsiTheme="majorHAnsi"/>
          <w:noProof/>
          <w:szCs w:val="24"/>
        </w:rPr>
        <w:t>, Marian Bay Sands, Singapore, pp. 1–12.</w:t>
      </w:r>
    </w:p>
    <w:p w14:paraId="4D15BDF2"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Tam, K. Y., and Ho, S. Y. 2006. “Understanding the Impact of Web Personalization on User Information Processing and Decision Outcomes,” </w:t>
      </w:r>
      <w:r w:rsidRPr="00BA56C0">
        <w:rPr>
          <w:rFonts w:asciiTheme="majorHAnsi" w:hAnsiTheme="majorHAnsi"/>
          <w:i/>
          <w:iCs/>
          <w:noProof/>
          <w:szCs w:val="24"/>
        </w:rPr>
        <w:t>MIS Quarterly</w:t>
      </w:r>
      <w:r w:rsidRPr="00BA56C0">
        <w:rPr>
          <w:rFonts w:asciiTheme="majorHAnsi" w:hAnsiTheme="majorHAnsi"/>
          <w:noProof/>
          <w:szCs w:val="24"/>
        </w:rPr>
        <w:t xml:space="preserve"> (30:4), pp. 865–890.</w:t>
      </w:r>
    </w:p>
    <w:p w14:paraId="5624D0A5"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Technavio. 2015. “Global Gamification Market 2015-2019,” </w:t>
      </w:r>
      <w:r w:rsidRPr="00BA56C0">
        <w:rPr>
          <w:rFonts w:asciiTheme="majorHAnsi" w:hAnsiTheme="majorHAnsi"/>
          <w:i/>
          <w:iCs/>
          <w:noProof/>
          <w:szCs w:val="24"/>
        </w:rPr>
        <w:t>Technavio Report</w:t>
      </w:r>
      <w:r w:rsidRPr="00BA56C0">
        <w:rPr>
          <w:rFonts w:asciiTheme="majorHAnsi" w:hAnsiTheme="majorHAnsi"/>
          <w:noProof/>
          <w:szCs w:val="24"/>
        </w:rPr>
        <w:t>.</w:t>
      </w:r>
    </w:p>
    <w:p w14:paraId="5D651AB6"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Teh, N., Schuff, D., Johnson, S., and Geddes, D. 2013. “Can Work Be Fun? Improving Task Motivation and Help-Seeking Through Game Mechanics,” in </w:t>
      </w:r>
      <w:r w:rsidRPr="00BA56C0">
        <w:rPr>
          <w:rFonts w:asciiTheme="majorHAnsi" w:hAnsiTheme="majorHAnsi"/>
          <w:i/>
          <w:iCs/>
          <w:noProof/>
          <w:szCs w:val="24"/>
        </w:rPr>
        <w:t>ICIS 2013 Proceedings</w:t>
      </w:r>
      <w:r w:rsidRPr="00BA56C0">
        <w:rPr>
          <w:rFonts w:asciiTheme="majorHAnsi" w:hAnsiTheme="majorHAnsi"/>
          <w:noProof/>
          <w:szCs w:val="24"/>
        </w:rPr>
        <w:t>, Milan, Italy.</w:t>
      </w:r>
    </w:p>
    <w:p w14:paraId="0ABEB0FB"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Terry, D. J., and Hogg, M. A. 1996. “Group Norms and the Attitude Behavior Relationship : A Role for </w:t>
      </w:r>
      <w:r w:rsidRPr="00BA56C0">
        <w:rPr>
          <w:rFonts w:asciiTheme="majorHAnsi" w:hAnsiTheme="majorHAnsi"/>
          <w:noProof/>
          <w:szCs w:val="24"/>
        </w:rPr>
        <w:lastRenderedPageBreak/>
        <w:t xml:space="preserve">Group Identification,” </w:t>
      </w:r>
      <w:r w:rsidRPr="00BA56C0">
        <w:rPr>
          <w:rFonts w:asciiTheme="majorHAnsi" w:hAnsiTheme="majorHAnsi"/>
          <w:i/>
          <w:iCs/>
          <w:noProof/>
          <w:szCs w:val="24"/>
        </w:rPr>
        <w:t>Personality and Social Psychology Bulletin</w:t>
      </w:r>
      <w:r w:rsidRPr="00BA56C0">
        <w:rPr>
          <w:rFonts w:asciiTheme="majorHAnsi" w:hAnsiTheme="majorHAnsi"/>
          <w:noProof/>
          <w:szCs w:val="24"/>
        </w:rPr>
        <w:t xml:space="preserve"> (22:8), pp. 776–793.</w:t>
      </w:r>
    </w:p>
    <w:p w14:paraId="50984022"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Thiebes, S., Lins, S., and Basten, D. 2014. “Gamifying Information Systems-A Synthesis of Gamification Mechanics and Dynamics,” in </w:t>
      </w:r>
      <w:r w:rsidRPr="00BA56C0">
        <w:rPr>
          <w:rFonts w:asciiTheme="majorHAnsi" w:hAnsiTheme="majorHAnsi"/>
          <w:i/>
          <w:iCs/>
          <w:noProof/>
          <w:szCs w:val="24"/>
        </w:rPr>
        <w:t>European Conference on Information Systems</w:t>
      </w:r>
      <w:r w:rsidRPr="00BA56C0">
        <w:rPr>
          <w:rFonts w:asciiTheme="majorHAnsi" w:hAnsiTheme="majorHAnsi"/>
          <w:noProof/>
          <w:szCs w:val="24"/>
        </w:rPr>
        <w:t>, Tel Aviv, Israel.</w:t>
      </w:r>
    </w:p>
    <w:p w14:paraId="7BE145F8"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Thom, J., Millen, D. R., Dimicco, J., and Street, R. 2012. “Removing Gamification From an Enterprise SNS,” in </w:t>
      </w:r>
      <w:r w:rsidRPr="00BA56C0">
        <w:rPr>
          <w:rFonts w:asciiTheme="majorHAnsi" w:hAnsiTheme="majorHAnsi"/>
          <w:i/>
          <w:iCs/>
          <w:noProof/>
          <w:szCs w:val="24"/>
        </w:rPr>
        <w:t>Proceedings of the ACM 2012 conference on Computer Supported Cooperative Work</w:t>
      </w:r>
      <w:r w:rsidRPr="00BA56C0">
        <w:rPr>
          <w:rFonts w:asciiTheme="majorHAnsi" w:hAnsiTheme="majorHAnsi"/>
          <w:noProof/>
          <w:szCs w:val="24"/>
        </w:rPr>
        <w:t>, Seattle, WA: ACM Press, pp. 1067–1070.</w:t>
      </w:r>
    </w:p>
    <w:p w14:paraId="0C463156"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Thong, J. Y. L., Hong, W., and Tam, K. Y. 2002. “Understanding User Acceptance of Digital Libraries: What Are the Roles of Interface Characteristics, Organizational Context, and Individual Differences?,” </w:t>
      </w:r>
      <w:r w:rsidRPr="00BA56C0">
        <w:rPr>
          <w:rFonts w:asciiTheme="majorHAnsi" w:hAnsiTheme="majorHAnsi"/>
          <w:i/>
          <w:iCs/>
          <w:noProof/>
          <w:szCs w:val="24"/>
        </w:rPr>
        <w:t>International Journal of Human-Computer Studies</w:t>
      </w:r>
      <w:r w:rsidRPr="00BA56C0">
        <w:rPr>
          <w:rFonts w:asciiTheme="majorHAnsi" w:hAnsiTheme="majorHAnsi"/>
          <w:noProof/>
          <w:szCs w:val="24"/>
        </w:rPr>
        <w:t xml:space="preserve"> (57:3), pp. 215–242.</w:t>
      </w:r>
    </w:p>
    <w:p w14:paraId="7BDF55A1"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Tomaselli, F. C., Sanchez, O. P., and Brown, S. A. 2015. “How to Engage Users through Gamification : The Prevalent Effects of Playing and Mastering over Competing,” in </w:t>
      </w:r>
      <w:r w:rsidRPr="00BA56C0">
        <w:rPr>
          <w:rFonts w:asciiTheme="majorHAnsi" w:hAnsiTheme="majorHAnsi"/>
          <w:i/>
          <w:iCs/>
          <w:noProof/>
          <w:szCs w:val="24"/>
        </w:rPr>
        <w:t>Proceedings of the 36th International Conference on Information Systems (ICIS)</w:t>
      </w:r>
      <w:r w:rsidRPr="00BA56C0">
        <w:rPr>
          <w:rFonts w:asciiTheme="majorHAnsi" w:hAnsiTheme="majorHAnsi"/>
          <w:noProof/>
          <w:szCs w:val="24"/>
        </w:rPr>
        <w:t>, Fort Worth, TX: Association for Information Systems.</w:t>
      </w:r>
    </w:p>
    <w:p w14:paraId="41E4F3D4"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Trevino, L. K., Webster, J., and Stein, E. W. 2000. “Making Connections: Complementary Influences on Communication Media Choices, Attitudes, and Use,” </w:t>
      </w:r>
      <w:r w:rsidRPr="00BA56C0">
        <w:rPr>
          <w:rFonts w:asciiTheme="majorHAnsi" w:hAnsiTheme="majorHAnsi"/>
          <w:i/>
          <w:iCs/>
          <w:noProof/>
          <w:szCs w:val="24"/>
        </w:rPr>
        <w:t>Organization Science</w:t>
      </w:r>
      <w:r w:rsidRPr="00BA56C0">
        <w:rPr>
          <w:rFonts w:asciiTheme="majorHAnsi" w:hAnsiTheme="majorHAnsi"/>
          <w:noProof/>
          <w:szCs w:val="24"/>
        </w:rPr>
        <w:t xml:space="preserve"> (11:2), pp. 163–182.</w:t>
      </w:r>
    </w:p>
    <w:p w14:paraId="076AED0D"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Wablers, R. G., Etzel, M. J., Wahlers, R. G., and Etzel, M. J. 1990. “A Structural Examination of Two Optimal Stimulation Level Measurement Models,” </w:t>
      </w:r>
      <w:r w:rsidRPr="00BA56C0">
        <w:rPr>
          <w:rFonts w:asciiTheme="majorHAnsi" w:hAnsiTheme="majorHAnsi"/>
          <w:i/>
          <w:iCs/>
          <w:noProof/>
          <w:szCs w:val="24"/>
        </w:rPr>
        <w:t>Advances in Consumer Research</w:t>
      </w:r>
      <w:r w:rsidRPr="00BA56C0">
        <w:rPr>
          <w:rFonts w:asciiTheme="majorHAnsi" w:hAnsiTheme="majorHAnsi"/>
          <w:noProof/>
          <w:szCs w:val="24"/>
        </w:rPr>
        <w:t xml:space="preserve"> (17:1), pp. 415–426.</w:t>
      </w:r>
    </w:p>
    <w:p w14:paraId="2C14C7D1"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Webster, J. 1998. “Desktop Videoconferencing: Experiences of Complete Users, Wary Users, and Non-Users,” </w:t>
      </w:r>
      <w:r w:rsidRPr="00BA56C0">
        <w:rPr>
          <w:rFonts w:asciiTheme="majorHAnsi" w:hAnsiTheme="majorHAnsi"/>
          <w:i/>
          <w:iCs/>
          <w:noProof/>
          <w:szCs w:val="24"/>
        </w:rPr>
        <w:t>MIS Quarterly</w:t>
      </w:r>
      <w:r w:rsidRPr="00BA56C0">
        <w:rPr>
          <w:rFonts w:asciiTheme="majorHAnsi" w:hAnsiTheme="majorHAnsi"/>
          <w:noProof/>
          <w:szCs w:val="24"/>
        </w:rPr>
        <w:t xml:space="preserve"> (22:3), pp. 257–286.</w:t>
      </w:r>
    </w:p>
    <w:p w14:paraId="34426A54"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Webster, J., and Ahuja, J. S. 2006. “Enhancing the Design of Web Navigation Systems: The Influence of User Disorientation on Engagement and Performance,” </w:t>
      </w:r>
      <w:r w:rsidRPr="00BA56C0">
        <w:rPr>
          <w:rFonts w:asciiTheme="majorHAnsi" w:hAnsiTheme="majorHAnsi"/>
          <w:i/>
          <w:iCs/>
          <w:noProof/>
          <w:szCs w:val="24"/>
        </w:rPr>
        <w:t>MIS Quarterly</w:t>
      </w:r>
      <w:r w:rsidRPr="00BA56C0">
        <w:rPr>
          <w:rFonts w:asciiTheme="majorHAnsi" w:hAnsiTheme="majorHAnsi"/>
          <w:noProof/>
          <w:szCs w:val="24"/>
        </w:rPr>
        <w:t xml:space="preserve"> (30:3), pp. 661–678.</w:t>
      </w:r>
    </w:p>
    <w:p w14:paraId="72F5E457"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Webster, J., and Martocchio, J. J. 1993. “Turning Work into Play: Implications for Microcomputer Software Training,” </w:t>
      </w:r>
      <w:r w:rsidRPr="00BA56C0">
        <w:rPr>
          <w:rFonts w:asciiTheme="majorHAnsi" w:hAnsiTheme="majorHAnsi"/>
          <w:i/>
          <w:iCs/>
          <w:noProof/>
          <w:szCs w:val="24"/>
        </w:rPr>
        <w:t>Journal of Management</w:t>
      </w:r>
      <w:r w:rsidRPr="00BA56C0">
        <w:rPr>
          <w:rFonts w:asciiTheme="majorHAnsi" w:hAnsiTheme="majorHAnsi"/>
          <w:noProof/>
          <w:szCs w:val="24"/>
        </w:rPr>
        <w:t xml:space="preserve"> (19:1), pp. 127–146.</w:t>
      </w:r>
    </w:p>
    <w:p w14:paraId="5E45D6EA"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Wood, R. E. 1986. “Task Complexity: Definition of the Construct,” </w:t>
      </w:r>
      <w:r w:rsidRPr="00BA56C0">
        <w:rPr>
          <w:rFonts w:asciiTheme="majorHAnsi" w:hAnsiTheme="majorHAnsi"/>
          <w:i/>
          <w:iCs/>
          <w:noProof/>
          <w:szCs w:val="24"/>
        </w:rPr>
        <w:t>Organizational Behavior and Human Decision Processes</w:t>
      </w:r>
      <w:r w:rsidRPr="00BA56C0">
        <w:rPr>
          <w:rFonts w:asciiTheme="majorHAnsi" w:hAnsiTheme="majorHAnsi"/>
          <w:noProof/>
          <w:szCs w:val="24"/>
        </w:rPr>
        <w:t xml:space="preserve"> (37:1), pp. 60–82.</w:t>
      </w:r>
    </w:p>
    <w:p w14:paraId="3852ABD8"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Woodside, A. G. 2010. “Brand-Consumer Storytelling Theory and Research: Introduction to a Psychology &amp; Marketing Special Issue,” </w:t>
      </w:r>
      <w:r w:rsidRPr="00BA56C0">
        <w:rPr>
          <w:rFonts w:asciiTheme="majorHAnsi" w:hAnsiTheme="majorHAnsi"/>
          <w:i/>
          <w:iCs/>
          <w:noProof/>
          <w:szCs w:val="24"/>
        </w:rPr>
        <w:t>Psychology and Marketing</w:t>
      </w:r>
      <w:r w:rsidRPr="00BA56C0">
        <w:rPr>
          <w:rFonts w:asciiTheme="majorHAnsi" w:hAnsiTheme="majorHAnsi"/>
          <w:noProof/>
          <w:szCs w:val="24"/>
        </w:rPr>
        <w:t xml:space="preserve"> (27:6), pp. 531–540.</w:t>
      </w:r>
    </w:p>
    <w:p w14:paraId="56975954"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Wu, J., and Liu, D. 2007. “The Effects of Trust and Enjoyment on Intention to Play Online Games,” </w:t>
      </w:r>
      <w:r w:rsidRPr="00BA56C0">
        <w:rPr>
          <w:rFonts w:asciiTheme="majorHAnsi" w:hAnsiTheme="majorHAnsi"/>
          <w:i/>
          <w:iCs/>
          <w:noProof/>
          <w:szCs w:val="24"/>
        </w:rPr>
        <w:t>Journal of Electronic Commerce Research</w:t>
      </w:r>
      <w:r w:rsidRPr="00BA56C0">
        <w:rPr>
          <w:rFonts w:asciiTheme="majorHAnsi" w:hAnsiTheme="majorHAnsi"/>
          <w:noProof/>
          <w:szCs w:val="24"/>
        </w:rPr>
        <w:t xml:space="preserve"> (8:2), pp. 128–140.</w:t>
      </w:r>
    </w:p>
    <w:p w14:paraId="074ADFE2"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Yee, N. 2006. “Motivations for Play in Online Games,” </w:t>
      </w:r>
      <w:r w:rsidRPr="00BA56C0">
        <w:rPr>
          <w:rFonts w:asciiTheme="majorHAnsi" w:hAnsiTheme="majorHAnsi"/>
          <w:i/>
          <w:iCs/>
          <w:noProof/>
          <w:szCs w:val="24"/>
        </w:rPr>
        <w:t>CyberPsychology &amp; Behavior</w:t>
      </w:r>
      <w:r w:rsidRPr="00BA56C0">
        <w:rPr>
          <w:rFonts w:asciiTheme="majorHAnsi" w:hAnsiTheme="majorHAnsi"/>
          <w:noProof/>
          <w:szCs w:val="24"/>
        </w:rPr>
        <w:t xml:space="preserve"> (9:6), pp. 772–775.</w:t>
      </w:r>
    </w:p>
    <w:p w14:paraId="5E7B97F3"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Yi, M. Y., Jackson, J. D., Park, J. S., and Probst, J. C. 2006. “Understanding Information Technology Acceptance by Individual Professionals: Toward an Integrative View,” </w:t>
      </w:r>
      <w:r w:rsidRPr="00BA56C0">
        <w:rPr>
          <w:rFonts w:asciiTheme="majorHAnsi" w:hAnsiTheme="majorHAnsi"/>
          <w:i/>
          <w:iCs/>
          <w:noProof/>
          <w:szCs w:val="24"/>
        </w:rPr>
        <w:t>Information &amp; Management</w:t>
      </w:r>
      <w:r w:rsidRPr="00BA56C0">
        <w:rPr>
          <w:rFonts w:asciiTheme="majorHAnsi" w:hAnsiTheme="majorHAnsi"/>
          <w:noProof/>
          <w:szCs w:val="24"/>
        </w:rPr>
        <w:t xml:space="preserve"> (43:3), pp. 350–363.</w:t>
      </w:r>
    </w:p>
    <w:p w14:paraId="46811D9E"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Young, M. F., Slota, S., Cutter, A. B., Jalette, G., Mullin, G., Lai, B., Simeoni, Z., Tran, M., and Yukhymenko, M. 2012. “Our Princess Is in Another Castle: A Review of Trends in Serious Gaming for Education,” </w:t>
      </w:r>
      <w:r w:rsidRPr="00BA56C0">
        <w:rPr>
          <w:rFonts w:asciiTheme="majorHAnsi" w:hAnsiTheme="majorHAnsi"/>
          <w:i/>
          <w:iCs/>
          <w:noProof/>
          <w:szCs w:val="24"/>
        </w:rPr>
        <w:t>Review of Educational Research</w:t>
      </w:r>
      <w:r w:rsidRPr="00BA56C0">
        <w:rPr>
          <w:rFonts w:asciiTheme="majorHAnsi" w:hAnsiTheme="majorHAnsi"/>
          <w:noProof/>
          <w:szCs w:val="24"/>
        </w:rPr>
        <w:t xml:space="preserve"> (82:1), pp. 61–89.</w:t>
      </w:r>
    </w:p>
    <w:p w14:paraId="625A1628"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Zhang, P. 2013. “The Affective Response Model: A Theoretical Framework of Affective Concepts and Their Relationships in the ICT Context,” </w:t>
      </w:r>
      <w:r w:rsidRPr="00BA56C0">
        <w:rPr>
          <w:rFonts w:asciiTheme="majorHAnsi" w:hAnsiTheme="majorHAnsi"/>
          <w:i/>
          <w:iCs/>
          <w:noProof/>
          <w:szCs w:val="24"/>
        </w:rPr>
        <w:t>MIS Quarterly</w:t>
      </w:r>
      <w:r w:rsidRPr="00BA56C0">
        <w:rPr>
          <w:rFonts w:asciiTheme="majorHAnsi" w:hAnsiTheme="majorHAnsi"/>
          <w:noProof/>
          <w:szCs w:val="24"/>
        </w:rPr>
        <w:t xml:space="preserve"> (37:1), pp. 247–274.</w:t>
      </w:r>
    </w:p>
    <w:p w14:paraId="3510DB9E"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Zigurs, I., and Buckland, B. K. B. 1998. “A Theory of Task / Technology Fit and Group Support </w:t>
      </w:r>
      <w:r w:rsidRPr="00BA56C0">
        <w:rPr>
          <w:rFonts w:asciiTheme="majorHAnsi" w:hAnsiTheme="majorHAnsi"/>
          <w:noProof/>
          <w:szCs w:val="24"/>
        </w:rPr>
        <w:lastRenderedPageBreak/>
        <w:t xml:space="preserve">Systems,” </w:t>
      </w:r>
      <w:r w:rsidRPr="00BA56C0">
        <w:rPr>
          <w:rFonts w:asciiTheme="majorHAnsi" w:hAnsiTheme="majorHAnsi"/>
          <w:i/>
          <w:iCs/>
          <w:noProof/>
          <w:szCs w:val="24"/>
        </w:rPr>
        <w:t>MIS Quarterly</w:t>
      </w:r>
      <w:r w:rsidRPr="00BA56C0">
        <w:rPr>
          <w:rFonts w:asciiTheme="majorHAnsi" w:hAnsiTheme="majorHAnsi"/>
          <w:noProof/>
          <w:szCs w:val="24"/>
        </w:rPr>
        <w:t xml:space="preserve"> (22:3), pp. 313–334.</w:t>
      </w:r>
    </w:p>
    <w:p w14:paraId="62C60321" w14:textId="77777777" w:rsidR="001F1D51" w:rsidRPr="00BA56C0" w:rsidRDefault="001F1D51" w:rsidP="00BA56C0">
      <w:pPr>
        <w:widowControl w:val="0"/>
        <w:autoSpaceDE w:val="0"/>
        <w:autoSpaceDN w:val="0"/>
        <w:adjustRightInd w:val="0"/>
        <w:spacing w:line="276" w:lineRule="auto"/>
        <w:ind w:left="480" w:hanging="480"/>
        <w:rPr>
          <w:rFonts w:asciiTheme="majorHAnsi" w:hAnsiTheme="majorHAnsi"/>
          <w:noProof/>
        </w:rPr>
      </w:pPr>
      <w:r w:rsidRPr="00BA56C0">
        <w:rPr>
          <w:rFonts w:asciiTheme="majorHAnsi" w:hAnsiTheme="majorHAnsi"/>
          <w:noProof/>
          <w:szCs w:val="24"/>
        </w:rPr>
        <w:t xml:space="preserve">Zweig, D., and Webster, J. 2004. “Validation of a Multidimensional Measure of Goal Orientation,” </w:t>
      </w:r>
      <w:r w:rsidRPr="00BA56C0">
        <w:rPr>
          <w:rFonts w:asciiTheme="majorHAnsi" w:hAnsiTheme="majorHAnsi"/>
          <w:i/>
          <w:iCs/>
          <w:noProof/>
          <w:szCs w:val="24"/>
        </w:rPr>
        <w:t>Canadian Journal of Behavioural Science</w:t>
      </w:r>
      <w:r w:rsidRPr="00BA56C0">
        <w:rPr>
          <w:rFonts w:asciiTheme="majorHAnsi" w:hAnsiTheme="majorHAnsi"/>
          <w:noProof/>
          <w:szCs w:val="24"/>
        </w:rPr>
        <w:t xml:space="preserve"> (36:3), pp. 232–243.</w:t>
      </w:r>
    </w:p>
    <w:p w14:paraId="26B43DF5" w14:textId="024144CE" w:rsidR="00F455D2" w:rsidRPr="00BA56C0" w:rsidRDefault="001A1CC1" w:rsidP="00BA56C0">
      <w:pPr>
        <w:widowControl w:val="0"/>
        <w:autoSpaceDE w:val="0"/>
        <w:autoSpaceDN w:val="0"/>
        <w:adjustRightInd w:val="0"/>
        <w:spacing w:line="276" w:lineRule="auto"/>
        <w:ind w:left="480" w:hanging="480"/>
        <w:jc w:val="center"/>
        <w:rPr>
          <w:rFonts w:asciiTheme="majorHAnsi" w:hAnsiTheme="majorHAnsi"/>
          <w:b/>
        </w:rPr>
      </w:pPr>
      <w:r w:rsidRPr="00BA56C0">
        <w:rPr>
          <w:rFonts w:asciiTheme="majorHAnsi" w:hAnsiTheme="majorHAnsi"/>
          <w:b/>
        </w:rPr>
        <w:fldChar w:fldCharType="end"/>
      </w:r>
    </w:p>
    <w:p w14:paraId="1CF939BA" w14:textId="77777777" w:rsidR="00F455D2" w:rsidRPr="00BA56C0" w:rsidRDefault="00F455D2" w:rsidP="00BA56C0">
      <w:pPr>
        <w:spacing w:after="200" w:line="276" w:lineRule="auto"/>
        <w:rPr>
          <w:rFonts w:asciiTheme="majorHAnsi" w:hAnsiTheme="majorHAnsi"/>
          <w:b/>
        </w:rPr>
      </w:pPr>
      <w:r w:rsidRPr="00BA56C0">
        <w:rPr>
          <w:rFonts w:asciiTheme="majorHAnsi" w:hAnsiTheme="majorHAnsi"/>
          <w:b/>
        </w:rPr>
        <w:br w:type="page"/>
      </w:r>
    </w:p>
    <w:p w14:paraId="2F0C345B" w14:textId="77777777" w:rsidR="00F455D2" w:rsidRPr="00BA56C0" w:rsidRDefault="00F455D2" w:rsidP="00BA56C0">
      <w:pPr>
        <w:widowControl w:val="0"/>
        <w:autoSpaceDE w:val="0"/>
        <w:autoSpaceDN w:val="0"/>
        <w:adjustRightInd w:val="0"/>
        <w:spacing w:line="276" w:lineRule="auto"/>
        <w:ind w:left="480" w:hanging="480"/>
        <w:jc w:val="center"/>
        <w:rPr>
          <w:rFonts w:asciiTheme="majorHAnsi" w:hAnsiTheme="majorHAnsi"/>
          <w:b/>
        </w:rPr>
      </w:pPr>
    </w:p>
    <w:p w14:paraId="46B0544B" w14:textId="1A085093" w:rsidR="005C49D3" w:rsidRPr="00BA56C0" w:rsidRDefault="005C49D3" w:rsidP="00BA56C0">
      <w:pPr>
        <w:widowControl w:val="0"/>
        <w:autoSpaceDE w:val="0"/>
        <w:autoSpaceDN w:val="0"/>
        <w:adjustRightInd w:val="0"/>
        <w:spacing w:line="276" w:lineRule="auto"/>
        <w:ind w:left="480" w:hanging="480"/>
        <w:jc w:val="center"/>
        <w:rPr>
          <w:rFonts w:asciiTheme="majorHAnsi" w:hAnsiTheme="majorHAnsi"/>
          <w:b/>
        </w:rPr>
      </w:pPr>
      <w:r w:rsidRPr="00BA56C0">
        <w:rPr>
          <w:rFonts w:asciiTheme="majorHAnsi" w:hAnsiTheme="majorHAnsi"/>
          <w:b/>
        </w:rPr>
        <w:t xml:space="preserve">Table </w:t>
      </w:r>
      <w:r w:rsidRPr="00BA56C0">
        <w:rPr>
          <w:rFonts w:asciiTheme="majorHAnsi" w:hAnsiTheme="majorHAnsi"/>
          <w:b/>
        </w:rPr>
        <w:fldChar w:fldCharType="begin"/>
      </w:r>
      <w:r w:rsidRPr="00BA56C0">
        <w:rPr>
          <w:rFonts w:asciiTheme="majorHAnsi" w:hAnsiTheme="majorHAnsi"/>
          <w:b/>
        </w:rPr>
        <w:instrText xml:space="preserve"> SEQ Table \* ARABIC </w:instrText>
      </w:r>
      <w:r w:rsidRPr="00BA56C0">
        <w:rPr>
          <w:rFonts w:asciiTheme="majorHAnsi" w:hAnsiTheme="majorHAnsi"/>
          <w:b/>
        </w:rPr>
        <w:fldChar w:fldCharType="separate"/>
      </w:r>
      <w:r w:rsidR="007348C7" w:rsidRPr="00BA56C0">
        <w:rPr>
          <w:rFonts w:asciiTheme="majorHAnsi" w:hAnsiTheme="majorHAnsi"/>
          <w:b/>
          <w:noProof/>
        </w:rPr>
        <w:t>1</w:t>
      </w:r>
      <w:r w:rsidRPr="00BA56C0">
        <w:rPr>
          <w:rFonts w:asciiTheme="majorHAnsi" w:hAnsiTheme="majorHAnsi"/>
          <w:b/>
          <w:noProof/>
        </w:rPr>
        <w:fldChar w:fldCharType="end"/>
      </w:r>
      <w:r w:rsidRPr="00BA56C0">
        <w:rPr>
          <w:rFonts w:asciiTheme="majorHAnsi" w:hAnsiTheme="majorHAnsi"/>
          <w:b/>
          <w:noProof/>
        </w:rPr>
        <w:t>:</w:t>
      </w:r>
      <w:r w:rsidRPr="00BA56C0">
        <w:rPr>
          <w:rFonts w:asciiTheme="majorHAnsi" w:hAnsiTheme="majorHAnsi"/>
        </w:rPr>
        <w:t xml:space="preserve"> </w:t>
      </w:r>
      <w:r w:rsidRPr="00BA56C0">
        <w:rPr>
          <w:rFonts w:asciiTheme="majorHAnsi" w:hAnsiTheme="majorHAnsi"/>
          <w:b/>
        </w:rPr>
        <w:t xml:space="preserve">Gamification Design in </w:t>
      </w:r>
      <w:r w:rsidRPr="00BA56C0">
        <w:rPr>
          <w:rFonts w:asciiTheme="majorHAnsi" w:hAnsiTheme="majorHAnsi"/>
          <w:b/>
          <w:i/>
        </w:rPr>
        <w:t>HealthyMe</w:t>
      </w:r>
    </w:p>
    <w:p w14:paraId="759EA738" w14:textId="77777777" w:rsidR="005C49D3" w:rsidRPr="00BA56C0" w:rsidRDefault="005C49D3" w:rsidP="00BA56C0">
      <w:pPr>
        <w:widowControl w:val="0"/>
        <w:autoSpaceDE w:val="0"/>
        <w:autoSpaceDN w:val="0"/>
        <w:adjustRightInd w:val="0"/>
        <w:spacing w:line="276" w:lineRule="auto"/>
        <w:ind w:left="480" w:hanging="480"/>
        <w:rPr>
          <w:rFonts w:asciiTheme="majorHAnsi" w:hAnsiTheme="maj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710"/>
        <w:gridCol w:w="5794"/>
      </w:tblGrid>
      <w:tr w:rsidR="005C49D3" w:rsidRPr="00BA56C0" w14:paraId="3C6098B6" w14:textId="77777777" w:rsidTr="009A626B">
        <w:trPr>
          <w:trHeight w:val="611"/>
          <w:jc w:val="center"/>
        </w:trPr>
        <w:tc>
          <w:tcPr>
            <w:tcW w:w="1563" w:type="dxa"/>
            <w:vMerge w:val="restart"/>
          </w:tcPr>
          <w:p w14:paraId="628217B6" w14:textId="77777777" w:rsidR="005C49D3" w:rsidRPr="00BA56C0" w:rsidRDefault="005C49D3" w:rsidP="00BA56C0">
            <w:pPr>
              <w:widowControl w:val="0"/>
              <w:spacing w:line="276" w:lineRule="auto"/>
              <w:rPr>
                <w:rFonts w:asciiTheme="majorHAnsi" w:hAnsiTheme="majorHAnsi"/>
                <w:b/>
              </w:rPr>
            </w:pPr>
            <w:r w:rsidRPr="00BA56C0">
              <w:rPr>
                <w:rFonts w:asciiTheme="majorHAnsi" w:hAnsiTheme="majorHAnsi"/>
                <w:b/>
              </w:rPr>
              <w:t>Gamified Systems</w:t>
            </w:r>
          </w:p>
        </w:tc>
        <w:tc>
          <w:tcPr>
            <w:tcW w:w="1710" w:type="dxa"/>
          </w:tcPr>
          <w:p w14:paraId="33D49170" w14:textId="77777777" w:rsidR="005C49D3" w:rsidRPr="00BA56C0" w:rsidRDefault="005C49D3" w:rsidP="00BA56C0">
            <w:pPr>
              <w:widowControl w:val="0"/>
              <w:spacing w:line="276" w:lineRule="auto"/>
              <w:rPr>
                <w:rFonts w:asciiTheme="majorHAnsi" w:hAnsiTheme="majorHAnsi"/>
                <w:b/>
              </w:rPr>
            </w:pPr>
            <w:r w:rsidRPr="00BA56C0">
              <w:rPr>
                <w:rFonts w:asciiTheme="majorHAnsi" w:hAnsiTheme="majorHAnsi"/>
                <w:b/>
              </w:rPr>
              <w:t>Gamification objects</w:t>
            </w:r>
          </w:p>
        </w:tc>
        <w:tc>
          <w:tcPr>
            <w:tcW w:w="5794" w:type="dxa"/>
          </w:tcPr>
          <w:p w14:paraId="7CDC33E0"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i/>
                <w:sz w:val="22"/>
              </w:rPr>
            </w:pPr>
            <w:r w:rsidRPr="00BA56C0">
              <w:rPr>
                <w:rFonts w:asciiTheme="majorHAnsi" w:hAnsiTheme="majorHAnsi"/>
                <w:i/>
                <w:sz w:val="22"/>
              </w:rPr>
              <w:t xml:space="preserve">virtual coach: </w:t>
            </w:r>
            <w:r w:rsidRPr="00BA56C0">
              <w:rPr>
                <w:rFonts w:asciiTheme="majorHAnsi" w:hAnsiTheme="majorHAnsi"/>
                <w:sz w:val="22"/>
              </w:rPr>
              <w:t xml:space="preserve">A virtual coach named “Kevin” has a stock of wellness tips and narratives written by a behavioral psychologist. </w:t>
            </w:r>
          </w:p>
          <w:p w14:paraId="26BF0F70"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i/>
                <w:sz w:val="22"/>
              </w:rPr>
            </w:pPr>
            <w:r w:rsidRPr="00BA56C0">
              <w:rPr>
                <w:rFonts w:asciiTheme="majorHAnsi" w:hAnsiTheme="majorHAnsi"/>
                <w:i/>
                <w:sz w:val="22"/>
              </w:rPr>
              <w:t xml:space="preserve">rewards: </w:t>
            </w:r>
            <w:r w:rsidRPr="00BA56C0">
              <w:rPr>
                <w:rFonts w:asciiTheme="majorHAnsi" w:hAnsiTheme="majorHAnsi"/>
                <w:sz w:val="22"/>
              </w:rPr>
              <w:t>badges</w:t>
            </w:r>
            <w:r w:rsidRPr="00BA56C0">
              <w:rPr>
                <w:rFonts w:asciiTheme="majorHAnsi" w:hAnsiTheme="majorHAnsi"/>
                <w:i/>
                <w:sz w:val="22"/>
              </w:rPr>
              <w:t xml:space="preserve"> </w:t>
            </w:r>
            <w:r w:rsidRPr="00BA56C0">
              <w:rPr>
                <w:rFonts w:asciiTheme="majorHAnsi" w:hAnsiTheme="majorHAnsi"/>
                <w:sz w:val="22"/>
              </w:rPr>
              <w:t>for users achieving certain in-app or wellness activity milestones (e.g. “Epic workout” or “Celebrity”).</w:t>
            </w:r>
          </w:p>
          <w:p w14:paraId="0AC0074B"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i/>
                <w:sz w:val="22"/>
              </w:rPr>
            </w:pPr>
            <w:r w:rsidRPr="00BA56C0">
              <w:rPr>
                <w:rFonts w:asciiTheme="majorHAnsi" w:hAnsiTheme="majorHAnsi"/>
                <w:i/>
                <w:sz w:val="22"/>
              </w:rPr>
              <w:t>pie charts</w:t>
            </w:r>
            <w:r w:rsidRPr="00BA56C0">
              <w:rPr>
                <w:rFonts w:asciiTheme="majorHAnsi" w:hAnsiTheme="majorHAnsi"/>
                <w:sz w:val="22"/>
              </w:rPr>
              <w:t xml:space="preserve">: a pie chart illustrates a user’s total “wins” after log-in. </w:t>
            </w:r>
          </w:p>
          <w:p w14:paraId="03E4864A"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i/>
                <w:sz w:val="22"/>
              </w:rPr>
            </w:pPr>
            <w:r w:rsidRPr="00BA56C0">
              <w:rPr>
                <w:rFonts w:asciiTheme="majorHAnsi" w:hAnsiTheme="majorHAnsi"/>
                <w:i/>
                <w:sz w:val="22"/>
              </w:rPr>
              <w:t xml:space="preserve">bar charts: </w:t>
            </w:r>
            <w:r w:rsidRPr="00BA56C0">
              <w:rPr>
                <w:rFonts w:asciiTheme="majorHAnsi" w:hAnsiTheme="majorHAnsi"/>
                <w:sz w:val="22"/>
              </w:rPr>
              <w:t>a bar chart displays a user’s recent wellness activities in a visually pleasing way.</w:t>
            </w:r>
          </w:p>
          <w:p w14:paraId="710087A4"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i/>
                <w:sz w:val="22"/>
              </w:rPr>
            </w:pPr>
            <w:r w:rsidRPr="00BA56C0">
              <w:rPr>
                <w:rFonts w:asciiTheme="majorHAnsi" w:hAnsiTheme="majorHAnsi"/>
                <w:i/>
                <w:sz w:val="22"/>
              </w:rPr>
              <w:t>activity stream</w:t>
            </w:r>
            <w:r w:rsidRPr="00BA56C0">
              <w:rPr>
                <w:rFonts w:asciiTheme="majorHAnsi" w:hAnsiTheme="majorHAnsi"/>
                <w:sz w:val="22"/>
              </w:rPr>
              <w:t xml:space="preserve">: an activity stream shows a user’s and his/her friends’ recent activities.  </w:t>
            </w:r>
          </w:p>
        </w:tc>
      </w:tr>
      <w:tr w:rsidR="005C49D3" w:rsidRPr="00BA56C0" w14:paraId="390A046E" w14:textId="77777777" w:rsidTr="009A626B">
        <w:trPr>
          <w:trHeight w:val="611"/>
          <w:jc w:val="center"/>
        </w:trPr>
        <w:tc>
          <w:tcPr>
            <w:tcW w:w="1563" w:type="dxa"/>
            <w:vMerge/>
          </w:tcPr>
          <w:p w14:paraId="60CF5AF4" w14:textId="77777777" w:rsidR="005C49D3" w:rsidRPr="00BA56C0" w:rsidRDefault="005C49D3" w:rsidP="00BA56C0">
            <w:pPr>
              <w:widowControl w:val="0"/>
              <w:spacing w:line="276" w:lineRule="auto"/>
              <w:rPr>
                <w:rFonts w:asciiTheme="majorHAnsi" w:hAnsiTheme="majorHAnsi"/>
                <w:b/>
              </w:rPr>
            </w:pPr>
          </w:p>
        </w:tc>
        <w:tc>
          <w:tcPr>
            <w:tcW w:w="1710" w:type="dxa"/>
          </w:tcPr>
          <w:p w14:paraId="0DE11E82" w14:textId="77777777" w:rsidR="005C49D3" w:rsidRPr="00BA56C0" w:rsidRDefault="005C49D3" w:rsidP="00BA56C0">
            <w:pPr>
              <w:widowControl w:val="0"/>
              <w:spacing w:line="276" w:lineRule="auto"/>
              <w:rPr>
                <w:rFonts w:asciiTheme="majorHAnsi" w:hAnsiTheme="majorHAnsi"/>
                <w:b/>
              </w:rPr>
            </w:pPr>
            <w:r w:rsidRPr="00BA56C0">
              <w:rPr>
                <w:rFonts w:asciiTheme="majorHAnsi" w:hAnsiTheme="majorHAnsi"/>
                <w:b/>
              </w:rPr>
              <w:t>Gamification mechanics</w:t>
            </w:r>
          </w:p>
        </w:tc>
        <w:tc>
          <w:tcPr>
            <w:tcW w:w="5794" w:type="dxa"/>
          </w:tcPr>
          <w:p w14:paraId="105C08DE"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sz w:val="22"/>
              </w:rPr>
            </w:pPr>
            <w:r w:rsidRPr="00BA56C0">
              <w:rPr>
                <w:rFonts w:asciiTheme="majorHAnsi" w:hAnsiTheme="majorHAnsi"/>
                <w:i/>
                <w:sz w:val="22"/>
              </w:rPr>
              <w:t>conferring rewards</w:t>
            </w:r>
            <w:r w:rsidRPr="00BA56C0">
              <w:rPr>
                <w:rFonts w:asciiTheme="majorHAnsi" w:hAnsiTheme="majorHAnsi"/>
                <w:sz w:val="22"/>
              </w:rPr>
              <w:t>: for each daily goal reached, an individual receives a “win”</w:t>
            </w:r>
          </w:p>
          <w:p w14:paraId="35CCE37F"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sz w:val="22"/>
              </w:rPr>
            </w:pPr>
            <w:r w:rsidRPr="00BA56C0">
              <w:rPr>
                <w:rFonts w:asciiTheme="majorHAnsi" w:hAnsiTheme="majorHAnsi"/>
                <w:i/>
                <w:sz w:val="22"/>
              </w:rPr>
              <w:t>giving kudos</w:t>
            </w:r>
            <w:r w:rsidRPr="00BA56C0">
              <w:rPr>
                <w:rFonts w:asciiTheme="majorHAnsi" w:hAnsiTheme="majorHAnsi"/>
                <w:sz w:val="22"/>
              </w:rPr>
              <w:t xml:space="preserve">: friends can give kudos for the wellness activities logged by an individual. </w:t>
            </w:r>
          </w:p>
          <w:p w14:paraId="1040577B" w14:textId="110DD911"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sz w:val="22"/>
              </w:rPr>
            </w:pPr>
            <w:r w:rsidRPr="00BA56C0">
              <w:rPr>
                <w:rFonts w:asciiTheme="majorHAnsi" w:hAnsiTheme="majorHAnsi"/>
                <w:i/>
                <w:sz w:val="22"/>
              </w:rPr>
              <w:t>social networking</w:t>
            </w:r>
            <w:r w:rsidRPr="00BA56C0">
              <w:rPr>
                <w:rFonts w:asciiTheme="majorHAnsi" w:hAnsiTheme="majorHAnsi"/>
                <w:sz w:val="22"/>
              </w:rPr>
              <w:t>: allows a user to add friends to receive updates and receive kudos from friends.</w:t>
            </w:r>
          </w:p>
          <w:p w14:paraId="0F68C315"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sz w:val="22"/>
              </w:rPr>
            </w:pPr>
            <w:r w:rsidRPr="00BA56C0">
              <w:rPr>
                <w:rFonts w:asciiTheme="majorHAnsi" w:hAnsiTheme="majorHAnsi"/>
                <w:i/>
                <w:sz w:val="22"/>
              </w:rPr>
              <w:t>forming teams</w:t>
            </w:r>
            <w:r w:rsidRPr="00BA56C0">
              <w:rPr>
                <w:rFonts w:asciiTheme="majorHAnsi" w:hAnsiTheme="majorHAnsi"/>
                <w:sz w:val="22"/>
              </w:rPr>
              <w:t>: individuals can quickly form teams to work together toward team goals.</w:t>
            </w:r>
          </w:p>
          <w:p w14:paraId="4110B55A"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sz w:val="22"/>
              </w:rPr>
            </w:pPr>
            <w:r w:rsidRPr="00BA56C0">
              <w:rPr>
                <w:rFonts w:asciiTheme="majorHAnsi" w:hAnsiTheme="majorHAnsi"/>
                <w:i/>
                <w:sz w:val="22"/>
              </w:rPr>
              <w:t>providing cash incentives</w:t>
            </w:r>
            <w:r w:rsidRPr="00BA56C0">
              <w:rPr>
                <w:rFonts w:asciiTheme="majorHAnsi" w:hAnsiTheme="majorHAnsi"/>
                <w:sz w:val="22"/>
              </w:rPr>
              <w:t xml:space="preserve">: cash incentives are given each week as a function of wellness activities completed. </w:t>
            </w:r>
          </w:p>
        </w:tc>
      </w:tr>
      <w:tr w:rsidR="005C49D3" w:rsidRPr="00BA56C0" w14:paraId="19367375" w14:textId="77777777" w:rsidTr="009A626B">
        <w:trPr>
          <w:trHeight w:val="629"/>
          <w:jc w:val="center"/>
        </w:trPr>
        <w:tc>
          <w:tcPr>
            <w:tcW w:w="3273" w:type="dxa"/>
            <w:gridSpan w:val="2"/>
          </w:tcPr>
          <w:p w14:paraId="5058B56B" w14:textId="77777777" w:rsidR="005C49D3" w:rsidRPr="00BA56C0" w:rsidRDefault="005C49D3" w:rsidP="00BA56C0">
            <w:pPr>
              <w:widowControl w:val="0"/>
              <w:spacing w:line="276" w:lineRule="auto"/>
              <w:rPr>
                <w:rFonts w:asciiTheme="majorHAnsi" w:hAnsiTheme="majorHAnsi"/>
                <w:b/>
              </w:rPr>
            </w:pPr>
            <w:r w:rsidRPr="00BA56C0">
              <w:rPr>
                <w:rFonts w:asciiTheme="majorHAnsi" w:hAnsiTheme="majorHAnsi"/>
                <w:b/>
              </w:rPr>
              <w:t>Implemented gamification design principles</w:t>
            </w:r>
          </w:p>
        </w:tc>
        <w:tc>
          <w:tcPr>
            <w:tcW w:w="5794" w:type="dxa"/>
          </w:tcPr>
          <w:p w14:paraId="7634B251" w14:textId="5A045486"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i/>
                <w:sz w:val="22"/>
              </w:rPr>
            </w:pPr>
            <w:r w:rsidRPr="00BA56C0">
              <w:rPr>
                <w:rFonts w:asciiTheme="majorHAnsi" w:hAnsiTheme="majorHAnsi"/>
                <w:i/>
                <w:sz w:val="22"/>
              </w:rPr>
              <w:t xml:space="preserve">timely feedback: </w:t>
            </w:r>
            <w:r w:rsidRPr="00BA56C0">
              <w:rPr>
                <w:rFonts w:asciiTheme="majorHAnsi" w:hAnsiTheme="majorHAnsi"/>
                <w:sz w:val="22"/>
              </w:rPr>
              <w:t>makes it easy to monitor progress towards goals and get notified in real time</w:t>
            </w:r>
            <w:r w:rsidRPr="00BA56C0">
              <w:rPr>
                <w:rFonts w:asciiTheme="majorHAnsi" w:hAnsiTheme="majorHAnsi"/>
                <w:i/>
                <w:sz w:val="22"/>
              </w:rPr>
              <w:t xml:space="preserve">. </w:t>
            </w:r>
          </w:p>
          <w:p w14:paraId="5EA9D592"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i/>
                <w:sz w:val="22"/>
              </w:rPr>
            </w:pPr>
            <w:r w:rsidRPr="00BA56C0">
              <w:rPr>
                <w:rFonts w:asciiTheme="majorHAnsi" w:hAnsiTheme="majorHAnsi"/>
                <w:i/>
                <w:sz w:val="22"/>
              </w:rPr>
              <w:t xml:space="preserve">frequent rewards: </w:t>
            </w:r>
            <w:r w:rsidRPr="00BA56C0">
              <w:rPr>
                <w:rFonts w:asciiTheme="majorHAnsi" w:hAnsiTheme="majorHAnsi"/>
                <w:sz w:val="22"/>
              </w:rPr>
              <w:t>instead of giving monthly vouchers, weekly cash rewards are used</w:t>
            </w:r>
            <w:r w:rsidRPr="00BA56C0">
              <w:rPr>
                <w:rFonts w:asciiTheme="majorHAnsi" w:hAnsiTheme="majorHAnsi"/>
                <w:i/>
                <w:sz w:val="22"/>
              </w:rPr>
              <w:t>.</w:t>
            </w:r>
          </w:p>
          <w:p w14:paraId="34731D87" w14:textId="732B71C4"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i/>
                <w:sz w:val="22"/>
              </w:rPr>
            </w:pPr>
            <w:r w:rsidRPr="00BA56C0">
              <w:rPr>
                <w:rFonts w:asciiTheme="majorHAnsi" w:hAnsiTheme="majorHAnsi"/>
                <w:i/>
                <w:sz w:val="22"/>
              </w:rPr>
              <w:t>personalized goals:</w:t>
            </w:r>
            <w:r w:rsidRPr="00BA56C0">
              <w:rPr>
                <w:rFonts w:asciiTheme="majorHAnsi" w:hAnsiTheme="majorHAnsi"/>
                <w:sz w:val="22"/>
              </w:rPr>
              <w:t xml:space="preserve"> users choose their own daily and long-term goals</w:t>
            </w:r>
            <w:r w:rsidRPr="00BA56C0">
              <w:rPr>
                <w:rFonts w:asciiTheme="majorHAnsi" w:hAnsiTheme="majorHAnsi"/>
                <w:i/>
                <w:sz w:val="22"/>
              </w:rPr>
              <w:t>.</w:t>
            </w:r>
          </w:p>
          <w:p w14:paraId="3F409591" w14:textId="3D8090A3"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i/>
                <w:sz w:val="22"/>
              </w:rPr>
            </w:pPr>
            <w:r w:rsidRPr="00BA56C0">
              <w:rPr>
                <w:rFonts w:asciiTheme="majorHAnsi" w:hAnsiTheme="majorHAnsi"/>
                <w:i/>
                <w:sz w:val="22"/>
              </w:rPr>
              <w:t>personalized messages:</w:t>
            </w:r>
            <w:r w:rsidRPr="00BA56C0">
              <w:rPr>
                <w:rFonts w:asciiTheme="majorHAnsi" w:hAnsiTheme="majorHAnsi"/>
                <w:sz w:val="22"/>
              </w:rPr>
              <w:t xml:space="preserve"> measures users’ personality traits and customizes wellness messages accordingly</w:t>
            </w:r>
            <w:r w:rsidRPr="00BA56C0">
              <w:rPr>
                <w:rFonts w:asciiTheme="majorHAnsi" w:hAnsiTheme="majorHAnsi"/>
                <w:i/>
                <w:sz w:val="22"/>
              </w:rPr>
              <w:t>.</w:t>
            </w:r>
          </w:p>
          <w:p w14:paraId="2BB6A721" w14:textId="71B30C06"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sz w:val="22"/>
              </w:rPr>
            </w:pPr>
            <w:r w:rsidRPr="00BA56C0">
              <w:rPr>
                <w:rFonts w:asciiTheme="majorHAnsi" w:hAnsiTheme="majorHAnsi"/>
                <w:i/>
                <w:sz w:val="22"/>
              </w:rPr>
              <w:t xml:space="preserve">social support: </w:t>
            </w:r>
            <w:r w:rsidRPr="00BA56C0">
              <w:rPr>
                <w:rFonts w:asciiTheme="majorHAnsi" w:hAnsiTheme="majorHAnsi"/>
                <w:sz w:val="22"/>
              </w:rPr>
              <w:t xml:space="preserve">encourages users to give each other positive </w:t>
            </w:r>
            <w:r w:rsidR="00BD5695" w:rsidRPr="00BA56C0">
              <w:rPr>
                <w:rFonts w:asciiTheme="majorHAnsi" w:hAnsiTheme="majorHAnsi"/>
                <w:sz w:val="22"/>
              </w:rPr>
              <w:t>encouragement</w:t>
            </w:r>
            <w:r w:rsidRPr="00BA56C0">
              <w:rPr>
                <w:rFonts w:asciiTheme="majorHAnsi" w:hAnsiTheme="majorHAnsi"/>
                <w:sz w:val="22"/>
              </w:rPr>
              <w:t xml:space="preserve"> (via kudos and comments); also leverages team-based challenges</w:t>
            </w:r>
            <w:r w:rsidRPr="00BA56C0">
              <w:rPr>
                <w:rFonts w:asciiTheme="majorHAnsi" w:hAnsiTheme="majorHAnsi"/>
                <w:i/>
                <w:sz w:val="22"/>
              </w:rPr>
              <w:t>.</w:t>
            </w:r>
            <w:r w:rsidRPr="00BA56C0">
              <w:rPr>
                <w:rFonts w:asciiTheme="majorHAnsi" w:hAnsiTheme="majorHAnsi"/>
                <w:sz w:val="22"/>
              </w:rPr>
              <w:t xml:space="preserve"> </w:t>
            </w:r>
          </w:p>
        </w:tc>
      </w:tr>
      <w:tr w:rsidR="005C49D3" w:rsidRPr="00BA56C0" w14:paraId="6651F341" w14:textId="77777777" w:rsidTr="009A626B">
        <w:trPr>
          <w:trHeight w:val="602"/>
          <w:jc w:val="center"/>
        </w:trPr>
        <w:tc>
          <w:tcPr>
            <w:tcW w:w="1563" w:type="dxa"/>
            <w:vMerge w:val="restart"/>
          </w:tcPr>
          <w:p w14:paraId="58F81A82" w14:textId="77777777" w:rsidR="005C49D3" w:rsidRPr="00BA56C0" w:rsidRDefault="005C49D3" w:rsidP="00BA56C0">
            <w:pPr>
              <w:widowControl w:val="0"/>
              <w:spacing w:line="276" w:lineRule="auto"/>
              <w:rPr>
                <w:rFonts w:asciiTheme="majorHAnsi" w:hAnsiTheme="majorHAnsi"/>
                <w:b/>
              </w:rPr>
            </w:pPr>
            <w:r w:rsidRPr="00BA56C0">
              <w:rPr>
                <w:rFonts w:asciiTheme="majorHAnsi" w:hAnsiTheme="majorHAnsi"/>
                <w:b/>
              </w:rPr>
              <w:t>Meaningful Engagement</w:t>
            </w:r>
          </w:p>
        </w:tc>
        <w:tc>
          <w:tcPr>
            <w:tcW w:w="1710" w:type="dxa"/>
          </w:tcPr>
          <w:p w14:paraId="411DC03F" w14:textId="77777777" w:rsidR="005C49D3" w:rsidRPr="00BA56C0" w:rsidRDefault="005C49D3" w:rsidP="00BA56C0">
            <w:pPr>
              <w:widowControl w:val="0"/>
              <w:spacing w:line="276" w:lineRule="auto"/>
              <w:rPr>
                <w:rFonts w:asciiTheme="majorHAnsi" w:hAnsiTheme="majorHAnsi"/>
                <w:b/>
              </w:rPr>
            </w:pPr>
            <w:r w:rsidRPr="00BA56C0">
              <w:rPr>
                <w:rFonts w:asciiTheme="majorHAnsi" w:hAnsiTheme="majorHAnsi"/>
                <w:b/>
              </w:rPr>
              <w:t>Desirable Experiential Outcomes</w:t>
            </w:r>
          </w:p>
        </w:tc>
        <w:tc>
          <w:tcPr>
            <w:tcW w:w="5794" w:type="dxa"/>
          </w:tcPr>
          <w:p w14:paraId="2D65149E"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sz w:val="22"/>
              </w:rPr>
            </w:pPr>
            <w:r w:rsidRPr="00BA56C0">
              <w:rPr>
                <w:rFonts w:asciiTheme="majorHAnsi" w:hAnsiTheme="majorHAnsi"/>
                <w:sz w:val="22"/>
              </w:rPr>
              <w:t>Enjoyment from wellness activities</w:t>
            </w:r>
          </w:p>
          <w:p w14:paraId="19D4C22C"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sz w:val="22"/>
              </w:rPr>
            </w:pPr>
            <w:r w:rsidRPr="00BA56C0">
              <w:rPr>
                <w:rFonts w:asciiTheme="majorHAnsi" w:hAnsiTheme="majorHAnsi"/>
                <w:sz w:val="22"/>
              </w:rPr>
              <w:t xml:space="preserve">Improved engagement with the app </w:t>
            </w:r>
          </w:p>
          <w:p w14:paraId="1229E47C"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sz w:val="22"/>
              </w:rPr>
            </w:pPr>
            <w:r w:rsidRPr="00BA56C0">
              <w:rPr>
                <w:rFonts w:asciiTheme="majorHAnsi" w:hAnsiTheme="majorHAnsi"/>
                <w:sz w:val="22"/>
              </w:rPr>
              <w:t>Feeling more positive about wellness activities</w:t>
            </w:r>
          </w:p>
          <w:p w14:paraId="6C2F1BFF"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sz w:val="22"/>
              </w:rPr>
            </w:pPr>
            <w:r w:rsidRPr="00BA56C0">
              <w:rPr>
                <w:rFonts w:asciiTheme="majorHAnsi" w:hAnsiTheme="majorHAnsi"/>
                <w:sz w:val="22"/>
              </w:rPr>
              <w:t>Anticipation and curiosity about wellness activities</w:t>
            </w:r>
          </w:p>
        </w:tc>
      </w:tr>
      <w:tr w:rsidR="005C49D3" w:rsidRPr="00BA56C0" w14:paraId="22D6FB46" w14:textId="77777777" w:rsidTr="009A626B">
        <w:trPr>
          <w:trHeight w:val="611"/>
          <w:jc w:val="center"/>
        </w:trPr>
        <w:tc>
          <w:tcPr>
            <w:tcW w:w="1563" w:type="dxa"/>
            <w:vMerge/>
          </w:tcPr>
          <w:p w14:paraId="70EDFAEC" w14:textId="77777777" w:rsidR="005C49D3" w:rsidRPr="00BA56C0" w:rsidRDefault="005C49D3" w:rsidP="00BA56C0">
            <w:pPr>
              <w:widowControl w:val="0"/>
              <w:spacing w:line="276" w:lineRule="auto"/>
              <w:rPr>
                <w:rFonts w:asciiTheme="majorHAnsi" w:hAnsiTheme="majorHAnsi"/>
                <w:b/>
              </w:rPr>
            </w:pPr>
          </w:p>
        </w:tc>
        <w:tc>
          <w:tcPr>
            <w:tcW w:w="1710" w:type="dxa"/>
          </w:tcPr>
          <w:p w14:paraId="74C028AA" w14:textId="77777777" w:rsidR="005C49D3" w:rsidRPr="00BA56C0" w:rsidRDefault="005C49D3" w:rsidP="00BA56C0">
            <w:pPr>
              <w:widowControl w:val="0"/>
              <w:spacing w:line="276" w:lineRule="auto"/>
              <w:rPr>
                <w:rFonts w:asciiTheme="majorHAnsi" w:hAnsiTheme="majorHAnsi"/>
                <w:b/>
              </w:rPr>
            </w:pPr>
            <w:r w:rsidRPr="00BA56C0">
              <w:rPr>
                <w:rFonts w:asciiTheme="majorHAnsi" w:hAnsiTheme="majorHAnsi"/>
                <w:b/>
              </w:rPr>
              <w:t xml:space="preserve">Desirable Instrumental </w:t>
            </w:r>
            <w:r w:rsidRPr="00BA56C0">
              <w:rPr>
                <w:rFonts w:asciiTheme="majorHAnsi" w:hAnsiTheme="majorHAnsi"/>
                <w:b/>
              </w:rPr>
              <w:lastRenderedPageBreak/>
              <w:t>Outcomes</w:t>
            </w:r>
          </w:p>
        </w:tc>
        <w:tc>
          <w:tcPr>
            <w:tcW w:w="5794" w:type="dxa"/>
          </w:tcPr>
          <w:p w14:paraId="0AE5088F" w14:textId="77777777"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sz w:val="22"/>
              </w:rPr>
            </w:pPr>
            <w:r w:rsidRPr="00BA56C0">
              <w:rPr>
                <w:rFonts w:asciiTheme="majorHAnsi" w:hAnsiTheme="majorHAnsi"/>
                <w:sz w:val="22"/>
              </w:rPr>
              <w:lastRenderedPageBreak/>
              <w:t>for companies: reduced healthcare expenditures</w:t>
            </w:r>
          </w:p>
          <w:p w14:paraId="0F8600BD" w14:textId="55BADC15" w:rsidR="005C49D3" w:rsidRPr="00BA56C0" w:rsidRDefault="005C49D3" w:rsidP="00BA56C0">
            <w:pPr>
              <w:pStyle w:val="Paragraphedeliste"/>
              <w:widowControl w:val="0"/>
              <w:numPr>
                <w:ilvl w:val="0"/>
                <w:numId w:val="30"/>
              </w:numPr>
              <w:spacing w:line="276" w:lineRule="auto"/>
              <w:ind w:left="306" w:hanging="270"/>
              <w:jc w:val="left"/>
              <w:rPr>
                <w:rFonts w:asciiTheme="majorHAnsi" w:hAnsiTheme="majorHAnsi"/>
                <w:sz w:val="22"/>
              </w:rPr>
            </w:pPr>
            <w:r w:rsidRPr="00BA56C0">
              <w:rPr>
                <w:rFonts w:asciiTheme="majorHAnsi" w:hAnsiTheme="majorHAnsi"/>
                <w:sz w:val="22"/>
              </w:rPr>
              <w:t xml:space="preserve">for individuals: reduced healthcare expenditures, </w:t>
            </w:r>
            <w:r w:rsidRPr="00BA56C0">
              <w:rPr>
                <w:rFonts w:asciiTheme="majorHAnsi" w:hAnsiTheme="majorHAnsi"/>
                <w:sz w:val="22"/>
              </w:rPr>
              <w:lastRenderedPageBreak/>
              <w:t>weight loss, improved fitness, reduced stress, better toning, heathier, better vital signs</w:t>
            </w:r>
          </w:p>
        </w:tc>
      </w:tr>
    </w:tbl>
    <w:p w14:paraId="5C6E2C52" w14:textId="77777777" w:rsidR="005C49D3" w:rsidRPr="00BA56C0" w:rsidRDefault="005C49D3" w:rsidP="00BA56C0">
      <w:pPr>
        <w:widowControl w:val="0"/>
        <w:autoSpaceDE w:val="0"/>
        <w:autoSpaceDN w:val="0"/>
        <w:adjustRightInd w:val="0"/>
        <w:spacing w:line="276" w:lineRule="auto"/>
        <w:ind w:left="480" w:hanging="480"/>
        <w:rPr>
          <w:rFonts w:asciiTheme="majorHAnsi" w:hAnsiTheme="majorHAnsi"/>
        </w:rPr>
      </w:pPr>
    </w:p>
    <w:p w14:paraId="3BE267A1" w14:textId="64584D71" w:rsidR="00506FF0" w:rsidRPr="00BA56C0" w:rsidRDefault="00506FF0" w:rsidP="00BA56C0">
      <w:pPr>
        <w:pStyle w:val="Lgende"/>
        <w:widowControl w:val="0"/>
        <w:spacing w:line="276" w:lineRule="auto"/>
        <w:rPr>
          <w:rFonts w:asciiTheme="majorHAnsi" w:hAnsiTheme="majorHAnsi"/>
          <w:sz w:val="22"/>
          <w:szCs w:val="22"/>
        </w:rPr>
      </w:pPr>
      <w:bookmarkStart w:id="2" w:name="_Ref448128310"/>
      <w:bookmarkStart w:id="3" w:name="_Ref448128304"/>
      <w:r w:rsidRPr="00BA56C0">
        <w:rPr>
          <w:rFonts w:asciiTheme="majorHAnsi" w:hAnsiTheme="majorHAnsi"/>
          <w:b/>
          <w:sz w:val="22"/>
          <w:szCs w:val="22"/>
        </w:rPr>
        <w:t xml:space="preserve">Table </w:t>
      </w:r>
      <w:r w:rsidRPr="00BA56C0">
        <w:rPr>
          <w:rFonts w:asciiTheme="majorHAnsi" w:hAnsiTheme="majorHAnsi"/>
          <w:b/>
          <w:sz w:val="22"/>
          <w:szCs w:val="22"/>
        </w:rPr>
        <w:fldChar w:fldCharType="begin"/>
      </w:r>
      <w:r w:rsidRPr="00BA56C0">
        <w:rPr>
          <w:rFonts w:asciiTheme="majorHAnsi" w:hAnsiTheme="majorHAnsi"/>
          <w:b/>
          <w:sz w:val="22"/>
          <w:szCs w:val="22"/>
        </w:rPr>
        <w:instrText xml:space="preserve"> SEQ Table \* ARABIC </w:instrText>
      </w:r>
      <w:r w:rsidRPr="00BA56C0">
        <w:rPr>
          <w:rFonts w:asciiTheme="majorHAnsi" w:hAnsiTheme="majorHAnsi"/>
          <w:b/>
          <w:sz w:val="22"/>
          <w:szCs w:val="22"/>
        </w:rPr>
        <w:fldChar w:fldCharType="separate"/>
      </w:r>
      <w:r w:rsidR="007348C7" w:rsidRPr="00BA56C0">
        <w:rPr>
          <w:rFonts w:asciiTheme="majorHAnsi" w:hAnsiTheme="majorHAnsi"/>
          <w:b/>
          <w:noProof/>
          <w:sz w:val="22"/>
          <w:szCs w:val="22"/>
        </w:rPr>
        <w:t>2</w:t>
      </w:r>
      <w:r w:rsidRPr="00BA56C0">
        <w:rPr>
          <w:rFonts w:asciiTheme="majorHAnsi" w:hAnsiTheme="majorHAnsi"/>
          <w:b/>
          <w:noProof/>
          <w:sz w:val="22"/>
          <w:szCs w:val="22"/>
        </w:rPr>
        <w:fldChar w:fldCharType="end"/>
      </w:r>
      <w:bookmarkEnd w:id="2"/>
      <w:r w:rsidRPr="00BA56C0">
        <w:rPr>
          <w:rFonts w:asciiTheme="majorHAnsi" w:hAnsiTheme="majorHAnsi"/>
          <w:b/>
          <w:noProof/>
          <w:sz w:val="22"/>
          <w:szCs w:val="22"/>
        </w:rPr>
        <w:t>:</w:t>
      </w:r>
      <w:r w:rsidRPr="00BA56C0">
        <w:rPr>
          <w:rFonts w:asciiTheme="majorHAnsi" w:hAnsiTheme="majorHAnsi"/>
          <w:sz w:val="22"/>
          <w:szCs w:val="22"/>
        </w:rPr>
        <w:t xml:space="preserve"> </w:t>
      </w:r>
      <w:r w:rsidR="00145FEF" w:rsidRPr="00BA56C0">
        <w:rPr>
          <w:rFonts w:asciiTheme="majorHAnsi" w:hAnsiTheme="majorHAnsi"/>
          <w:b/>
          <w:sz w:val="22"/>
          <w:szCs w:val="22"/>
        </w:rPr>
        <w:t xml:space="preserve">A Sampling of </w:t>
      </w:r>
      <w:r w:rsidRPr="00BA56C0">
        <w:rPr>
          <w:rFonts w:asciiTheme="majorHAnsi" w:hAnsiTheme="majorHAnsi"/>
          <w:b/>
          <w:sz w:val="22"/>
          <w:szCs w:val="22"/>
        </w:rPr>
        <w:t>Theoretical Perspectives for Gamification Research</w:t>
      </w:r>
      <w:bookmarkEnd w:id="3"/>
      <w:r w:rsidR="00431DBC" w:rsidRPr="00BA56C0">
        <w:rPr>
          <w:rStyle w:val="Appelnotedebasdep"/>
          <w:rFonts w:asciiTheme="majorHAnsi" w:hAnsiTheme="majorHAnsi"/>
        </w:rPr>
        <w:footnoteReference w:id="16"/>
      </w:r>
    </w:p>
    <w:tbl>
      <w:tblPr>
        <w:tblStyle w:val="Grilledutableau"/>
        <w:tblW w:w="9498" w:type="dxa"/>
        <w:jc w:val="center"/>
        <w:tblLayout w:type="fixed"/>
        <w:tblLook w:val="04A0" w:firstRow="1" w:lastRow="0" w:firstColumn="1" w:lastColumn="0" w:noHBand="0" w:noVBand="1"/>
      </w:tblPr>
      <w:tblGrid>
        <w:gridCol w:w="1560"/>
        <w:gridCol w:w="1417"/>
        <w:gridCol w:w="6521"/>
      </w:tblGrid>
      <w:tr w:rsidR="00506FF0" w:rsidRPr="00BA56C0" w14:paraId="1A1DC9E5" w14:textId="77777777" w:rsidTr="001C1F07">
        <w:trPr>
          <w:trHeight w:val="521"/>
          <w:jc w:val="center"/>
        </w:trPr>
        <w:tc>
          <w:tcPr>
            <w:tcW w:w="1560" w:type="dxa"/>
            <w:shd w:val="clear" w:color="auto" w:fill="D9D9D9" w:themeFill="background1" w:themeFillShade="D9"/>
          </w:tcPr>
          <w:p w14:paraId="77AE60D4" w14:textId="77777777" w:rsidR="00506FF0" w:rsidRPr="00BA56C0" w:rsidRDefault="00506FF0" w:rsidP="00BA56C0">
            <w:pPr>
              <w:widowControl w:val="0"/>
              <w:spacing w:line="276" w:lineRule="auto"/>
              <w:jc w:val="center"/>
              <w:rPr>
                <w:rFonts w:asciiTheme="majorHAnsi" w:hAnsiTheme="majorHAnsi"/>
                <w:b/>
                <w:sz w:val="22"/>
                <w:szCs w:val="22"/>
              </w:rPr>
            </w:pPr>
            <w:r w:rsidRPr="00BA56C0">
              <w:rPr>
                <w:rFonts w:asciiTheme="majorHAnsi" w:hAnsiTheme="majorHAnsi"/>
                <w:b/>
              </w:rPr>
              <w:t>Disciplinary Perspectives</w:t>
            </w:r>
          </w:p>
        </w:tc>
        <w:tc>
          <w:tcPr>
            <w:tcW w:w="1417" w:type="dxa"/>
            <w:shd w:val="clear" w:color="auto" w:fill="D9D9D9" w:themeFill="background1" w:themeFillShade="D9"/>
          </w:tcPr>
          <w:p w14:paraId="77C5A0F2" w14:textId="77777777" w:rsidR="00506FF0" w:rsidRPr="00BA56C0" w:rsidRDefault="00506FF0" w:rsidP="00BA56C0">
            <w:pPr>
              <w:widowControl w:val="0"/>
              <w:spacing w:line="276" w:lineRule="auto"/>
              <w:ind w:hanging="96"/>
              <w:jc w:val="center"/>
              <w:rPr>
                <w:rFonts w:asciiTheme="majorHAnsi" w:hAnsiTheme="majorHAnsi"/>
                <w:b/>
                <w:sz w:val="22"/>
                <w:szCs w:val="22"/>
              </w:rPr>
            </w:pPr>
            <w:r w:rsidRPr="00BA56C0">
              <w:rPr>
                <w:rFonts w:asciiTheme="majorHAnsi" w:hAnsiTheme="majorHAnsi"/>
                <w:b/>
              </w:rPr>
              <w:t>Theories</w:t>
            </w:r>
          </w:p>
        </w:tc>
        <w:tc>
          <w:tcPr>
            <w:tcW w:w="6521" w:type="dxa"/>
            <w:shd w:val="clear" w:color="auto" w:fill="D9D9D9" w:themeFill="background1" w:themeFillShade="D9"/>
          </w:tcPr>
          <w:p w14:paraId="73BC4E89" w14:textId="77777777" w:rsidR="00506FF0" w:rsidRPr="00BA56C0" w:rsidRDefault="00506FF0" w:rsidP="00BA56C0">
            <w:pPr>
              <w:widowControl w:val="0"/>
              <w:spacing w:line="276" w:lineRule="auto"/>
              <w:ind w:hanging="96"/>
              <w:jc w:val="center"/>
              <w:rPr>
                <w:rFonts w:asciiTheme="majorHAnsi" w:hAnsiTheme="majorHAnsi"/>
                <w:b/>
                <w:sz w:val="22"/>
                <w:szCs w:val="22"/>
              </w:rPr>
            </w:pPr>
            <w:r w:rsidRPr="00BA56C0">
              <w:rPr>
                <w:rFonts w:asciiTheme="majorHAnsi" w:hAnsiTheme="majorHAnsi"/>
                <w:b/>
              </w:rPr>
              <w:t>Descriptions</w:t>
            </w:r>
          </w:p>
        </w:tc>
      </w:tr>
      <w:tr w:rsidR="00506FF0" w:rsidRPr="00BA56C0" w14:paraId="4DD8FCD6" w14:textId="77777777" w:rsidTr="001C1F07">
        <w:trPr>
          <w:jc w:val="center"/>
        </w:trPr>
        <w:tc>
          <w:tcPr>
            <w:tcW w:w="1560" w:type="dxa"/>
          </w:tcPr>
          <w:p w14:paraId="03D70DDE" w14:textId="585A292D" w:rsidR="00506FF0" w:rsidRPr="00BA56C0" w:rsidRDefault="0085798F" w:rsidP="00BA56C0">
            <w:pPr>
              <w:widowControl w:val="0"/>
              <w:spacing w:line="276" w:lineRule="auto"/>
              <w:jc w:val="center"/>
              <w:rPr>
                <w:rFonts w:asciiTheme="majorHAnsi" w:hAnsiTheme="majorHAnsi"/>
                <w:b/>
                <w:color w:val="000000"/>
                <w:sz w:val="22"/>
                <w:szCs w:val="22"/>
              </w:rPr>
            </w:pPr>
            <w:r w:rsidRPr="00BA56C0">
              <w:rPr>
                <w:rFonts w:asciiTheme="majorHAnsi" w:hAnsiTheme="majorHAnsi"/>
                <w:b/>
                <w:color w:val="000000"/>
              </w:rPr>
              <w:t>Behavioral</w:t>
            </w:r>
            <w:r w:rsidR="00506FF0" w:rsidRPr="00BA56C0">
              <w:rPr>
                <w:rFonts w:asciiTheme="majorHAnsi" w:hAnsiTheme="majorHAnsi"/>
                <w:b/>
                <w:color w:val="000000"/>
              </w:rPr>
              <w:t xml:space="preserve"> Economics</w:t>
            </w:r>
          </w:p>
        </w:tc>
        <w:tc>
          <w:tcPr>
            <w:tcW w:w="1417" w:type="dxa"/>
          </w:tcPr>
          <w:p w14:paraId="48CA8D03" w14:textId="0C53409B" w:rsidR="00506FF0" w:rsidRPr="00BA56C0" w:rsidRDefault="00506FF0" w:rsidP="00BA56C0">
            <w:pPr>
              <w:widowControl w:val="0"/>
              <w:spacing w:line="276" w:lineRule="auto"/>
              <w:rPr>
                <w:rFonts w:asciiTheme="majorHAnsi" w:hAnsiTheme="majorHAnsi"/>
                <w:sz w:val="22"/>
                <w:szCs w:val="22"/>
              </w:rPr>
            </w:pPr>
            <w:r w:rsidRPr="00BA56C0">
              <w:rPr>
                <w:rFonts w:asciiTheme="majorHAnsi" w:hAnsiTheme="majorHAnsi"/>
              </w:rPr>
              <w:t>Prospect</w:t>
            </w:r>
            <w:r w:rsidR="0085798F" w:rsidRPr="00BA56C0">
              <w:rPr>
                <w:rFonts w:asciiTheme="majorHAnsi" w:hAnsiTheme="majorHAnsi"/>
              </w:rPr>
              <w:t xml:space="preserve"> </w:t>
            </w:r>
            <w:r w:rsidR="00190DD7" w:rsidRPr="00BA56C0">
              <w:rPr>
                <w:rFonts w:asciiTheme="majorHAnsi" w:hAnsiTheme="majorHAnsi"/>
              </w:rPr>
              <w:t>t</w:t>
            </w:r>
            <w:r w:rsidR="0085798F" w:rsidRPr="00BA56C0">
              <w:rPr>
                <w:rFonts w:asciiTheme="majorHAnsi" w:hAnsiTheme="majorHAnsi"/>
              </w:rPr>
              <w:t xml:space="preserve">heory, </w:t>
            </w:r>
            <w:r w:rsidR="00190DD7" w:rsidRPr="00BA56C0">
              <w:rPr>
                <w:rFonts w:asciiTheme="majorHAnsi" w:hAnsiTheme="majorHAnsi"/>
              </w:rPr>
              <w:t>hyperbolic discounting</w:t>
            </w:r>
          </w:p>
        </w:tc>
        <w:tc>
          <w:tcPr>
            <w:tcW w:w="6521" w:type="dxa"/>
          </w:tcPr>
          <w:p w14:paraId="1D908F5F" w14:textId="3233E764" w:rsidR="00506FF0" w:rsidRPr="00BA56C0" w:rsidRDefault="00506FF0" w:rsidP="00BA56C0">
            <w:pPr>
              <w:widowControl w:val="0"/>
              <w:spacing w:line="276" w:lineRule="auto"/>
              <w:rPr>
                <w:rFonts w:asciiTheme="majorHAnsi" w:hAnsiTheme="majorHAnsi"/>
                <w:color w:val="111111"/>
              </w:rPr>
            </w:pPr>
            <w:r w:rsidRPr="00BA56C0">
              <w:rPr>
                <w:rFonts w:asciiTheme="majorHAnsi" w:hAnsiTheme="majorHAnsi"/>
                <w:color w:val="000000"/>
              </w:rPr>
              <w:t>Prospect theory states that people make decisions based on the potential losses and gains rather</w:t>
            </w:r>
            <w:r w:rsidR="00CE57F6" w:rsidRPr="00BA56C0">
              <w:rPr>
                <w:rFonts w:asciiTheme="majorHAnsi" w:hAnsiTheme="majorHAnsi"/>
                <w:color w:val="000000"/>
              </w:rPr>
              <w:t>, defined relative to a reference point,</w:t>
            </w:r>
            <w:r w:rsidRPr="00BA56C0">
              <w:rPr>
                <w:rFonts w:asciiTheme="majorHAnsi" w:hAnsiTheme="majorHAnsi"/>
                <w:color w:val="000000"/>
              </w:rPr>
              <w:t xml:space="preserve"> than </w:t>
            </w:r>
            <w:r w:rsidR="00CE57F6" w:rsidRPr="00BA56C0">
              <w:rPr>
                <w:rFonts w:asciiTheme="majorHAnsi" w:hAnsiTheme="majorHAnsi"/>
                <w:color w:val="000000"/>
              </w:rPr>
              <w:t xml:space="preserve">on reference-independent </w:t>
            </w:r>
            <w:r w:rsidRPr="00BA56C0">
              <w:rPr>
                <w:rFonts w:asciiTheme="majorHAnsi" w:hAnsiTheme="majorHAnsi"/>
                <w:color w:val="000000"/>
              </w:rPr>
              <w:t>final outcome</w:t>
            </w:r>
            <w:r w:rsidR="00CE57F6" w:rsidRPr="00BA56C0">
              <w:rPr>
                <w:rFonts w:asciiTheme="majorHAnsi" w:hAnsiTheme="majorHAnsi"/>
                <w:color w:val="000000"/>
              </w:rPr>
              <w:t>s</w:t>
            </w:r>
            <w:r w:rsidRPr="00BA56C0">
              <w:rPr>
                <w:rFonts w:asciiTheme="majorHAnsi" w:hAnsiTheme="majorHAnsi"/>
                <w:color w:val="000000"/>
              </w:rPr>
              <w:t xml:space="preserve">, and that people evaluate these losses and gains using heuristics </w:t>
            </w:r>
            <w:r w:rsidR="000C2A45" w:rsidRPr="00BA56C0">
              <w:rPr>
                <w:rFonts w:asciiTheme="majorHAnsi" w:hAnsiTheme="majorHAnsi"/>
                <w:color w:val="000000"/>
              </w:rPr>
              <w:fldChar w:fldCharType="begin" w:fldLock="1"/>
            </w:r>
            <w:r w:rsidR="00C331DC" w:rsidRPr="00BA56C0">
              <w:rPr>
                <w:rFonts w:asciiTheme="majorHAnsi" w:hAnsiTheme="majorHAnsi"/>
                <w:color w:val="000000"/>
              </w:rPr>
              <w:instrText>ADDIN CSL_CITATION { "citationItems" : [ { "id" : "ITEM-1", "itemData" : { "ISBN" : "0012-9682", "author" : [ { "dropping-particle" : "", "family" : "Kahneman", "given" : "D", "non-dropping-particle" : "", "parse-names" : false, "suffix" : "" }, { "dropping-particle" : "", "family" : "Tversky", "given" : "A", "non-dropping-particle" : "", "parse-names" : false, "suffix" : "" } ], "container-title" : "Econometrica", "id" : "ITEM-1", "issue" : "2", "issued" : { "date-parts" : [ [ "1979" ] ] }, "language" : "English", "note" : "Gr757\nTimes Cited:7316\nCited References Count:48", "page" : "263-292", "title" : "Prospect Theory - Analysis of Decision under Risk", "type" : "article-journal", "volume" : "47" }, "uris" : [ "http://www.mendeley.com/documents/?uuid=6c4300ef-177e-42cf-bea3-7f39a2997602" ] } ], "mendeley" : { "formattedCitation" : "(Kahneman and Tversky 1979)", "plainTextFormattedCitation" : "(Kahneman and Tversky 1979)", "previouslyFormattedCitation" : "(Kahneman and Tversky 1979)" }, "properties" : { "noteIndex" : 0 }, "schema" : "https://github.com/citation-style-language/schema/raw/master/csl-citation.json" }</w:instrText>
            </w:r>
            <w:r w:rsidR="000C2A45" w:rsidRPr="00BA56C0">
              <w:rPr>
                <w:rFonts w:asciiTheme="majorHAnsi" w:hAnsiTheme="majorHAnsi"/>
                <w:color w:val="000000"/>
              </w:rPr>
              <w:fldChar w:fldCharType="separate"/>
            </w:r>
            <w:r w:rsidR="00B43041" w:rsidRPr="00BA56C0">
              <w:rPr>
                <w:rFonts w:asciiTheme="majorHAnsi" w:hAnsiTheme="majorHAnsi"/>
                <w:noProof/>
                <w:color w:val="000000"/>
              </w:rPr>
              <w:t>(Kahneman and Tversky 1979)</w:t>
            </w:r>
            <w:r w:rsidR="000C2A45" w:rsidRPr="00BA56C0">
              <w:rPr>
                <w:rFonts w:asciiTheme="majorHAnsi" w:hAnsiTheme="majorHAnsi"/>
                <w:color w:val="000000"/>
              </w:rPr>
              <w:fldChar w:fldCharType="end"/>
            </w:r>
            <w:r w:rsidRPr="00BA56C0">
              <w:rPr>
                <w:rFonts w:asciiTheme="majorHAnsi" w:eastAsiaTheme="minorHAnsi" w:hAnsiTheme="majorHAnsi"/>
                <w:color w:val="000000"/>
                <w:lang w:eastAsia="en-US"/>
              </w:rPr>
              <w:t xml:space="preserve">. </w:t>
            </w:r>
            <w:r w:rsidR="00CE57F6" w:rsidRPr="00BA56C0">
              <w:rPr>
                <w:rFonts w:asciiTheme="majorHAnsi" w:eastAsiaTheme="minorHAnsi" w:hAnsiTheme="majorHAnsi"/>
                <w:color w:val="111111"/>
                <w:lang w:eastAsia="en-US"/>
              </w:rPr>
              <w:t>Hyperbolic discounting refers to a</w:t>
            </w:r>
            <w:r w:rsidR="00BB4AA2" w:rsidRPr="00BA56C0">
              <w:rPr>
                <w:rFonts w:asciiTheme="majorHAnsi" w:eastAsiaTheme="minorHAnsi" w:hAnsiTheme="majorHAnsi"/>
                <w:color w:val="111111"/>
                <w:lang w:eastAsia="en-US"/>
              </w:rPr>
              <w:t>n intertemporal choice</w:t>
            </w:r>
            <w:r w:rsidR="00CE57F6" w:rsidRPr="00BA56C0">
              <w:rPr>
                <w:rFonts w:asciiTheme="majorHAnsi" w:eastAsiaTheme="minorHAnsi" w:hAnsiTheme="majorHAnsi"/>
                <w:color w:val="111111"/>
                <w:lang w:eastAsia="en-US"/>
              </w:rPr>
              <w:t xml:space="preserve"> pattern that </w:t>
            </w:r>
            <w:r w:rsidR="00BB4AA2" w:rsidRPr="00BA56C0">
              <w:rPr>
                <w:rFonts w:asciiTheme="majorHAnsi" w:eastAsiaTheme="minorHAnsi" w:hAnsiTheme="majorHAnsi"/>
                <w:color w:val="111111"/>
                <w:lang w:eastAsia="en-US"/>
              </w:rPr>
              <w:t>people display higher discount rates over shorter time horizons</w:t>
            </w:r>
            <w:r w:rsidR="00CE57F6" w:rsidRPr="00BA56C0">
              <w:rPr>
                <w:rFonts w:asciiTheme="majorHAnsi" w:eastAsiaTheme="minorHAnsi" w:hAnsiTheme="majorHAnsi"/>
                <w:color w:val="111111"/>
                <w:lang w:eastAsia="en-US"/>
              </w:rPr>
              <w:t xml:space="preserve">, </w:t>
            </w:r>
            <w:r w:rsidR="00BB4AA2" w:rsidRPr="00BA56C0">
              <w:rPr>
                <w:rFonts w:asciiTheme="majorHAnsi" w:eastAsiaTheme="minorHAnsi" w:hAnsiTheme="majorHAnsi"/>
                <w:color w:val="111111"/>
                <w:lang w:eastAsia="en-US"/>
              </w:rPr>
              <w:t>implying</w:t>
            </w:r>
            <w:r w:rsidR="00CE57F6" w:rsidRPr="00BA56C0">
              <w:rPr>
                <w:rFonts w:asciiTheme="majorHAnsi" w:eastAsiaTheme="minorHAnsi" w:hAnsiTheme="majorHAnsi"/>
                <w:color w:val="111111"/>
                <w:lang w:eastAsia="en-US"/>
              </w:rPr>
              <w:t xml:space="preserve"> a declining</w:t>
            </w:r>
            <w:r w:rsidR="00BB4AA2" w:rsidRPr="00BA56C0">
              <w:rPr>
                <w:rFonts w:asciiTheme="majorHAnsi" w:eastAsiaTheme="minorHAnsi" w:hAnsiTheme="majorHAnsi"/>
                <w:color w:val="111111"/>
                <w:lang w:eastAsia="en-US"/>
              </w:rPr>
              <w:t xml:space="preserve"> (hyperbolic)</w:t>
            </w:r>
            <w:r w:rsidR="00CE57F6" w:rsidRPr="00BA56C0">
              <w:rPr>
                <w:rFonts w:asciiTheme="majorHAnsi" w:eastAsiaTheme="minorHAnsi" w:hAnsiTheme="majorHAnsi"/>
                <w:color w:val="111111"/>
                <w:lang w:eastAsia="en-US"/>
              </w:rPr>
              <w:t xml:space="preserve"> discount rate. </w:t>
            </w:r>
          </w:p>
        </w:tc>
      </w:tr>
      <w:tr w:rsidR="00506FF0" w:rsidRPr="00BA56C0" w14:paraId="4CA0EFD2" w14:textId="77777777" w:rsidTr="001C1F07">
        <w:trPr>
          <w:jc w:val="center"/>
        </w:trPr>
        <w:tc>
          <w:tcPr>
            <w:tcW w:w="1560" w:type="dxa"/>
          </w:tcPr>
          <w:p w14:paraId="186888F8" w14:textId="70E228D6" w:rsidR="00506FF0" w:rsidRPr="00BA56C0" w:rsidRDefault="00190DD7" w:rsidP="00BA56C0">
            <w:pPr>
              <w:widowControl w:val="0"/>
              <w:spacing w:line="276" w:lineRule="auto"/>
              <w:jc w:val="center"/>
              <w:rPr>
                <w:rFonts w:asciiTheme="majorHAnsi" w:hAnsiTheme="majorHAnsi"/>
                <w:b/>
                <w:color w:val="000000"/>
                <w:sz w:val="22"/>
                <w:szCs w:val="22"/>
              </w:rPr>
            </w:pPr>
            <w:r w:rsidRPr="00BA56C0">
              <w:rPr>
                <w:rFonts w:asciiTheme="majorHAnsi" w:hAnsiTheme="majorHAnsi"/>
                <w:b/>
                <w:color w:val="000000"/>
              </w:rPr>
              <w:t>Neoclassical</w:t>
            </w:r>
            <w:r w:rsidR="000C4FDD" w:rsidRPr="00BA56C0">
              <w:rPr>
                <w:rFonts w:asciiTheme="majorHAnsi" w:hAnsiTheme="majorHAnsi"/>
                <w:b/>
                <w:color w:val="000000"/>
              </w:rPr>
              <w:t xml:space="preserve"> </w:t>
            </w:r>
            <w:r w:rsidR="00506FF0" w:rsidRPr="00BA56C0">
              <w:rPr>
                <w:rFonts w:asciiTheme="majorHAnsi" w:hAnsiTheme="majorHAnsi"/>
                <w:b/>
                <w:color w:val="000000"/>
              </w:rPr>
              <w:t>Economics</w:t>
            </w:r>
          </w:p>
          <w:p w14:paraId="7D5B42CB" w14:textId="77777777" w:rsidR="00506FF0" w:rsidRPr="00BA56C0" w:rsidRDefault="00506FF0" w:rsidP="00BA56C0">
            <w:pPr>
              <w:widowControl w:val="0"/>
              <w:spacing w:line="276" w:lineRule="auto"/>
              <w:jc w:val="center"/>
              <w:rPr>
                <w:rFonts w:asciiTheme="majorHAnsi" w:hAnsiTheme="majorHAnsi"/>
                <w:b/>
                <w:sz w:val="22"/>
                <w:szCs w:val="22"/>
              </w:rPr>
            </w:pPr>
          </w:p>
        </w:tc>
        <w:tc>
          <w:tcPr>
            <w:tcW w:w="1417" w:type="dxa"/>
          </w:tcPr>
          <w:p w14:paraId="311E687F" w14:textId="6C17C2D6" w:rsidR="00506FF0" w:rsidRPr="00BA56C0" w:rsidRDefault="00506FF0" w:rsidP="00BA56C0">
            <w:pPr>
              <w:widowControl w:val="0"/>
              <w:spacing w:line="276" w:lineRule="auto"/>
              <w:rPr>
                <w:rFonts w:asciiTheme="majorHAnsi" w:hAnsiTheme="majorHAnsi"/>
                <w:sz w:val="22"/>
                <w:szCs w:val="22"/>
              </w:rPr>
            </w:pPr>
            <w:r w:rsidRPr="00BA56C0">
              <w:rPr>
                <w:rFonts w:asciiTheme="majorHAnsi" w:hAnsiTheme="majorHAnsi"/>
              </w:rPr>
              <w:t>Agency theory</w:t>
            </w:r>
            <w:r w:rsidR="00190DD7" w:rsidRPr="00BA56C0">
              <w:rPr>
                <w:rFonts w:asciiTheme="majorHAnsi" w:hAnsiTheme="majorHAnsi"/>
              </w:rPr>
              <w:t xml:space="preserve"> </w:t>
            </w:r>
          </w:p>
        </w:tc>
        <w:tc>
          <w:tcPr>
            <w:tcW w:w="6521" w:type="dxa"/>
          </w:tcPr>
          <w:p w14:paraId="769BA8A0" w14:textId="0D5B7B26" w:rsidR="00506FF0" w:rsidRPr="00BA56C0" w:rsidRDefault="00506FF0" w:rsidP="00BA56C0">
            <w:pPr>
              <w:widowControl w:val="0"/>
              <w:spacing w:line="276" w:lineRule="auto"/>
              <w:rPr>
                <w:rFonts w:asciiTheme="majorHAnsi" w:hAnsiTheme="majorHAnsi"/>
                <w:color w:val="111111"/>
              </w:rPr>
            </w:pPr>
            <w:r w:rsidRPr="00BA56C0">
              <w:rPr>
                <w:rFonts w:asciiTheme="majorHAnsi" w:hAnsiTheme="majorHAnsi"/>
                <w:color w:val="111111"/>
              </w:rPr>
              <w:t xml:space="preserve">Agency theory is concerned with problems that arise between principles (e.g. managers) and their agents (e.g., employees) when their interests are not perfectly aligned. </w:t>
            </w:r>
            <w:r w:rsidR="0085798F" w:rsidRPr="00BA56C0">
              <w:rPr>
                <w:rFonts w:asciiTheme="majorHAnsi" w:hAnsiTheme="majorHAnsi"/>
                <w:color w:val="111111"/>
              </w:rPr>
              <w:t>When</w:t>
            </w:r>
            <w:r w:rsidRPr="00BA56C0">
              <w:rPr>
                <w:rFonts w:asciiTheme="majorHAnsi" w:hAnsiTheme="majorHAnsi"/>
                <w:color w:val="111111"/>
              </w:rPr>
              <w:t xml:space="preserve"> agents hold private information or </w:t>
            </w:r>
            <w:r w:rsidR="0085798F" w:rsidRPr="00BA56C0">
              <w:rPr>
                <w:rFonts w:asciiTheme="majorHAnsi" w:hAnsiTheme="majorHAnsi"/>
                <w:color w:val="111111"/>
              </w:rPr>
              <w:t xml:space="preserve">can </w:t>
            </w:r>
            <w:r w:rsidRPr="00BA56C0">
              <w:rPr>
                <w:rFonts w:asciiTheme="majorHAnsi" w:hAnsiTheme="majorHAnsi"/>
                <w:color w:val="111111"/>
              </w:rPr>
              <w:t xml:space="preserve">take “hidden actions”, </w:t>
            </w:r>
            <w:r w:rsidR="0085798F" w:rsidRPr="00BA56C0">
              <w:rPr>
                <w:rFonts w:asciiTheme="majorHAnsi" w:hAnsiTheme="majorHAnsi"/>
                <w:color w:val="111111"/>
              </w:rPr>
              <w:t>the</w:t>
            </w:r>
            <w:r w:rsidRPr="00BA56C0">
              <w:rPr>
                <w:rFonts w:asciiTheme="majorHAnsi" w:hAnsiTheme="majorHAnsi"/>
                <w:color w:val="111111"/>
              </w:rPr>
              <w:t xml:space="preserve"> problems of “adverse selection” and “moral hazard” </w:t>
            </w:r>
            <w:r w:rsidR="0085798F" w:rsidRPr="00BA56C0">
              <w:rPr>
                <w:rFonts w:asciiTheme="majorHAnsi" w:hAnsiTheme="majorHAnsi"/>
                <w:color w:val="111111"/>
              </w:rPr>
              <w:t>arise</w:t>
            </w:r>
            <w:r w:rsidRPr="00BA56C0">
              <w:rPr>
                <w:rFonts w:asciiTheme="majorHAnsi" w:hAnsiTheme="majorHAnsi"/>
                <w:color w:val="111111"/>
              </w:rPr>
              <w:t xml:space="preserve"> respectively </w:t>
            </w:r>
            <w:r w:rsidR="00776E6B" w:rsidRPr="00BA56C0">
              <w:rPr>
                <w:rFonts w:asciiTheme="majorHAnsi" w:hAnsiTheme="majorHAnsi"/>
                <w:color w:val="111111"/>
              </w:rPr>
              <w:fldChar w:fldCharType="begin" w:fldLock="1"/>
            </w:r>
            <w:r w:rsidR="000745B6" w:rsidRPr="00BA56C0">
              <w:rPr>
                <w:rFonts w:asciiTheme="majorHAnsi" w:hAnsiTheme="majorHAnsi"/>
                <w:color w:val="111111"/>
              </w:rPr>
              <w:instrText>ADDIN CSL_CITATION { "citationItems" : [ { "id" : "ITEM-1", "itemData" : { "author" : [ { "dropping-particle" : "", "family" : "Hart", "given" : "Oliver", "non-dropping-particle" : "", "parse-names" : false, "suffix" : "" }, { "dropping-particle" : "", "family" : "Holmstrom", "given" : "Bengt", "non-dropping-particle" : "", "parse-names" : false, "suffix" : "" } ], "container-title" : "Advances in Economic Theory, Fifth World Congress", "editor" : [ { "dropping-particle" : "", "family" : "Bewley", "given" : "Truman", "non-dropping-particle" : "", "parse-names" : false, "suffix" : "" } ], "id" : "ITEM-1", "issued" : { "date-parts" : [ [ "1987" ] ] }, "page" : "71-155", "publisher" : "Cambridge University Press", "publisher-place" : "Cambridge", "title" : "The Theory of Contracts", "type" : "chapter" }, "uris" : [ "http://www.mendeley.com/documents/?uuid=fa280985-ae05-428d-a1eb-29e24c1c28bf", "http://www.mendeley.com/documents/?uuid=79bb4add-0395-41f6-b16f-0bc7dfaeddf8" ] } ], "mendeley" : { "formattedCitation" : "(Hart and Holmstrom 1987)", "plainTextFormattedCitation" : "(Hart and Holmstrom 1987)", "previouslyFormattedCitation" : "(Hart and Holmstrom 1987)" }, "properties" : { "noteIndex" : 0 }, "schema" : "https://github.com/citation-style-language/schema/raw/master/csl-citation.json" }</w:instrText>
            </w:r>
            <w:r w:rsidR="00776E6B" w:rsidRPr="00BA56C0">
              <w:rPr>
                <w:rFonts w:asciiTheme="majorHAnsi" w:hAnsiTheme="majorHAnsi"/>
                <w:color w:val="111111"/>
              </w:rPr>
              <w:fldChar w:fldCharType="separate"/>
            </w:r>
            <w:r w:rsidR="00776E6B" w:rsidRPr="00BA56C0">
              <w:rPr>
                <w:rFonts w:asciiTheme="majorHAnsi" w:hAnsiTheme="majorHAnsi"/>
                <w:noProof/>
                <w:color w:val="111111"/>
              </w:rPr>
              <w:t>(Hart and Holmstrom 1987)</w:t>
            </w:r>
            <w:r w:rsidR="00776E6B" w:rsidRPr="00BA56C0">
              <w:rPr>
                <w:rFonts w:asciiTheme="majorHAnsi" w:hAnsiTheme="majorHAnsi"/>
                <w:color w:val="111111"/>
              </w:rPr>
              <w:fldChar w:fldCharType="end"/>
            </w:r>
            <w:r w:rsidRPr="00BA56C0">
              <w:rPr>
                <w:rFonts w:asciiTheme="majorHAnsi" w:eastAsiaTheme="minorHAnsi" w:hAnsiTheme="majorHAnsi"/>
                <w:color w:val="111111"/>
                <w:lang w:eastAsia="en-US"/>
              </w:rPr>
              <w:t xml:space="preserve">. To remedy these issues, agency theory examines the effectiveness of various incentive </w:t>
            </w:r>
            <w:r w:rsidR="00190DD7" w:rsidRPr="00BA56C0">
              <w:rPr>
                <w:rFonts w:asciiTheme="majorHAnsi" w:eastAsiaTheme="minorHAnsi" w:hAnsiTheme="majorHAnsi"/>
                <w:color w:val="111111"/>
                <w:lang w:eastAsia="en-US"/>
              </w:rPr>
              <w:t>contracts</w:t>
            </w:r>
            <w:r w:rsidRPr="00BA56C0">
              <w:rPr>
                <w:rFonts w:asciiTheme="majorHAnsi" w:eastAsiaTheme="minorHAnsi" w:hAnsiTheme="majorHAnsi"/>
                <w:color w:val="111111"/>
                <w:lang w:eastAsia="en-US"/>
              </w:rPr>
              <w:t xml:space="preserve">, such as outcome- vs. behavior-based incentives, individual vs. team-based incentives, tournament vs. absolute-performance incentives, and asset ownership. </w:t>
            </w:r>
          </w:p>
        </w:tc>
      </w:tr>
      <w:tr w:rsidR="00506FF0" w:rsidRPr="00BA56C0" w14:paraId="5E0F1C4C" w14:textId="77777777" w:rsidTr="003A01BA">
        <w:trPr>
          <w:jc w:val="center"/>
        </w:trPr>
        <w:tc>
          <w:tcPr>
            <w:tcW w:w="1560" w:type="dxa"/>
            <w:tcBorders>
              <w:bottom w:val="nil"/>
            </w:tcBorders>
          </w:tcPr>
          <w:p w14:paraId="551D2221" w14:textId="77777777" w:rsidR="00506FF0" w:rsidRPr="00BA56C0" w:rsidRDefault="00506FF0" w:rsidP="00BA56C0">
            <w:pPr>
              <w:widowControl w:val="0"/>
              <w:spacing w:line="276" w:lineRule="auto"/>
              <w:jc w:val="center"/>
              <w:rPr>
                <w:rFonts w:asciiTheme="majorHAnsi" w:hAnsiTheme="majorHAnsi"/>
                <w:b/>
                <w:sz w:val="22"/>
                <w:szCs w:val="22"/>
              </w:rPr>
            </w:pPr>
            <w:r w:rsidRPr="00BA56C0">
              <w:rPr>
                <w:rFonts w:asciiTheme="majorHAnsi" w:hAnsiTheme="majorHAnsi"/>
                <w:b/>
              </w:rPr>
              <w:t>Information Systems</w:t>
            </w:r>
          </w:p>
          <w:p w14:paraId="59B339D5" w14:textId="77777777" w:rsidR="00506FF0" w:rsidRPr="00BA56C0" w:rsidRDefault="00506FF0" w:rsidP="00BA56C0">
            <w:pPr>
              <w:widowControl w:val="0"/>
              <w:spacing w:line="276" w:lineRule="auto"/>
              <w:jc w:val="center"/>
              <w:rPr>
                <w:rFonts w:asciiTheme="majorHAnsi" w:hAnsiTheme="majorHAnsi"/>
                <w:b/>
                <w:sz w:val="22"/>
                <w:szCs w:val="22"/>
              </w:rPr>
            </w:pPr>
          </w:p>
        </w:tc>
        <w:tc>
          <w:tcPr>
            <w:tcW w:w="1417" w:type="dxa"/>
          </w:tcPr>
          <w:p w14:paraId="4BBE8528" w14:textId="09900872" w:rsidR="00506FF0" w:rsidRPr="00BA56C0" w:rsidRDefault="00506FF0" w:rsidP="00BA56C0">
            <w:pPr>
              <w:widowControl w:val="0"/>
              <w:spacing w:line="276" w:lineRule="auto"/>
              <w:rPr>
                <w:rFonts w:asciiTheme="majorHAnsi" w:hAnsiTheme="majorHAnsi"/>
                <w:color w:val="000000"/>
                <w:sz w:val="22"/>
                <w:szCs w:val="22"/>
              </w:rPr>
            </w:pPr>
            <w:r w:rsidRPr="00BA56C0">
              <w:rPr>
                <w:rFonts w:asciiTheme="majorHAnsi" w:hAnsiTheme="majorHAnsi"/>
                <w:color w:val="000000"/>
              </w:rPr>
              <w:t xml:space="preserve">Media </w:t>
            </w:r>
            <w:r w:rsidR="00190DD7" w:rsidRPr="00BA56C0">
              <w:rPr>
                <w:rFonts w:asciiTheme="majorHAnsi" w:hAnsiTheme="majorHAnsi"/>
                <w:color w:val="000000"/>
              </w:rPr>
              <w:t>c</w:t>
            </w:r>
            <w:r w:rsidRPr="00BA56C0">
              <w:rPr>
                <w:rFonts w:asciiTheme="majorHAnsi" w:hAnsiTheme="majorHAnsi"/>
                <w:color w:val="000000"/>
              </w:rPr>
              <w:t>haracteristics</w:t>
            </w:r>
          </w:p>
          <w:p w14:paraId="67073522" w14:textId="77777777" w:rsidR="00506FF0" w:rsidRPr="00BA56C0" w:rsidRDefault="00506FF0" w:rsidP="00BA56C0">
            <w:pPr>
              <w:widowControl w:val="0"/>
              <w:spacing w:line="276" w:lineRule="auto"/>
              <w:rPr>
                <w:rFonts w:asciiTheme="majorHAnsi" w:hAnsiTheme="majorHAnsi"/>
                <w:sz w:val="22"/>
                <w:szCs w:val="22"/>
              </w:rPr>
            </w:pPr>
          </w:p>
        </w:tc>
        <w:tc>
          <w:tcPr>
            <w:tcW w:w="6521" w:type="dxa"/>
          </w:tcPr>
          <w:p w14:paraId="1A8E3EE2" w14:textId="39C20F02" w:rsidR="00506FF0" w:rsidRPr="00BA56C0" w:rsidRDefault="00506FF0" w:rsidP="00BA56C0">
            <w:pPr>
              <w:widowControl w:val="0"/>
              <w:spacing w:line="276" w:lineRule="auto"/>
              <w:rPr>
                <w:rFonts w:asciiTheme="majorHAnsi" w:hAnsiTheme="majorHAnsi"/>
              </w:rPr>
            </w:pPr>
            <w:r w:rsidRPr="00BA56C0">
              <w:rPr>
                <w:rFonts w:asciiTheme="majorHAnsi" w:hAnsiTheme="majorHAnsi"/>
                <w:color w:val="000000"/>
              </w:rPr>
              <w:t xml:space="preserve">Users’ choice of a type of medium depends on such influences as the task, the ambiguity of the message, situational constraints, and the cues of the media </w:t>
            </w:r>
            <w:r w:rsidR="00776E6B" w:rsidRPr="00BA56C0">
              <w:rPr>
                <w:rFonts w:asciiTheme="majorHAnsi" w:hAnsiTheme="majorHAnsi"/>
                <w:color w:val="000000"/>
              </w:rPr>
              <w:fldChar w:fldCharType="begin" w:fldLock="1"/>
            </w:r>
            <w:r w:rsidR="00B10431" w:rsidRPr="00BA56C0">
              <w:rPr>
                <w:rFonts w:asciiTheme="majorHAnsi" w:hAnsiTheme="majorHAnsi"/>
                <w:color w:val="000000"/>
              </w:rPr>
              <w:instrText>ADDIN CSL_CITATION { "citationItems" : [ { "id" : "ITEM-1", "itemData" : { "ISBN" : "02767783", "ISSN" : "02767783", "PMID" : "91906207", "abstract" : "Why do people select the media they choose for a particular type of communication? The media choice literature has considered myriad contextual factors that influence media choice, from proximity of the communication partners, to the urgency of the situation, to time pressure, and so on. From this body of work, a contingency-based theory of media choice has emerged. An alternative approach is to investigate how communication strategies and media characteristics affect choice. We identified two approaches for investigating these issues: Te'eni's (2001) model of organizational communication and Dennis et al.'s (2008) media synchronicity theory. Using a scenario-based methodology, we asked respondents which medium they would use for a deceptive communication task and why they made that choice. We analyzed the data from the perspective of both the Te'eni and MST frameworks, enabling us to compare the extent to which each was able to explain our respondents' media choices. Both frameworks, at differing levels of communication granularity, suggest that the intent of the communication drives a strategy that ultimately informs media choice. The results suggest that the prior contingency-based explanations of media choice could be improved by not only understanding the intent of the communication, but also the strategy used by an individual to execute this communication. Additionally, we found that the more finely grained view of communication contained in MST explained more of the outcomes and was more parsimonious as well.", "author" : [ { "dropping-particle" : "", "family" : "George", "given" : "Joey F", "non-dropping-particle" : "", "parse-names" : false, "suffix" : "" }, { "dropping-particle" : "", "family" : "Carlson", "given" : "John R", "non-dropping-particle" : "", "parse-names" : false, "suffix" : "" }, { "dropping-particle" : "", "family" : "Valacich", "given" : "Joseph S", "non-dropping-particle" : "", "parse-names" : false, "suffix" : "" } ], "container-title" : "MIS Quarterly", "id" : "ITEM-1", "issue" : "4", "issued" : { "date-parts" : [ [ "2013" ] ] }, "page" : "1233-1251", "title" : "Media selection as a strategic component of communication", "type" : "article-journal", "volume" : "37" }, "uris" : [ "http://www.mendeley.com/documents/?uuid=eb636363-9242-44f7-8562-8a3b44bc5015", "http://www.mendeley.com/documents/?uuid=104221aa-8247-46be-ac53-2e557b83316b" ] } ], "mendeley" : { "formattedCitation" : "(George et al. 2013)", "plainTextFormattedCitation" : "(George et al. 2013)", "previouslyFormattedCitation" : "(George et al. 2013)" }, "properties" : { "noteIndex" : 0 }, "schema" : "https://github.com/citation-style-language/schema/raw/master/csl-citation.json" }</w:instrText>
            </w:r>
            <w:r w:rsidR="00776E6B" w:rsidRPr="00BA56C0">
              <w:rPr>
                <w:rFonts w:asciiTheme="majorHAnsi" w:hAnsiTheme="majorHAnsi"/>
                <w:color w:val="000000"/>
              </w:rPr>
              <w:fldChar w:fldCharType="separate"/>
            </w:r>
            <w:r w:rsidR="00776E6B" w:rsidRPr="00BA56C0">
              <w:rPr>
                <w:rFonts w:asciiTheme="majorHAnsi" w:hAnsiTheme="majorHAnsi"/>
                <w:noProof/>
                <w:color w:val="000000"/>
              </w:rPr>
              <w:t>(George et al. 2013)</w:t>
            </w:r>
            <w:r w:rsidR="00776E6B" w:rsidRPr="00BA56C0">
              <w:rPr>
                <w:rFonts w:asciiTheme="majorHAnsi" w:hAnsiTheme="majorHAnsi"/>
                <w:color w:val="000000"/>
              </w:rPr>
              <w:fldChar w:fldCharType="end"/>
            </w:r>
            <w:r w:rsidRPr="00BA56C0">
              <w:rPr>
                <w:rFonts w:asciiTheme="majorHAnsi" w:eastAsiaTheme="minorHAnsi" w:hAnsiTheme="majorHAnsi"/>
                <w:color w:val="000000"/>
                <w:lang w:eastAsia="en-US"/>
              </w:rPr>
              <w:t xml:space="preserve"> and this choice can influence their task performance </w:t>
            </w:r>
            <w:r w:rsidR="00776E6B" w:rsidRPr="00BA56C0">
              <w:rPr>
                <w:rFonts w:asciiTheme="majorHAnsi" w:hAnsiTheme="majorHAnsi"/>
                <w:color w:val="000000"/>
              </w:rPr>
              <w:fldChar w:fldCharType="begin" w:fldLock="1"/>
            </w:r>
            <w:r w:rsidR="00CA571C" w:rsidRPr="00BA56C0">
              <w:rPr>
                <w:rFonts w:asciiTheme="majorHAnsi" w:eastAsiaTheme="minorHAnsi" w:hAnsiTheme="majorHAnsi"/>
                <w:color w:val="000000"/>
                <w:lang w:eastAsia="en-US"/>
              </w:rPr>
              <w:instrText>ADDIN CSL_CITATION { "citationItems" : [ { "id" : "ITEM-1", "itemData" : { "author" : [ { "dropping-particle" : "", "family" : "Daft", "given" : "R L", "non-dropping-particle" : "", "parse-names" : false, "suffix" : "" }, { "dropping-particle" : "", "family" : "Lengel", "given" : "R H", "non-dropping-particle" : "", "parse-names" : false, "suffix" : "" }, { "dropping-particle" : "", "family" : "Trevino", "given" : "L K", "non-dropping-particle" : "", "parse-names" : false, "suffix" : "" } ], "container-title" : "MIS Quarterly", "id" : "ITEM-1", "issue" : "3", "issued" : { "date-parts" : [ [ "1987" ] ] }, "page" : "355-366", "title" : "Message Equivocality, Media Selection, and Manager Performance: Implications for Information Systems", "type" : "article-journal", "volume" : "11" }, "prefix" : "e.g., ", "uris" : [ "http://www.mendeley.com/documents/?uuid=b78057cb-1f32-4156-ad5e-c040e0aff364" ] } ], "mendeley" : { "formattedCitation" : "(e.g., Daft et al. 1987)", "plainTextFormattedCitation" : "(e.g., Daft et al. 1987)", "previouslyFormattedCitation" : "(e.g., Daft et al. 1987)" }, "properties" : { "noteIndex" : 0 }, "schema" : "https://github.com/citation-style-language/schema/raw/master/csl-citation.json" }</w:instrText>
            </w:r>
            <w:r w:rsidR="00776E6B" w:rsidRPr="00BA56C0">
              <w:rPr>
                <w:rFonts w:asciiTheme="majorHAnsi" w:hAnsiTheme="majorHAnsi"/>
                <w:color w:val="000000"/>
              </w:rPr>
              <w:fldChar w:fldCharType="separate"/>
            </w:r>
            <w:r w:rsidR="00776E6B" w:rsidRPr="00BA56C0">
              <w:rPr>
                <w:rFonts w:asciiTheme="majorHAnsi" w:eastAsiaTheme="minorHAnsi" w:hAnsiTheme="majorHAnsi"/>
                <w:noProof/>
                <w:color w:val="000000"/>
                <w:lang w:eastAsia="en-US"/>
              </w:rPr>
              <w:t>(e.g., Daft et al. 1987)</w:t>
            </w:r>
            <w:r w:rsidR="00776E6B" w:rsidRPr="00BA56C0">
              <w:rPr>
                <w:rFonts w:asciiTheme="majorHAnsi" w:hAnsiTheme="majorHAnsi"/>
                <w:color w:val="000000"/>
              </w:rPr>
              <w:fldChar w:fldCharType="end"/>
            </w:r>
            <w:r w:rsidRPr="00BA56C0">
              <w:rPr>
                <w:rFonts w:asciiTheme="majorHAnsi" w:eastAsiaTheme="minorHAnsi" w:hAnsiTheme="majorHAnsi"/>
                <w:color w:val="000000"/>
                <w:lang w:eastAsia="en-US"/>
              </w:rPr>
              <w:t xml:space="preserve">. </w:t>
            </w:r>
          </w:p>
        </w:tc>
      </w:tr>
      <w:tr w:rsidR="00145FEF" w:rsidRPr="00BA56C0" w14:paraId="0C008C75" w14:textId="77777777" w:rsidTr="003A01BA">
        <w:trPr>
          <w:jc w:val="center"/>
        </w:trPr>
        <w:tc>
          <w:tcPr>
            <w:tcW w:w="1560" w:type="dxa"/>
            <w:tcBorders>
              <w:top w:val="nil"/>
            </w:tcBorders>
          </w:tcPr>
          <w:p w14:paraId="165D2B4D" w14:textId="77777777" w:rsidR="00145FEF" w:rsidRPr="00BA56C0" w:rsidRDefault="00145FEF" w:rsidP="00BA56C0">
            <w:pPr>
              <w:widowControl w:val="0"/>
              <w:spacing w:line="276" w:lineRule="auto"/>
              <w:jc w:val="center"/>
              <w:rPr>
                <w:rFonts w:asciiTheme="majorHAnsi" w:hAnsiTheme="majorHAnsi"/>
                <w:b/>
                <w:sz w:val="22"/>
                <w:szCs w:val="22"/>
              </w:rPr>
            </w:pPr>
          </w:p>
        </w:tc>
        <w:tc>
          <w:tcPr>
            <w:tcW w:w="1417" w:type="dxa"/>
          </w:tcPr>
          <w:p w14:paraId="0F52E897" w14:textId="2F1D4034" w:rsidR="00145FEF" w:rsidRPr="00BA56C0" w:rsidRDefault="00145FEF" w:rsidP="00BA56C0">
            <w:pPr>
              <w:widowControl w:val="0"/>
              <w:spacing w:line="276" w:lineRule="auto"/>
              <w:rPr>
                <w:rFonts w:asciiTheme="majorHAnsi" w:hAnsiTheme="majorHAnsi"/>
                <w:color w:val="000000"/>
                <w:sz w:val="22"/>
                <w:szCs w:val="22"/>
              </w:rPr>
            </w:pPr>
            <w:r w:rsidRPr="00BA56C0">
              <w:rPr>
                <w:rFonts w:asciiTheme="majorHAnsi" w:hAnsiTheme="majorHAnsi"/>
                <w:color w:val="000000"/>
              </w:rPr>
              <w:t>Social Cognitive Theory</w:t>
            </w:r>
          </w:p>
        </w:tc>
        <w:tc>
          <w:tcPr>
            <w:tcW w:w="6521" w:type="dxa"/>
          </w:tcPr>
          <w:p w14:paraId="7AB1A47F" w14:textId="52DC5B7F" w:rsidR="00145FEF" w:rsidRPr="00BA56C0" w:rsidRDefault="00145FEF" w:rsidP="00BA56C0">
            <w:pPr>
              <w:widowControl w:val="0"/>
              <w:spacing w:line="276" w:lineRule="auto"/>
              <w:rPr>
                <w:rFonts w:asciiTheme="majorHAnsi" w:hAnsiTheme="majorHAnsi"/>
                <w:color w:val="000000"/>
              </w:rPr>
            </w:pPr>
            <w:r w:rsidRPr="00BA56C0">
              <w:rPr>
                <w:rFonts w:asciiTheme="majorHAnsi" w:hAnsiTheme="majorHAnsi"/>
                <w:color w:val="000000"/>
              </w:rPr>
              <w:t xml:space="preserve">Originating in psychology </w:t>
            </w:r>
            <w:r w:rsidR="00E4018C" w:rsidRPr="00BA56C0">
              <w:rPr>
                <w:rFonts w:asciiTheme="majorHAnsi" w:hAnsiTheme="majorHAnsi"/>
                <w:color w:val="000000"/>
              </w:rPr>
              <w:fldChar w:fldCharType="begin" w:fldLock="1"/>
            </w:r>
            <w:r w:rsidR="00CD1BD8" w:rsidRPr="00BA56C0">
              <w:rPr>
                <w:rFonts w:asciiTheme="majorHAnsi" w:hAnsiTheme="majorHAnsi"/>
                <w:color w:val="000000"/>
              </w:rPr>
              <w:instrText>ADDIN CSL_CITATION { "citationItems" : [ { "id" : "ITEM-1", "itemData" : { "author" : [ { "dropping-particle" : "", "family" : "Bandura", "given" : "A", "non-dropping-particle" : "", "parse-names" : false, "suffix" : "" } ], "id" : "ITEM-1", "issued" : { "date-parts" : [ [ "1986" ] ] }, "publisher" : "Prentice Hall", "publisher-place" : "Englewood Cliffs, NJ", "title" : "Social foundations of thought and action: A social cognitive theory", "type" : "book" }, "uris" : [ "http://www.mendeley.com/documents/?uuid=948310c5-adfe-45b0-bc15-ac0cfafba536" ] }, { "id" : "ITEM-2", "itemData" : { "DOI" : "10.1146/annurev.psych.52.1.1", "ISBN" : "0066-4308", "ISSN" : "00664308", "PMID" : "11148297", "abstract" : "Presents an agentic perspective regarding the social cognitive theory. Paradigm shifts in psychological theorizing; Physicalistic theory of human agency; Core features of human agency such as intentionality, forethought, self-reactiveness and self-reflectiveness; Agentic management of fortuity; Modes of human agency; Underminers of collective efficacy in changing societies.", "author" : [ { "dropping-particle" : "", "family" : "Bandura", "given" : "Albert", "non-dropping-particle" : "", "parse-names" : false, "suffix" : "" } ], "container-title" : "Annual Review of Psychology", "id" : "ITEM-2", "issue" : "1", "issued" : { "date-parts" : [ [ "2001" ] ] }, "page" : "1-26", "title" : "Social Cognitive Theory: An Agentic Perspective", "type" : "article-journal", "volume" : "52" }, "uris" : [ "http://www.mendeley.com/documents/?uuid=b819c045-2172-4f90-8a7f-b6b448b4fb31" ] } ], "mendeley" : { "formattedCitation" : "(Bandura 1986, 2001)", "plainTextFormattedCitation" : "(Bandura 1986, 2001)", "previouslyFormattedCitation" : "(Bandura 1986, 2001)" }, "properties" : { "noteIndex" : 0 }, "schema" : "https://github.com/citation-style-language/schema/raw/master/csl-citation.json" }</w:instrText>
            </w:r>
            <w:r w:rsidR="00E4018C" w:rsidRPr="00BA56C0">
              <w:rPr>
                <w:rFonts w:asciiTheme="majorHAnsi" w:hAnsiTheme="majorHAnsi"/>
                <w:color w:val="000000"/>
              </w:rPr>
              <w:fldChar w:fldCharType="separate"/>
            </w:r>
            <w:r w:rsidR="00E4018C" w:rsidRPr="00BA56C0">
              <w:rPr>
                <w:rFonts w:asciiTheme="majorHAnsi" w:hAnsiTheme="majorHAnsi"/>
                <w:noProof/>
                <w:color w:val="000000"/>
              </w:rPr>
              <w:t>(Bandura 1986, 2001)</w:t>
            </w:r>
            <w:r w:rsidR="00E4018C" w:rsidRPr="00BA56C0">
              <w:rPr>
                <w:rFonts w:asciiTheme="majorHAnsi" w:hAnsiTheme="majorHAnsi"/>
                <w:color w:val="000000"/>
              </w:rPr>
              <w:fldChar w:fldCharType="end"/>
            </w:r>
            <w:r w:rsidRPr="00BA56C0">
              <w:rPr>
                <w:rFonts w:asciiTheme="majorHAnsi" w:eastAsiaTheme="minorHAnsi" w:hAnsiTheme="majorHAnsi"/>
                <w:color w:val="000000"/>
                <w:lang w:eastAsia="en-US"/>
              </w:rPr>
              <w:t xml:space="preserve">, social cognitive theory </w:t>
            </w:r>
            <w:r w:rsidR="00431DBC" w:rsidRPr="00BA56C0">
              <w:rPr>
                <w:rFonts w:asciiTheme="majorHAnsi" w:eastAsiaTheme="minorHAnsi" w:hAnsiTheme="majorHAnsi"/>
                <w:color w:val="000000"/>
                <w:lang w:eastAsia="en-US"/>
              </w:rPr>
              <w:t xml:space="preserve">(SCT) </w:t>
            </w:r>
            <w:r w:rsidRPr="00BA56C0">
              <w:rPr>
                <w:rFonts w:asciiTheme="majorHAnsi" w:eastAsiaTheme="minorHAnsi" w:hAnsiTheme="majorHAnsi"/>
                <w:color w:val="000000"/>
                <w:lang w:eastAsia="en-US"/>
              </w:rPr>
              <w:t xml:space="preserve">views </w:t>
            </w:r>
            <w:r w:rsidRPr="00BA56C0">
              <w:rPr>
                <w:rFonts w:asciiTheme="majorHAnsi" w:hAnsiTheme="majorHAnsi"/>
                <w:color w:val="000000"/>
              </w:rPr>
              <w:t>human functioning as the product of a dynamic interplay of personal, behavioral</w:t>
            </w:r>
            <w:r w:rsidRPr="00BA56C0">
              <w:rPr>
                <w:rFonts w:asciiTheme="majorHAnsi" w:eastAsiaTheme="minorHAnsi" w:hAnsiTheme="majorHAnsi"/>
                <w:color w:val="000000"/>
                <w:lang w:eastAsia="en-US"/>
              </w:rPr>
              <w:t>, and environmental influences</w:t>
            </w:r>
            <w:r w:rsidRPr="00BA56C0">
              <w:rPr>
                <w:rFonts w:asciiTheme="majorHAnsi" w:hAnsiTheme="majorHAnsi"/>
                <w:color w:val="000000"/>
              </w:rPr>
              <w:t xml:space="preserve">. </w:t>
            </w:r>
            <w:r w:rsidRPr="00BA56C0">
              <w:rPr>
                <w:rFonts w:asciiTheme="majorHAnsi" w:eastAsiaTheme="minorHAnsi" w:hAnsiTheme="majorHAnsi"/>
                <w:color w:val="000000"/>
                <w:lang w:eastAsia="en-US"/>
              </w:rPr>
              <w:t>S</w:t>
            </w:r>
            <w:r w:rsidRPr="00BA56C0">
              <w:rPr>
                <w:rFonts w:asciiTheme="majorHAnsi" w:hAnsiTheme="majorHAnsi"/>
                <w:color w:val="000000"/>
              </w:rPr>
              <w:t xml:space="preserve">tanding at the very </w:t>
            </w:r>
            <w:r w:rsidRPr="00BA56C0">
              <w:rPr>
                <w:rFonts w:asciiTheme="majorHAnsi" w:eastAsiaTheme="minorHAnsi" w:hAnsiTheme="majorHAnsi"/>
                <w:color w:val="000000"/>
                <w:lang w:eastAsia="en-US"/>
              </w:rPr>
              <w:t>core of social cognitive theory</w:t>
            </w:r>
            <w:r w:rsidRPr="00BA56C0">
              <w:rPr>
                <w:rFonts w:asciiTheme="majorHAnsi" w:hAnsiTheme="majorHAnsi"/>
                <w:color w:val="000000"/>
              </w:rPr>
              <w:t xml:space="preserve"> are</w:t>
            </w:r>
            <w:r w:rsidRPr="00BA56C0">
              <w:rPr>
                <w:rFonts w:asciiTheme="majorHAnsi" w:eastAsiaTheme="minorHAnsi" w:hAnsiTheme="majorHAnsi"/>
                <w:lang w:eastAsia="en-US"/>
              </w:rPr>
              <w:t xml:space="preserve"> </w:t>
            </w:r>
            <w:hyperlink r:id="rId8" w:history="1">
              <w:r w:rsidRPr="00BA56C0">
                <w:rPr>
                  <w:rFonts w:asciiTheme="majorHAnsi" w:eastAsiaTheme="minorHAnsi" w:hAnsiTheme="majorHAnsi"/>
                  <w:color w:val="000000"/>
                  <w:lang w:eastAsia="en-US"/>
                </w:rPr>
                <w:t>self-efficacy</w:t>
              </w:r>
            </w:hyperlink>
            <w:r w:rsidRPr="00BA56C0">
              <w:rPr>
                <w:rFonts w:asciiTheme="majorHAnsi" w:eastAsiaTheme="minorHAnsi" w:hAnsiTheme="majorHAnsi"/>
                <w:lang w:eastAsia="en-US"/>
              </w:rPr>
              <w:t xml:space="preserve"> </w:t>
            </w:r>
            <w:r w:rsidRPr="00BA56C0">
              <w:rPr>
                <w:rFonts w:asciiTheme="majorHAnsi" w:hAnsiTheme="majorHAnsi"/>
                <w:color w:val="000000"/>
              </w:rPr>
              <w:t>beliefs</w:t>
            </w:r>
            <w:r w:rsidRPr="00BA56C0">
              <w:rPr>
                <w:rFonts w:asciiTheme="majorHAnsi" w:eastAsiaTheme="minorHAnsi" w:hAnsiTheme="majorHAnsi"/>
                <w:color w:val="000000"/>
                <w:lang w:eastAsia="en-US"/>
              </w:rPr>
              <w:t xml:space="preserve"> </w:t>
            </w:r>
            <w:r w:rsidR="00E4018C" w:rsidRPr="00BA56C0">
              <w:rPr>
                <w:rFonts w:asciiTheme="majorHAnsi" w:hAnsiTheme="majorHAnsi"/>
                <w:color w:val="000000"/>
              </w:rPr>
              <w:fldChar w:fldCharType="begin" w:fldLock="1"/>
            </w:r>
            <w:r w:rsidR="00237CDD" w:rsidRPr="00BA56C0">
              <w:rPr>
                <w:rFonts w:asciiTheme="majorHAnsi" w:eastAsiaTheme="minorHAnsi" w:hAnsiTheme="majorHAnsi"/>
                <w:color w:val="000000"/>
                <w:lang w:eastAsia="en-US"/>
              </w:rPr>
              <w:instrText>ADDIN CSL_CITATION { "citationItems" : [ { "id" : "ITEM-1", "itemData" : { "author" : [ { "dropping-particle" : "", "family" : "Compeau", "given" : "By Deborah R", "non-dropping-particle" : "", "parse-names" : false, "suffix" : "" }, { "dropping-particle" : "", "family" : "Higgins", "given" : "Christopher A", "non-dropping-particle" : "", "parse-names" : false, "suffix" : "" } ], "container-title" : "MIS Quarterly", "id" : "ITEM-1", "issue" : "2", "issued" : { "date-parts" : [ [ "1995" ] ] }, "page" : "189-211", "title" : "Computer Self-Efficacy: Development of a Measure and Initial Test", "type" : "article-journal", "volume" : "19" }, "prefix" : "e.g., ", "uris" : [ "http://www.mendeley.com/documents/?uuid=3bccac00-c945-418e-a236-824ee8055350" ] } ], "mendeley" : { "formattedCitation" : "(e.g., Compeau and Higgins 1995)", "plainTextFormattedCitation" : "(e.g., Compeau and Higgins 1995)", "previouslyFormattedCitation" : "(e.g., Compeau and Higgins 1995)" }, "properties" : { "noteIndex" : 0 }, "schema" : "https://github.com/citation-style-language/schema/raw/master/csl-citation.json" }</w:instrText>
            </w:r>
            <w:r w:rsidR="00E4018C" w:rsidRPr="00BA56C0">
              <w:rPr>
                <w:rFonts w:asciiTheme="majorHAnsi" w:hAnsiTheme="majorHAnsi"/>
                <w:color w:val="000000"/>
              </w:rPr>
              <w:fldChar w:fldCharType="separate"/>
            </w:r>
            <w:r w:rsidR="00E4018C" w:rsidRPr="00BA56C0">
              <w:rPr>
                <w:rFonts w:asciiTheme="majorHAnsi" w:eastAsiaTheme="minorHAnsi" w:hAnsiTheme="majorHAnsi"/>
                <w:noProof/>
                <w:color w:val="000000"/>
                <w:lang w:eastAsia="en-US"/>
              </w:rPr>
              <w:t>(e.g., Compeau and Higgins 1995)</w:t>
            </w:r>
            <w:r w:rsidR="00E4018C" w:rsidRPr="00BA56C0">
              <w:rPr>
                <w:rFonts w:asciiTheme="majorHAnsi" w:hAnsiTheme="majorHAnsi"/>
                <w:color w:val="000000"/>
              </w:rPr>
              <w:fldChar w:fldCharType="end"/>
            </w:r>
            <w:r w:rsidRPr="00BA56C0">
              <w:rPr>
                <w:rFonts w:asciiTheme="majorHAnsi" w:hAnsiTheme="majorHAnsi"/>
                <w:color w:val="000000"/>
              </w:rPr>
              <w:t xml:space="preserve">, </w:t>
            </w:r>
            <w:r w:rsidRPr="00BA56C0">
              <w:rPr>
                <w:rFonts w:asciiTheme="majorHAnsi" w:eastAsiaTheme="minorHAnsi" w:hAnsiTheme="majorHAnsi"/>
                <w:color w:val="000000"/>
                <w:lang w:eastAsia="en-US"/>
              </w:rPr>
              <w:t>or</w:t>
            </w:r>
            <w:r w:rsidRPr="00BA56C0">
              <w:rPr>
                <w:rFonts w:asciiTheme="majorHAnsi" w:hAnsiTheme="majorHAnsi"/>
                <w:color w:val="000000"/>
              </w:rPr>
              <w:t xml:space="preserve"> people's judgments of their capabilities to organize and execute courses of action to attain </w:t>
            </w:r>
            <w:r w:rsidRPr="00BA56C0">
              <w:rPr>
                <w:rFonts w:asciiTheme="majorHAnsi" w:eastAsiaTheme="minorHAnsi" w:hAnsiTheme="majorHAnsi"/>
                <w:color w:val="000000"/>
                <w:lang w:eastAsia="en-US"/>
              </w:rPr>
              <w:t>designated types of performance</w:t>
            </w:r>
            <w:r w:rsidRPr="00BA56C0">
              <w:rPr>
                <w:rFonts w:asciiTheme="majorHAnsi" w:hAnsiTheme="majorHAnsi"/>
                <w:color w:val="000000"/>
              </w:rPr>
              <w:t>. Self-efficacy beliefs provide the foundation for human motivation, well-bein</w:t>
            </w:r>
            <w:r w:rsidRPr="00BA56C0">
              <w:rPr>
                <w:rFonts w:asciiTheme="majorHAnsi" w:eastAsiaTheme="minorHAnsi" w:hAnsiTheme="majorHAnsi"/>
                <w:color w:val="000000"/>
                <w:lang w:eastAsia="en-US"/>
              </w:rPr>
              <w:t xml:space="preserve">g, and personal accomplishment: </w:t>
            </w:r>
            <w:r w:rsidRPr="00BA56C0">
              <w:rPr>
                <w:rFonts w:asciiTheme="majorHAnsi" w:hAnsiTheme="majorHAnsi"/>
                <w:color w:val="000000"/>
              </w:rPr>
              <w:t>unless people believe that their actions can produce the outcomes they desire, they have little incentive to act or to persevere in the face of difficulties.</w:t>
            </w:r>
          </w:p>
        </w:tc>
      </w:tr>
      <w:tr w:rsidR="00506FF0" w:rsidRPr="00BA56C0" w14:paraId="726ACFFE" w14:textId="77777777" w:rsidTr="001C1F07">
        <w:trPr>
          <w:jc w:val="center"/>
        </w:trPr>
        <w:tc>
          <w:tcPr>
            <w:tcW w:w="1560" w:type="dxa"/>
          </w:tcPr>
          <w:p w14:paraId="04BD724B" w14:textId="77777777" w:rsidR="00506FF0" w:rsidRPr="00BA56C0" w:rsidRDefault="00506FF0" w:rsidP="00BA56C0">
            <w:pPr>
              <w:widowControl w:val="0"/>
              <w:spacing w:line="276" w:lineRule="auto"/>
              <w:jc w:val="center"/>
              <w:rPr>
                <w:rFonts w:asciiTheme="majorHAnsi" w:hAnsiTheme="majorHAnsi"/>
                <w:b/>
                <w:sz w:val="22"/>
                <w:szCs w:val="22"/>
              </w:rPr>
            </w:pPr>
            <w:r w:rsidRPr="00BA56C0">
              <w:rPr>
                <w:rFonts w:asciiTheme="majorHAnsi" w:hAnsiTheme="majorHAnsi"/>
                <w:b/>
              </w:rPr>
              <w:t>Marketing</w:t>
            </w:r>
          </w:p>
          <w:p w14:paraId="72D66330" w14:textId="77777777" w:rsidR="00506FF0" w:rsidRPr="00BA56C0" w:rsidRDefault="00506FF0" w:rsidP="00BA56C0">
            <w:pPr>
              <w:widowControl w:val="0"/>
              <w:spacing w:line="276" w:lineRule="auto"/>
              <w:jc w:val="center"/>
              <w:rPr>
                <w:rFonts w:asciiTheme="majorHAnsi" w:hAnsiTheme="majorHAnsi"/>
                <w:b/>
                <w:sz w:val="22"/>
                <w:szCs w:val="22"/>
              </w:rPr>
            </w:pPr>
          </w:p>
        </w:tc>
        <w:tc>
          <w:tcPr>
            <w:tcW w:w="1417" w:type="dxa"/>
          </w:tcPr>
          <w:p w14:paraId="25A80E44" w14:textId="75A0B442" w:rsidR="00506FF0" w:rsidRPr="00BA56C0" w:rsidRDefault="00506FF0" w:rsidP="00BA56C0">
            <w:pPr>
              <w:widowControl w:val="0"/>
              <w:spacing w:line="276" w:lineRule="auto"/>
              <w:rPr>
                <w:rFonts w:asciiTheme="majorHAnsi" w:hAnsiTheme="majorHAnsi"/>
                <w:sz w:val="22"/>
                <w:szCs w:val="22"/>
              </w:rPr>
            </w:pPr>
            <w:r w:rsidRPr="00BA56C0">
              <w:rPr>
                <w:rFonts w:asciiTheme="majorHAnsi" w:hAnsiTheme="majorHAnsi"/>
              </w:rPr>
              <w:t xml:space="preserve">Optimal </w:t>
            </w:r>
            <w:r w:rsidR="00190DD7" w:rsidRPr="00BA56C0">
              <w:rPr>
                <w:rFonts w:asciiTheme="majorHAnsi" w:hAnsiTheme="majorHAnsi"/>
              </w:rPr>
              <w:t>stimulation</w:t>
            </w:r>
          </w:p>
        </w:tc>
        <w:tc>
          <w:tcPr>
            <w:tcW w:w="6521" w:type="dxa"/>
          </w:tcPr>
          <w:p w14:paraId="3B381AD9" w14:textId="3B54B2BE" w:rsidR="00506FF0" w:rsidRPr="00BA56C0" w:rsidRDefault="00506FF0" w:rsidP="00BA56C0">
            <w:pPr>
              <w:widowControl w:val="0"/>
              <w:autoSpaceDE w:val="0"/>
              <w:autoSpaceDN w:val="0"/>
              <w:adjustRightInd w:val="0"/>
              <w:spacing w:line="276" w:lineRule="auto"/>
              <w:rPr>
                <w:rFonts w:asciiTheme="majorHAnsi" w:hAnsiTheme="majorHAnsi"/>
              </w:rPr>
            </w:pPr>
            <w:r w:rsidRPr="00BA56C0">
              <w:rPr>
                <w:rFonts w:asciiTheme="majorHAnsi" w:hAnsiTheme="majorHAnsi"/>
              </w:rPr>
              <w:t xml:space="preserve">Several frameworks and theories address optimal stimulation-seeking behaviors. For example, </w:t>
            </w:r>
            <w:r w:rsidRPr="00BA56C0">
              <w:rPr>
                <w:rFonts w:asciiTheme="majorHAnsi" w:hAnsiTheme="majorHAnsi"/>
              </w:rPr>
              <w:fldChar w:fldCharType="begin" w:fldLock="1"/>
            </w:r>
            <w:r w:rsidR="00EF5214" w:rsidRPr="00BA56C0">
              <w:rPr>
                <w:rFonts w:asciiTheme="majorHAnsi" w:hAnsiTheme="majorHAnsi"/>
              </w:rPr>
              <w:instrText>ADDIN CSL_CITATION { "citationItems" : [ { "id" : "ITEM-1", "itemData" : { "ISBN" : "0098-9258", "author" : [ { "dropping-particle" : "", "family" : "Wablers", "given" : "Russell G", "non-dropping-particle" : "", "parse-names" : false, "suffix" : "" }, { "dropping-particle" : "", "family" : "Etzel", "given" : "Michael J", "non-dropping-particle" : "", "parse-names" : false, "suffix" : "" }, { "dropping-particle" : "", "family" : "Wahlers", "given" : "Russell G", "non-dropping-particle" : "", "parse-names" : false, "suffix" : "" }, { "dropping-particle" : "", "family" : "Etzel", "given" : "Michael J", "non-dropping-particle" : "", "parse-names" : false, "suffix" : "" } ], "container-title" : "Advances in Consumer Research", "id" : "ITEM-1", "issue" : "1", "issued" : { "date-parts" : [ [ "1990" ] ] }, "page" : "415-426", "title" : "A Structural Examination of Two Optimal Stimulation Level Measurement Models", "type" : "article-journal", "volume" : "17" }, "uris" : [ "http://www.mendeley.com/documents/?uuid=898d5b83-8ff1-46ec-8381-170d4e05ca8c" ] } ], "mendeley" : { "formattedCitation" : "(Wablers et al. 1990)", "manualFormatting" : "Wablers et al. (1990)", "plainTextFormattedCitation" : "(Wablers et al. 1990)", "previouslyFormattedCitation" : "(Wablers et al. 1990)" }, "properties" : { "noteIndex" : 0 }, "schema" : "https://github.com/citation-style-language/schema/raw/master/csl-citation.json" }</w:instrText>
            </w:r>
            <w:r w:rsidRPr="00BA56C0">
              <w:rPr>
                <w:rFonts w:asciiTheme="majorHAnsi" w:hAnsiTheme="majorHAnsi"/>
              </w:rPr>
              <w:fldChar w:fldCharType="separate"/>
            </w:r>
            <w:r w:rsidRPr="00BA56C0">
              <w:rPr>
                <w:rFonts w:asciiTheme="majorHAnsi" w:hAnsiTheme="majorHAnsi"/>
                <w:noProof/>
              </w:rPr>
              <w:t>Wablers et al. (1990)</w:t>
            </w:r>
            <w:r w:rsidRPr="00BA56C0">
              <w:rPr>
                <w:rFonts w:asciiTheme="majorHAnsi" w:hAnsiTheme="majorHAnsi"/>
              </w:rPr>
              <w:fldChar w:fldCharType="end"/>
            </w:r>
            <w:r w:rsidRPr="00BA56C0">
              <w:rPr>
                <w:rFonts w:asciiTheme="majorHAnsi" w:eastAsiaTheme="minorHAnsi" w:hAnsiTheme="majorHAnsi"/>
                <w:lang w:eastAsia="en-US"/>
              </w:rPr>
              <w:t xml:space="preserve"> suggest that each individual has a uniquely determined, homeostatic degree of stimulation or an "optimal stimulation level" with which he/she is comfortable. When the environment is deficient in providing stimulation at this level, one tends </w:t>
            </w:r>
            <w:r w:rsidRPr="00BA56C0">
              <w:rPr>
                <w:rFonts w:asciiTheme="majorHAnsi" w:eastAsiaTheme="minorHAnsi" w:hAnsiTheme="majorHAnsi"/>
                <w:lang w:eastAsia="en-US"/>
              </w:rPr>
              <w:lastRenderedPageBreak/>
              <w:t xml:space="preserve">to seek complexity or novelty. Conversely, when the environment provides more stimulation than desired, the individual will engage in behavior to reduce stimulation. Thus, the individual is viewed as adapting to his/her environment so as to maintain a balance between actual and optimal levels of stimulation.  </w:t>
            </w:r>
          </w:p>
        </w:tc>
      </w:tr>
      <w:tr w:rsidR="00506FF0" w:rsidRPr="00BA56C0" w14:paraId="419CB6B1" w14:textId="77777777" w:rsidTr="001C1F07">
        <w:trPr>
          <w:trHeight w:val="945"/>
          <w:jc w:val="center"/>
        </w:trPr>
        <w:tc>
          <w:tcPr>
            <w:tcW w:w="1560" w:type="dxa"/>
          </w:tcPr>
          <w:p w14:paraId="06BA4953" w14:textId="420080A9" w:rsidR="00506FF0" w:rsidRPr="00BA56C0" w:rsidRDefault="00506FF0" w:rsidP="00BA56C0">
            <w:pPr>
              <w:widowControl w:val="0"/>
              <w:spacing w:line="276" w:lineRule="auto"/>
              <w:jc w:val="center"/>
              <w:rPr>
                <w:rFonts w:asciiTheme="majorHAnsi" w:hAnsiTheme="majorHAnsi"/>
                <w:b/>
                <w:sz w:val="22"/>
                <w:szCs w:val="22"/>
              </w:rPr>
            </w:pPr>
            <w:r w:rsidRPr="00BA56C0">
              <w:rPr>
                <w:rFonts w:asciiTheme="majorHAnsi" w:hAnsiTheme="majorHAnsi"/>
                <w:b/>
              </w:rPr>
              <w:lastRenderedPageBreak/>
              <w:t>Organization</w:t>
            </w:r>
            <w:r w:rsidR="000C4FDD" w:rsidRPr="00BA56C0">
              <w:rPr>
                <w:rFonts w:asciiTheme="majorHAnsi" w:hAnsiTheme="majorHAnsi"/>
                <w:b/>
              </w:rPr>
              <w:t>al</w:t>
            </w:r>
            <w:r w:rsidRPr="00BA56C0">
              <w:rPr>
                <w:rFonts w:asciiTheme="majorHAnsi" w:hAnsiTheme="majorHAnsi"/>
                <w:b/>
              </w:rPr>
              <w:t xml:space="preserve"> Behavior</w:t>
            </w:r>
          </w:p>
        </w:tc>
        <w:tc>
          <w:tcPr>
            <w:tcW w:w="1417" w:type="dxa"/>
          </w:tcPr>
          <w:p w14:paraId="339BA6FB" w14:textId="56BCBA55" w:rsidR="00506FF0" w:rsidRPr="00BA56C0" w:rsidRDefault="00506FF0" w:rsidP="00BA56C0">
            <w:pPr>
              <w:widowControl w:val="0"/>
              <w:spacing w:line="276" w:lineRule="auto"/>
              <w:rPr>
                <w:rFonts w:asciiTheme="majorHAnsi" w:hAnsiTheme="majorHAnsi"/>
                <w:sz w:val="22"/>
                <w:szCs w:val="22"/>
              </w:rPr>
            </w:pPr>
            <w:r w:rsidRPr="00BA56C0">
              <w:rPr>
                <w:rFonts w:asciiTheme="majorHAnsi" w:hAnsiTheme="majorHAnsi"/>
              </w:rPr>
              <w:t xml:space="preserve">Job </w:t>
            </w:r>
            <w:r w:rsidR="00190DD7" w:rsidRPr="00BA56C0">
              <w:rPr>
                <w:rFonts w:asciiTheme="majorHAnsi" w:hAnsiTheme="majorHAnsi"/>
              </w:rPr>
              <w:t>characteristics theory</w:t>
            </w:r>
          </w:p>
        </w:tc>
        <w:tc>
          <w:tcPr>
            <w:tcW w:w="6521" w:type="dxa"/>
          </w:tcPr>
          <w:p w14:paraId="7561BD01" w14:textId="76367C80" w:rsidR="00506FF0" w:rsidRPr="00BA56C0" w:rsidRDefault="00506FF0" w:rsidP="00BA56C0">
            <w:pPr>
              <w:pStyle w:val="NormalWeb"/>
              <w:widowControl w:val="0"/>
              <w:shd w:val="clear" w:color="auto" w:fill="FFFFFF"/>
              <w:spacing w:line="276" w:lineRule="auto"/>
              <w:rPr>
                <w:rFonts w:asciiTheme="majorHAnsi" w:hAnsiTheme="majorHAnsi"/>
                <w:sz w:val="20"/>
                <w:szCs w:val="20"/>
                <w:highlight w:val="yellow"/>
              </w:rPr>
            </w:pPr>
            <w:r w:rsidRPr="00BA56C0">
              <w:rPr>
                <w:rFonts w:asciiTheme="majorHAnsi" w:hAnsiTheme="majorHAnsi"/>
                <w:color w:val="111111"/>
                <w:sz w:val="20"/>
                <w:szCs w:val="20"/>
              </w:rPr>
              <w:t xml:space="preserve">Job characteristics theory </w:t>
            </w:r>
            <w:r w:rsidR="00776E6B" w:rsidRPr="00BA56C0">
              <w:rPr>
                <w:rFonts w:asciiTheme="majorHAnsi" w:hAnsiTheme="majorHAnsi"/>
                <w:color w:val="111111"/>
                <w:sz w:val="20"/>
                <w:szCs w:val="20"/>
              </w:rPr>
              <w:fldChar w:fldCharType="begin" w:fldLock="1"/>
            </w:r>
            <w:r w:rsidR="001E25AC" w:rsidRPr="00BA56C0">
              <w:rPr>
                <w:rFonts w:asciiTheme="majorHAnsi" w:hAnsiTheme="majorHAnsi"/>
                <w:color w:val="111111"/>
                <w:sz w:val="20"/>
                <w:szCs w:val="20"/>
              </w:rPr>
              <w:instrText>ADDIN CSL_CITATION { "citationItems" : [ { "id" : "ITEM-1", "itemData" : { "DOI" : "10.1016/0030-5073(76)90016-7", "ISBN" : "0030-5073", "ISSN" : "00305073", "PMID" : "7590307", "author" : [ { "dropping-particle" : "", "family" : "Hackman", "given" : "J.Richard", "non-dropping-particle" : "", "parse-names" : false, "suffix" : "" }, { "dropping-particle" : "", "family" : "Oldham", "given" : "Greg R.", "non-dropping-particle" : "", "parse-names" : false, "suffix" : "" } ], "container-title" : "Organizational Behavior and Human Performance", "id" : "ITEM-1", "issue" : "2", "issued" : { "date-parts" : [ [ "1976", "8" ] ] }, "page" : "250-279", "title" : "Motivation Through the Design of Work: Test of a Theory", "type" : "article-journal", "volume" : "16" }, "uris" : [ "http://www.mendeley.com/documents/?uuid=224d52aa-905f-42f5-afc2-2370bddd19f4" ] } ], "mendeley" : { "formattedCitation" : "(Hackman and Oldham 1976)", "plainTextFormattedCitation" : "(Hackman and Oldham 1976)", "previouslyFormattedCitation" : "(Hackman and Oldham 1976)" }, "properties" : { "noteIndex" : 0 }, "schema" : "https://github.com/citation-style-language/schema/raw/master/csl-citation.json" }</w:instrText>
            </w:r>
            <w:r w:rsidR="00776E6B" w:rsidRPr="00BA56C0">
              <w:rPr>
                <w:rFonts w:asciiTheme="majorHAnsi" w:hAnsiTheme="majorHAnsi"/>
                <w:color w:val="111111"/>
                <w:sz w:val="20"/>
                <w:szCs w:val="20"/>
              </w:rPr>
              <w:fldChar w:fldCharType="separate"/>
            </w:r>
            <w:r w:rsidR="00776E6B" w:rsidRPr="00BA56C0">
              <w:rPr>
                <w:rFonts w:asciiTheme="majorHAnsi" w:hAnsiTheme="majorHAnsi"/>
                <w:noProof/>
                <w:color w:val="111111"/>
                <w:sz w:val="20"/>
                <w:szCs w:val="20"/>
              </w:rPr>
              <w:t>(Hackman and Oldham 1976)</w:t>
            </w:r>
            <w:r w:rsidR="00776E6B" w:rsidRPr="00BA56C0">
              <w:rPr>
                <w:rFonts w:asciiTheme="majorHAnsi" w:hAnsiTheme="majorHAnsi"/>
                <w:color w:val="111111"/>
                <w:sz w:val="20"/>
                <w:szCs w:val="20"/>
              </w:rPr>
              <w:fldChar w:fldCharType="end"/>
            </w:r>
            <w:r w:rsidRPr="00BA56C0">
              <w:rPr>
                <w:rFonts w:asciiTheme="majorHAnsi" w:hAnsiTheme="majorHAnsi"/>
                <w:color w:val="111111"/>
                <w:sz w:val="20"/>
                <w:szCs w:val="20"/>
              </w:rPr>
              <w:t>is concerned with increasing employees’ motivation, satisfaction, and performance through enriching job characteristics. According to the theory, certain job characteristics increase the probability that individuals experience positive psychological states from work: skill variety, task identity and task significance shape the experienced meaningfulness, autonomy affects experienced responsibility, and feedback contributes to knowledge of results.</w:t>
            </w:r>
          </w:p>
        </w:tc>
      </w:tr>
      <w:tr w:rsidR="00506FF0" w:rsidRPr="00BA56C0" w14:paraId="0A7508B0" w14:textId="77777777" w:rsidTr="00315473">
        <w:trPr>
          <w:trHeight w:val="1610"/>
          <w:jc w:val="center"/>
        </w:trPr>
        <w:tc>
          <w:tcPr>
            <w:tcW w:w="1560" w:type="dxa"/>
            <w:vMerge w:val="restart"/>
          </w:tcPr>
          <w:p w14:paraId="34196A5C" w14:textId="77777777" w:rsidR="00506FF0" w:rsidRPr="00BA56C0" w:rsidRDefault="00506FF0" w:rsidP="00BA56C0">
            <w:pPr>
              <w:widowControl w:val="0"/>
              <w:spacing w:line="276" w:lineRule="auto"/>
              <w:jc w:val="center"/>
              <w:rPr>
                <w:rFonts w:asciiTheme="majorHAnsi" w:hAnsiTheme="majorHAnsi"/>
                <w:b/>
                <w:sz w:val="22"/>
                <w:szCs w:val="22"/>
              </w:rPr>
            </w:pPr>
            <w:r w:rsidRPr="00BA56C0">
              <w:rPr>
                <w:rFonts w:asciiTheme="majorHAnsi" w:hAnsiTheme="majorHAnsi"/>
                <w:b/>
              </w:rPr>
              <w:t>Psychology</w:t>
            </w:r>
          </w:p>
        </w:tc>
        <w:tc>
          <w:tcPr>
            <w:tcW w:w="1417" w:type="dxa"/>
          </w:tcPr>
          <w:p w14:paraId="06321CC7" w14:textId="135C695E" w:rsidR="00506FF0" w:rsidRPr="00BA56C0" w:rsidRDefault="00506FF0" w:rsidP="00BA56C0">
            <w:pPr>
              <w:widowControl w:val="0"/>
              <w:spacing w:line="276" w:lineRule="auto"/>
              <w:rPr>
                <w:rFonts w:asciiTheme="majorHAnsi" w:hAnsiTheme="majorHAnsi"/>
                <w:sz w:val="22"/>
                <w:szCs w:val="22"/>
              </w:rPr>
            </w:pPr>
            <w:r w:rsidRPr="00BA56C0">
              <w:rPr>
                <w:rFonts w:asciiTheme="majorHAnsi" w:hAnsiTheme="majorHAnsi"/>
              </w:rPr>
              <w:t>Flow theory</w:t>
            </w:r>
          </w:p>
          <w:p w14:paraId="4B86ACAC" w14:textId="77777777" w:rsidR="00506FF0" w:rsidRPr="00BA56C0" w:rsidRDefault="00506FF0" w:rsidP="00BA56C0">
            <w:pPr>
              <w:widowControl w:val="0"/>
              <w:spacing w:line="276" w:lineRule="auto"/>
              <w:rPr>
                <w:rFonts w:asciiTheme="majorHAnsi" w:hAnsiTheme="majorHAnsi"/>
                <w:sz w:val="22"/>
                <w:szCs w:val="22"/>
              </w:rPr>
            </w:pPr>
          </w:p>
          <w:p w14:paraId="089B2D09" w14:textId="77777777" w:rsidR="00506FF0" w:rsidRPr="00BA56C0" w:rsidRDefault="00506FF0" w:rsidP="00BA56C0">
            <w:pPr>
              <w:widowControl w:val="0"/>
              <w:spacing w:line="276" w:lineRule="auto"/>
              <w:rPr>
                <w:rFonts w:asciiTheme="majorHAnsi" w:hAnsiTheme="majorHAnsi"/>
                <w:sz w:val="22"/>
                <w:szCs w:val="22"/>
              </w:rPr>
            </w:pPr>
          </w:p>
          <w:p w14:paraId="441B70FC" w14:textId="77777777" w:rsidR="00506FF0" w:rsidRPr="00BA56C0" w:rsidRDefault="00506FF0" w:rsidP="00BA56C0">
            <w:pPr>
              <w:widowControl w:val="0"/>
              <w:spacing w:line="276" w:lineRule="auto"/>
              <w:rPr>
                <w:rFonts w:asciiTheme="majorHAnsi" w:hAnsiTheme="majorHAnsi"/>
                <w:sz w:val="22"/>
                <w:szCs w:val="22"/>
              </w:rPr>
            </w:pPr>
          </w:p>
          <w:p w14:paraId="6BCA4EA8" w14:textId="77777777" w:rsidR="00506FF0" w:rsidRPr="00BA56C0" w:rsidRDefault="00506FF0" w:rsidP="00BA56C0">
            <w:pPr>
              <w:widowControl w:val="0"/>
              <w:spacing w:line="276" w:lineRule="auto"/>
              <w:rPr>
                <w:rFonts w:asciiTheme="majorHAnsi" w:hAnsiTheme="majorHAnsi"/>
                <w:sz w:val="22"/>
                <w:szCs w:val="22"/>
              </w:rPr>
            </w:pPr>
          </w:p>
          <w:p w14:paraId="4B387E70" w14:textId="77777777" w:rsidR="00506FF0" w:rsidRPr="00BA56C0" w:rsidRDefault="00506FF0" w:rsidP="00BA56C0">
            <w:pPr>
              <w:widowControl w:val="0"/>
              <w:spacing w:line="276" w:lineRule="auto"/>
              <w:rPr>
                <w:rFonts w:asciiTheme="majorHAnsi" w:hAnsiTheme="majorHAnsi"/>
                <w:sz w:val="22"/>
                <w:szCs w:val="22"/>
              </w:rPr>
            </w:pPr>
          </w:p>
          <w:p w14:paraId="51576ED2" w14:textId="77777777" w:rsidR="00506FF0" w:rsidRPr="00BA56C0" w:rsidRDefault="00506FF0" w:rsidP="00BA56C0">
            <w:pPr>
              <w:widowControl w:val="0"/>
              <w:spacing w:line="276" w:lineRule="auto"/>
              <w:rPr>
                <w:rFonts w:asciiTheme="majorHAnsi" w:hAnsiTheme="majorHAnsi"/>
                <w:sz w:val="22"/>
                <w:szCs w:val="22"/>
              </w:rPr>
            </w:pPr>
          </w:p>
        </w:tc>
        <w:tc>
          <w:tcPr>
            <w:tcW w:w="6521" w:type="dxa"/>
          </w:tcPr>
          <w:p w14:paraId="224349DB" w14:textId="744CB689" w:rsidR="00506FF0" w:rsidRPr="00BA56C0" w:rsidRDefault="00506FF0" w:rsidP="00BA56C0">
            <w:pPr>
              <w:pStyle w:val="NormalWeb"/>
              <w:widowControl w:val="0"/>
              <w:shd w:val="clear" w:color="auto" w:fill="FFFFFF"/>
              <w:spacing w:line="276" w:lineRule="auto"/>
              <w:rPr>
                <w:rFonts w:asciiTheme="majorHAnsi" w:hAnsiTheme="majorHAnsi"/>
                <w:color w:val="000000"/>
                <w:sz w:val="20"/>
                <w:szCs w:val="20"/>
              </w:rPr>
            </w:pPr>
            <w:r w:rsidRPr="00BA56C0">
              <w:rPr>
                <w:rFonts w:asciiTheme="majorHAnsi" w:hAnsiTheme="majorHAnsi"/>
                <w:color w:val="000000"/>
                <w:sz w:val="20"/>
                <w:szCs w:val="20"/>
              </w:rPr>
              <w:t xml:space="preserve">Flow, a state representing the extent of pleasure and involvement in an activity </w:t>
            </w:r>
            <w:r w:rsidRPr="00BA56C0">
              <w:rPr>
                <w:rFonts w:asciiTheme="majorHAnsi" w:hAnsiTheme="majorHAnsi"/>
                <w:color w:val="000000"/>
                <w:sz w:val="20"/>
                <w:szCs w:val="20"/>
              </w:rPr>
              <w:fldChar w:fldCharType="begin" w:fldLock="1"/>
            </w:r>
            <w:r w:rsidR="00CD1BD8" w:rsidRPr="00BA56C0">
              <w:rPr>
                <w:rFonts w:asciiTheme="majorHAnsi" w:hAnsiTheme="majorHAnsi"/>
                <w:color w:val="000000"/>
                <w:sz w:val="20"/>
                <w:szCs w:val="20"/>
              </w:rPr>
              <w:instrText>ADDIN CSL_CITATION { "citationItems" : [ { "id" : "ITEM-1", "itemData" : { "author" : [ { "dropping-particle" : "", "family" : "Csikszentmihalyi", "given" : "Mihaly", "non-dropping-particle" : "", "parse-names" : false, "suffix" : "" } ], "id" : "ITEM-1", "issued" : { "date-parts" : [ [ "1975" ] ] }, "publisher" : "Jossey-Bass", "publisher-place" : "San Francisco, CA", "title" : "Beyond boredom and anxiety", "type" : "book" }, "uris" : [ "http://www.mendeley.com/documents/?uuid=87c5ec81-a4d0-4e62-8532-e731f93c5303" ] } ], "mendeley" : { "formattedCitation" : "(Csikszentmihalyi 1975)", "plainTextFormattedCitation" : "(Csikszentmihalyi 1975)", "previouslyFormattedCitation" : "(Csikszentmihalyi 1975)" }, "properties" : { "noteIndex" : 0 }, "schema" : "https://github.com/citation-style-language/schema/raw/master/csl-citation.json" }</w:instrText>
            </w:r>
            <w:r w:rsidRPr="00BA56C0">
              <w:rPr>
                <w:rFonts w:asciiTheme="majorHAnsi" w:hAnsiTheme="majorHAnsi"/>
                <w:color w:val="000000"/>
                <w:sz w:val="20"/>
                <w:szCs w:val="20"/>
              </w:rPr>
              <w:fldChar w:fldCharType="separate"/>
            </w:r>
            <w:r w:rsidR="009B33DA" w:rsidRPr="00BA56C0">
              <w:rPr>
                <w:rFonts w:asciiTheme="majorHAnsi" w:hAnsiTheme="majorHAnsi"/>
                <w:noProof/>
                <w:color w:val="000000"/>
                <w:sz w:val="20"/>
                <w:szCs w:val="20"/>
              </w:rPr>
              <w:t>(Csikszentmihalyi 1975)</w:t>
            </w:r>
            <w:r w:rsidRPr="00BA56C0">
              <w:rPr>
                <w:rFonts w:asciiTheme="majorHAnsi" w:hAnsiTheme="majorHAnsi"/>
                <w:color w:val="000000"/>
                <w:sz w:val="20"/>
                <w:szCs w:val="20"/>
              </w:rPr>
              <w:fldChar w:fldCharType="end"/>
            </w:r>
            <w:r w:rsidRPr="00BA56C0">
              <w:rPr>
                <w:rFonts w:asciiTheme="majorHAnsi" w:hAnsiTheme="majorHAnsi"/>
                <w:color w:val="000000"/>
                <w:sz w:val="20"/>
                <w:szCs w:val="20"/>
              </w:rPr>
              <w:t xml:space="preserve">, is a multidimensional construct encompassing perceptions of user control, attention focus, arousal of curiosity, and intrinsic interest </w:t>
            </w:r>
            <w:r w:rsidRPr="00BA56C0">
              <w:rPr>
                <w:rFonts w:asciiTheme="majorHAnsi" w:hAnsiTheme="majorHAnsi"/>
                <w:color w:val="000000"/>
                <w:sz w:val="20"/>
                <w:szCs w:val="20"/>
              </w:rPr>
              <w:fldChar w:fldCharType="begin" w:fldLock="1"/>
            </w:r>
            <w:r w:rsidR="00EF5214" w:rsidRPr="00BA56C0">
              <w:rPr>
                <w:rFonts w:asciiTheme="majorHAnsi" w:hAnsiTheme="majorHAnsi"/>
                <w:color w:val="000000"/>
                <w:sz w:val="20"/>
                <w:szCs w:val="20"/>
              </w:rPr>
              <w:instrText>ADDIN CSL_CITATION { "citationItems" : [ { "id" : "ITEM-1", "itemData" : { "DOI" : "10.1177/014920639301900109", "ISSN" : "0149-2063", "author" : [ { "dropping-particle" : "", "family" : "Webster", "given" : "Jane", "non-dropping-particle" : "", "parse-names" : false, "suffix" : "" }, { "dropping-particle" : "", "family" : "Martocchio", "given" : "Joseph J.", "non-dropping-particle" : "", "parse-names" : false, "suffix" : "" } ], "container-title" : "Journal of Management", "id" : "ITEM-1", "issue" : "1", "issued" : { "date-parts" : [ [ "1993", "2" ] ] }, "note" : "From Duplicate 1 (Turning Work into Play: Implications for Microcomputer Software Training - Webster, Jane; Martocchio, Joseph J.)\n\nFrom Duplicate 2 ( Turning work into play: Implications for microcomputer software training - Webster, J; Martocchio, J J )\n", "page" : "127-146", "title" : "Turning Work into Play: Implications for Microcomputer Software Training", "type" : "article-journal", "volume" : "19" }, "uris" : [ "http://www.mendeley.com/documents/?uuid=58b2471a-ac7b-4fc0-8872-75ff46e70d75" ] } ], "mendeley" : { "formattedCitation" : "(Webster and Martocchio 1993)", "plainTextFormattedCitation" : "(Webster and Martocchio 1993)", "previouslyFormattedCitation" : "(Webster and Martocchio 1993)" }, "properties" : { "noteIndex" : 0 }, "schema" : "https://github.com/citation-style-language/schema/raw/master/csl-citation.json" }</w:instrText>
            </w:r>
            <w:r w:rsidRPr="00BA56C0">
              <w:rPr>
                <w:rFonts w:asciiTheme="majorHAnsi" w:hAnsiTheme="majorHAnsi"/>
                <w:color w:val="000000"/>
                <w:sz w:val="20"/>
                <w:szCs w:val="20"/>
              </w:rPr>
              <w:fldChar w:fldCharType="separate"/>
            </w:r>
            <w:r w:rsidRPr="00BA56C0">
              <w:rPr>
                <w:rFonts w:asciiTheme="majorHAnsi" w:hAnsiTheme="majorHAnsi"/>
                <w:noProof/>
                <w:color w:val="000000"/>
                <w:sz w:val="20"/>
                <w:szCs w:val="20"/>
              </w:rPr>
              <w:t>(Webster and Martocchio 1993)</w:t>
            </w:r>
            <w:r w:rsidRPr="00BA56C0">
              <w:rPr>
                <w:rFonts w:asciiTheme="majorHAnsi" w:hAnsiTheme="majorHAnsi"/>
                <w:color w:val="000000"/>
                <w:sz w:val="20"/>
                <w:szCs w:val="20"/>
              </w:rPr>
              <w:fldChar w:fldCharType="end"/>
            </w:r>
            <w:r w:rsidRPr="00BA56C0">
              <w:rPr>
                <w:rFonts w:asciiTheme="majorHAnsi" w:hAnsiTheme="majorHAnsi"/>
                <w:color w:val="000000"/>
                <w:sz w:val="20"/>
                <w:szCs w:val="20"/>
              </w:rPr>
              <w:t xml:space="preserve">. Flow will be enhanced when users are optimally challenged; in contrast, if the interaction is too demanding it may produce anxiety, and if it is not challenging enough, boredom may result </w:t>
            </w:r>
            <w:r w:rsidRPr="00BA56C0">
              <w:rPr>
                <w:rFonts w:asciiTheme="majorHAnsi" w:hAnsiTheme="majorHAnsi"/>
                <w:color w:val="000000"/>
                <w:sz w:val="20"/>
                <w:szCs w:val="20"/>
              </w:rPr>
              <w:fldChar w:fldCharType="begin" w:fldLock="1"/>
            </w:r>
            <w:r w:rsidR="00CD1BD8" w:rsidRPr="00BA56C0">
              <w:rPr>
                <w:rFonts w:asciiTheme="majorHAnsi" w:hAnsiTheme="majorHAnsi"/>
                <w:color w:val="000000"/>
                <w:sz w:val="20"/>
                <w:szCs w:val="20"/>
              </w:rPr>
              <w:instrText>ADDIN CSL_CITATION { "citationItems" : [ { "id" : "ITEM-1", "itemData" : { "author" : [ { "dropping-particle" : "", "family" : "Csikszentmihalyi", "given" : "Mihaly", "non-dropping-particle" : "", "parse-names" : false, "suffix" : "" } ], "id" : "ITEM-1", "issued" : { "date-parts" : [ [ "1975" ] ] }, "publisher" : "Jossey-Bass", "publisher-place" : "San Francisco, CA", "title" : "Beyond boredom and anxiety", "type" : "book" }, "uris" : [ "http://www.mendeley.com/documents/?uuid=87c5ec81-a4d0-4e62-8532-e731f93c5303" ] } ], "mendeley" : { "formattedCitation" : "(Csikszentmihalyi 1975)", "plainTextFormattedCitation" : "(Csikszentmihalyi 1975)", "previouslyFormattedCitation" : "(Csikszentmihalyi 1975)" }, "properties" : { "noteIndex" : 0 }, "schema" : "https://github.com/citation-style-language/schema/raw/master/csl-citation.json" }</w:instrText>
            </w:r>
            <w:r w:rsidRPr="00BA56C0">
              <w:rPr>
                <w:rFonts w:asciiTheme="majorHAnsi" w:hAnsiTheme="majorHAnsi"/>
                <w:color w:val="000000"/>
                <w:sz w:val="20"/>
                <w:szCs w:val="20"/>
              </w:rPr>
              <w:fldChar w:fldCharType="separate"/>
            </w:r>
            <w:r w:rsidR="009B33DA" w:rsidRPr="00BA56C0">
              <w:rPr>
                <w:rFonts w:asciiTheme="majorHAnsi" w:hAnsiTheme="majorHAnsi"/>
                <w:noProof/>
                <w:color w:val="000000"/>
                <w:sz w:val="20"/>
                <w:szCs w:val="20"/>
              </w:rPr>
              <w:t>(Csikszentmihalyi 1975)</w:t>
            </w:r>
            <w:r w:rsidRPr="00BA56C0">
              <w:rPr>
                <w:rFonts w:asciiTheme="majorHAnsi" w:hAnsiTheme="majorHAnsi"/>
                <w:color w:val="000000"/>
                <w:sz w:val="20"/>
                <w:szCs w:val="20"/>
              </w:rPr>
              <w:fldChar w:fldCharType="end"/>
            </w:r>
            <w:r w:rsidRPr="00BA56C0">
              <w:rPr>
                <w:rFonts w:asciiTheme="majorHAnsi" w:hAnsiTheme="majorHAnsi"/>
                <w:color w:val="000000"/>
                <w:sz w:val="20"/>
                <w:szCs w:val="20"/>
              </w:rPr>
              <w:t xml:space="preserve">. </w:t>
            </w:r>
          </w:p>
        </w:tc>
      </w:tr>
      <w:tr w:rsidR="00506FF0" w:rsidRPr="00BA56C0" w14:paraId="0302271A" w14:textId="77777777" w:rsidTr="001C1F07">
        <w:trPr>
          <w:trHeight w:val="945"/>
          <w:jc w:val="center"/>
        </w:trPr>
        <w:tc>
          <w:tcPr>
            <w:tcW w:w="1560" w:type="dxa"/>
            <w:vMerge/>
          </w:tcPr>
          <w:p w14:paraId="46DB0F45" w14:textId="77777777" w:rsidR="00506FF0" w:rsidRPr="00BA56C0" w:rsidRDefault="00506FF0" w:rsidP="00BA56C0">
            <w:pPr>
              <w:widowControl w:val="0"/>
              <w:spacing w:line="276" w:lineRule="auto"/>
              <w:jc w:val="center"/>
              <w:rPr>
                <w:rFonts w:asciiTheme="majorHAnsi" w:hAnsiTheme="majorHAnsi"/>
                <w:b/>
                <w:sz w:val="22"/>
                <w:szCs w:val="22"/>
              </w:rPr>
            </w:pPr>
          </w:p>
        </w:tc>
        <w:tc>
          <w:tcPr>
            <w:tcW w:w="1417" w:type="dxa"/>
          </w:tcPr>
          <w:p w14:paraId="5CE5A0E8" w14:textId="5674BC6E" w:rsidR="00506FF0" w:rsidRPr="00BA56C0" w:rsidRDefault="00506FF0" w:rsidP="00BA56C0">
            <w:pPr>
              <w:widowControl w:val="0"/>
              <w:spacing w:line="276" w:lineRule="auto"/>
              <w:rPr>
                <w:rFonts w:asciiTheme="majorHAnsi" w:hAnsiTheme="majorHAnsi"/>
                <w:sz w:val="22"/>
                <w:szCs w:val="22"/>
              </w:rPr>
            </w:pPr>
            <w:r w:rsidRPr="00BA56C0">
              <w:rPr>
                <w:rFonts w:asciiTheme="majorHAnsi" w:hAnsiTheme="majorHAnsi"/>
              </w:rPr>
              <w:t>Self-determination theory</w:t>
            </w:r>
          </w:p>
          <w:p w14:paraId="705AD220" w14:textId="77777777" w:rsidR="00506FF0" w:rsidRPr="00BA56C0" w:rsidRDefault="00506FF0" w:rsidP="00BA56C0">
            <w:pPr>
              <w:widowControl w:val="0"/>
              <w:spacing w:line="276" w:lineRule="auto"/>
              <w:rPr>
                <w:rFonts w:asciiTheme="majorHAnsi" w:hAnsiTheme="majorHAnsi"/>
                <w:sz w:val="22"/>
                <w:szCs w:val="22"/>
              </w:rPr>
            </w:pPr>
          </w:p>
        </w:tc>
        <w:tc>
          <w:tcPr>
            <w:tcW w:w="6521" w:type="dxa"/>
          </w:tcPr>
          <w:p w14:paraId="254D4395" w14:textId="77777777" w:rsidR="0075662D" w:rsidRPr="00BA56C0" w:rsidRDefault="00506FF0" w:rsidP="00BA56C0">
            <w:pPr>
              <w:widowControl w:val="0"/>
              <w:spacing w:line="276" w:lineRule="auto"/>
              <w:rPr>
                <w:rFonts w:asciiTheme="majorHAnsi" w:hAnsiTheme="majorHAnsi"/>
                <w:color w:val="000000"/>
              </w:rPr>
            </w:pPr>
            <w:r w:rsidRPr="00BA56C0">
              <w:rPr>
                <w:rFonts w:asciiTheme="majorHAnsi" w:hAnsiTheme="majorHAnsi"/>
                <w:color w:val="000000"/>
              </w:rPr>
              <w:t xml:space="preserve">Self-determination theory (SDT) is an empirically based theory of human motivation, that focuses on types, rather than amount, of motivation that affect performance, problem-solving, psychological health and well-being </w:t>
            </w:r>
            <w:r w:rsidR="003715D2" w:rsidRPr="00BA56C0">
              <w:rPr>
                <w:rFonts w:asciiTheme="majorHAnsi" w:hAnsiTheme="majorHAnsi"/>
                <w:color w:val="000000"/>
              </w:rPr>
              <w:fldChar w:fldCharType="begin" w:fldLock="1"/>
            </w:r>
            <w:r w:rsidR="0092262D" w:rsidRPr="00BA56C0">
              <w:rPr>
                <w:rFonts w:asciiTheme="majorHAnsi" w:hAnsiTheme="majorHAnsi"/>
                <w:color w:val="000000"/>
              </w:rPr>
              <w:instrText>ADDIN CSL_CITATION { "citationItems" : [ { "id" : "ITEM-1", "itemData" : { "ISBN" : "1580461565", "author" : [ { "dropping-particle" : "", "family" : "Deci", "given" : "Edward L", "non-dropping-particle" : "", "parse-names" : false, "suffix" : "" }, { "dropping-particle" : "", "family" : "Ryan", "given" : "Richard M", "non-dropping-particle" : "", "parse-names" : false, "suffix" : "" } ], "id" : "ITEM-1", "issued" : { "date-parts" : [ [ "2002" ] ] }, "publisher" : "University of Rochester Press", "title" : "Handbook of self-determination research", "type" : "book" }, "uris" : [ "http://www.mendeley.com/documents/?uuid=e4de7898-f466-4bbe-a84f-f34fc648e33e" ] } ], "mendeley" : { "formattedCitation" : "(Deci and Ryan 2002)", "plainTextFormattedCitation" : "(Deci and Ryan 2002)", "previouslyFormattedCitation" : "(Deci and Ryan 2002)" }, "properties" : { "noteIndex" : 0 }, "schema" : "https://github.com/citation-style-language/schema/raw/master/csl-citation.json" }</w:instrText>
            </w:r>
            <w:r w:rsidR="003715D2" w:rsidRPr="00BA56C0">
              <w:rPr>
                <w:rFonts w:asciiTheme="majorHAnsi" w:hAnsiTheme="majorHAnsi"/>
                <w:color w:val="000000"/>
              </w:rPr>
              <w:fldChar w:fldCharType="separate"/>
            </w:r>
            <w:r w:rsidR="003715D2" w:rsidRPr="00BA56C0">
              <w:rPr>
                <w:rFonts w:asciiTheme="majorHAnsi" w:hAnsiTheme="majorHAnsi"/>
                <w:noProof/>
                <w:color w:val="000000"/>
              </w:rPr>
              <w:t>(Deci and Ryan 2002)</w:t>
            </w:r>
            <w:r w:rsidR="003715D2" w:rsidRPr="00BA56C0">
              <w:rPr>
                <w:rFonts w:asciiTheme="majorHAnsi" w:hAnsiTheme="majorHAnsi"/>
                <w:color w:val="000000"/>
              </w:rPr>
              <w:fldChar w:fldCharType="end"/>
            </w:r>
            <w:r w:rsidRPr="00BA56C0">
              <w:rPr>
                <w:rFonts w:asciiTheme="majorHAnsi" w:eastAsiaTheme="minorHAnsi" w:hAnsiTheme="majorHAnsi"/>
                <w:color w:val="000000"/>
                <w:lang w:eastAsia="en-US"/>
              </w:rPr>
              <w:t xml:space="preserve">. SDT distinguishes between autonomous and controlled motivation. With the former, people experience volition, or a self-endorsement of their actions, while in the latter, they experience pressure to think, feel, or behave in particular ways. Three main intrinsic needs involved in self-determination include the need for competence, autonomy, and psychological relatedness. </w:t>
            </w:r>
          </w:p>
          <w:p w14:paraId="673BFA67" w14:textId="71028E15" w:rsidR="00506FF0" w:rsidRPr="00BA56C0" w:rsidRDefault="0075662D" w:rsidP="00BA56C0">
            <w:pPr>
              <w:widowControl w:val="0"/>
              <w:spacing w:line="276" w:lineRule="auto"/>
              <w:rPr>
                <w:rFonts w:asciiTheme="majorHAnsi" w:hAnsiTheme="majorHAnsi"/>
                <w:color w:val="000000"/>
              </w:rPr>
            </w:pPr>
            <w:r w:rsidRPr="00BA56C0">
              <w:rPr>
                <w:rFonts w:asciiTheme="majorHAnsi" w:hAnsiTheme="majorHAnsi"/>
                <w:color w:val="000000"/>
              </w:rPr>
              <w:t xml:space="preserve">Cognitive Evaluation Theory </w:t>
            </w:r>
            <w:r w:rsidRPr="00BA56C0">
              <w:rPr>
                <w:rFonts w:asciiTheme="majorHAnsi" w:hAnsiTheme="majorHAnsi"/>
                <w:color w:val="000000"/>
              </w:rPr>
              <w:fldChar w:fldCharType="begin" w:fldLock="1"/>
            </w:r>
            <w:r w:rsidR="00CD1BD8" w:rsidRPr="00BA56C0">
              <w:rPr>
                <w:rFonts w:asciiTheme="majorHAnsi" w:hAnsiTheme="majorHAnsi"/>
                <w:color w:val="000000"/>
              </w:rPr>
              <w:instrText>ADDIN CSL_CITATION { "citationItems" : [ { "id" : "ITEM-1", "itemData" : { "author" : [ { "dropping-particle" : "", "family" : "Deci", "given" : "Edward L", "non-dropping-particle" : "", "parse-names" : false, "suffix" : "" }, { "dropping-particle" : "", "family" : "Ryan", "given" : "Richard M", "non-dropping-particle" : "", "parse-names" : false, "suffix" : "" } ], "id" : "ITEM-1", "issued" : { "date-parts" : [ [ "1985" ] ] }, "publisher" : "Plenum Press", "publisher-place" : "New York, NY", "title" : "Intrinsic motivation and self-determination in human behavior", "type" : "book" }, "uris" : [ "http://www.mendeley.com/documents/?uuid=9a0a56ae-5e1a-4048-b380-e0c61d17770f" ] } ], "mendeley" : { "formattedCitation" : "(Deci and Ryan 1985)", "plainTextFormattedCitation" : "(Deci and Ryan 1985)", "previouslyFormattedCitation" : "(Deci and Ryan 1985)" }, "properties" : { "noteIndex" : 0 }, "schema" : "https://github.com/citation-style-language/schema/raw/master/csl-citation.json" }</w:instrText>
            </w:r>
            <w:r w:rsidRPr="00BA56C0">
              <w:rPr>
                <w:rFonts w:asciiTheme="majorHAnsi" w:hAnsiTheme="majorHAnsi"/>
                <w:color w:val="000000"/>
              </w:rPr>
              <w:fldChar w:fldCharType="separate"/>
            </w:r>
            <w:r w:rsidRPr="00BA56C0">
              <w:rPr>
                <w:rFonts w:asciiTheme="majorHAnsi" w:hAnsiTheme="majorHAnsi"/>
                <w:noProof/>
                <w:color w:val="000000"/>
              </w:rPr>
              <w:t>(Deci and Ryan 1985)</w:t>
            </w:r>
            <w:r w:rsidRPr="00BA56C0">
              <w:rPr>
                <w:rFonts w:asciiTheme="majorHAnsi" w:hAnsiTheme="majorHAnsi"/>
                <w:color w:val="000000"/>
              </w:rPr>
              <w:fldChar w:fldCharType="end"/>
            </w:r>
            <w:r w:rsidRPr="00BA56C0">
              <w:rPr>
                <w:rFonts w:asciiTheme="majorHAnsi" w:eastAsiaTheme="minorHAnsi" w:hAnsiTheme="majorHAnsi"/>
                <w:color w:val="000000"/>
                <w:lang w:eastAsia="en-US"/>
              </w:rPr>
              <w:t xml:space="preserve">, considered a sub-theory of SDT, states that interpersonal events and structures (e.g., rewards, communications, feedback) that provide </w:t>
            </w:r>
            <w:r w:rsidRPr="00BA56C0">
              <w:rPr>
                <w:rFonts w:asciiTheme="majorHAnsi" w:eastAsiaTheme="minorHAnsi" w:hAnsiTheme="majorHAnsi"/>
                <w:i/>
                <w:iCs/>
                <w:color w:val="000000"/>
                <w:lang w:eastAsia="en-US"/>
              </w:rPr>
              <w:t xml:space="preserve">feelings of competence </w:t>
            </w:r>
            <w:r w:rsidRPr="00BA56C0">
              <w:rPr>
                <w:rFonts w:asciiTheme="majorHAnsi" w:eastAsiaTheme="minorHAnsi" w:hAnsiTheme="majorHAnsi"/>
                <w:color w:val="000000"/>
                <w:lang w:eastAsia="en-US"/>
              </w:rPr>
              <w:t>during action can enhance intrinsic motivation for that action.  Such competence enhancing feedback will be effective only when the person has the autonomy to engage in the behavior, but not otherwise.</w:t>
            </w:r>
          </w:p>
        </w:tc>
      </w:tr>
      <w:tr w:rsidR="000C4FDD" w:rsidRPr="00BA56C0" w14:paraId="608E15E4" w14:textId="77777777" w:rsidTr="003212B9">
        <w:trPr>
          <w:trHeight w:val="1475"/>
          <w:jc w:val="center"/>
        </w:trPr>
        <w:tc>
          <w:tcPr>
            <w:tcW w:w="1560" w:type="dxa"/>
            <w:vMerge w:val="restart"/>
          </w:tcPr>
          <w:p w14:paraId="4E4C9080" w14:textId="77777777" w:rsidR="000C4FDD" w:rsidRPr="00BA56C0" w:rsidRDefault="000C4FDD" w:rsidP="00BA56C0">
            <w:pPr>
              <w:widowControl w:val="0"/>
              <w:spacing w:line="276" w:lineRule="auto"/>
              <w:jc w:val="center"/>
              <w:rPr>
                <w:rFonts w:asciiTheme="majorHAnsi" w:hAnsiTheme="majorHAnsi"/>
                <w:b/>
                <w:sz w:val="22"/>
                <w:szCs w:val="22"/>
              </w:rPr>
            </w:pPr>
            <w:r w:rsidRPr="00BA56C0">
              <w:rPr>
                <w:rFonts w:asciiTheme="majorHAnsi" w:hAnsiTheme="majorHAnsi"/>
                <w:b/>
              </w:rPr>
              <w:t>Social Psychology</w:t>
            </w:r>
          </w:p>
        </w:tc>
        <w:tc>
          <w:tcPr>
            <w:tcW w:w="1417" w:type="dxa"/>
          </w:tcPr>
          <w:p w14:paraId="6A505F28" w14:textId="777B7534" w:rsidR="000C4FDD" w:rsidRPr="00BA56C0" w:rsidRDefault="000C4FDD" w:rsidP="00BA56C0">
            <w:pPr>
              <w:pStyle w:val="NormalWeb"/>
              <w:widowControl w:val="0"/>
              <w:shd w:val="clear" w:color="auto" w:fill="FFFFFF"/>
              <w:spacing w:line="276" w:lineRule="auto"/>
              <w:rPr>
                <w:rFonts w:asciiTheme="majorHAnsi" w:hAnsiTheme="majorHAnsi"/>
                <w:sz w:val="22"/>
                <w:szCs w:val="22"/>
              </w:rPr>
            </w:pPr>
            <w:r w:rsidRPr="00BA56C0">
              <w:rPr>
                <w:rFonts w:asciiTheme="majorHAnsi" w:hAnsiTheme="majorHAnsi"/>
                <w:sz w:val="22"/>
                <w:szCs w:val="22"/>
              </w:rPr>
              <w:t>Social comparison</w:t>
            </w:r>
            <w:r w:rsidR="00190DD7" w:rsidRPr="00BA56C0">
              <w:rPr>
                <w:rFonts w:asciiTheme="majorHAnsi" w:hAnsiTheme="majorHAnsi"/>
                <w:sz w:val="22"/>
                <w:szCs w:val="22"/>
              </w:rPr>
              <w:t xml:space="preserve"> theory</w:t>
            </w:r>
          </w:p>
          <w:p w14:paraId="0A93D375" w14:textId="77777777" w:rsidR="000C4FDD" w:rsidRPr="00BA56C0" w:rsidRDefault="000C4FDD" w:rsidP="00BA56C0">
            <w:pPr>
              <w:pStyle w:val="NormalWeb"/>
              <w:widowControl w:val="0"/>
              <w:shd w:val="clear" w:color="auto" w:fill="FFFFFF"/>
              <w:spacing w:line="276" w:lineRule="auto"/>
              <w:rPr>
                <w:rFonts w:asciiTheme="majorHAnsi" w:hAnsiTheme="majorHAnsi"/>
                <w:sz w:val="22"/>
                <w:szCs w:val="22"/>
              </w:rPr>
            </w:pPr>
          </w:p>
          <w:p w14:paraId="7903FD60" w14:textId="303698A4" w:rsidR="000C4FDD" w:rsidRPr="00BA56C0" w:rsidRDefault="000C4FDD" w:rsidP="00BA56C0">
            <w:pPr>
              <w:widowControl w:val="0"/>
              <w:spacing w:line="276" w:lineRule="auto"/>
              <w:rPr>
                <w:rFonts w:asciiTheme="majorHAnsi" w:hAnsiTheme="majorHAnsi"/>
                <w:sz w:val="22"/>
                <w:szCs w:val="22"/>
              </w:rPr>
            </w:pPr>
          </w:p>
        </w:tc>
        <w:tc>
          <w:tcPr>
            <w:tcW w:w="6521" w:type="dxa"/>
          </w:tcPr>
          <w:p w14:paraId="2A2ECD7E" w14:textId="5BC1BBF1" w:rsidR="000C4FDD" w:rsidRPr="00BA56C0" w:rsidRDefault="000C4FDD" w:rsidP="00BA56C0">
            <w:pPr>
              <w:widowControl w:val="0"/>
              <w:spacing w:line="276" w:lineRule="auto"/>
              <w:rPr>
                <w:rFonts w:asciiTheme="majorHAnsi" w:hAnsiTheme="majorHAnsi"/>
                <w:color w:val="000000"/>
              </w:rPr>
            </w:pPr>
            <w:r w:rsidRPr="00BA56C0">
              <w:rPr>
                <w:rFonts w:asciiTheme="majorHAnsi" w:hAnsiTheme="majorHAnsi"/>
                <w:color w:val="000000"/>
              </w:rPr>
              <w:t xml:space="preserve">Social comparison theory as originally proposed by Festinger </w:t>
            </w:r>
            <w:r w:rsidRPr="00BA56C0">
              <w:rPr>
                <w:rFonts w:asciiTheme="majorHAnsi" w:hAnsiTheme="majorHAnsi"/>
                <w:color w:val="000000"/>
              </w:rPr>
              <w:fldChar w:fldCharType="begin" w:fldLock="1"/>
            </w:r>
            <w:r w:rsidR="00EF5214" w:rsidRPr="00BA56C0">
              <w:rPr>
                <w:rFonts w:asciiTheme="majorHAnsi" w:hAnsiTheme="majorHAnsi"/>
                <w:color w:val="000000"/>
              </w:rPr>
              <w:instrText>ADDIN CSL_CITATION { "citationItems" : [ { "id" : "ITEM-1", "itemData" : { "DOI" : "10.1177/001872675400700202", "ISBN" : "0018726717412", "ISSN" : "0018-7267", "PMID" : "19684874", "abstract" : "An initial attempt at formalizing a theory of social influence is presented. There are nine hypotheses, and a number of corollaries and derivations. The basic idea is that \"the drive for self evaluation and the necessity for such evaluation being based on comparison with other persons\" permits one to tie together conceptually both social influence processes and some kinds of competitive behavior. In this the relative changeability of opinions in contrast to abilities is very important.", "author" : [ { "dropping-particle" : "", "family" : "Festinger", "given" : "L.", "non-dropping-particle" : "", "parse-names" : false, "suffix" : "" } ], "container-title" : "Human Relations", "id" : "ITEM-1", "issue" : "2", "issued" : { "date-parts" : [ [ "1954", "5", "1" ] ] }, "page" : "117-140", "title" : "A Theory of Social Comparison Processes", "type" : "article-journal", "volume" : "7" }, "suppress-author" : 1, "uris" : [ "http://www.mendeley.com/documents/?uuid=3367e9ab-651e-4cb9-a595-356d6ad291ad" ] } ], "mendeley" : { "formattedCitation" : "(1954)", "plainTextFormattedCitation" : "(1954)", "previouslyFormattedCitation" : "(1954)" }, "properties" : { "noteIndex" : 0 }, "schema" : "https://github.com/citation-style-language/schema/raw/master/csl-citation.json" }</w:instrText>
            </w:r>
            <w:r w:rsidRPr="00BA56C0">
              <w:rPr>
                <w:rFonts w:asciiTheme="majorHAnsi" w:hAnsiTheme="majorHAnsi"/>
                <w:color w:val="000000"/>
              </w:rPr>
              <w:fldChar w:fldCharType="separate"/>
            </w:r>
            <w:r w:rsidR="00A6432A" w:rsidRPr="00BA56C0">
              <w:rPr>
                <w:rFonts w:asciiTheme="majorHAnsi" w:hAnsiTheme="majorHAnsi"/>
                <w:noProof/>
                <w:color w:val="000000"/>
              </w:rPr>
              <w:t>(1954)</w:t>
            </w:r>
            <w:r w:rsidRPr="00BA56C0">
              <w:rPr>
                <w:rFonts w:asciiTheme="majorHAnsi" w:hAnsiTheme="majorHAnsi"/>
                <w:color w:val="000000"/>
              </w:rPr>
              <w:fldChar w:fldCharType="end"/>
            </w:r>
            <w:r w:rsidRPr="00BA56C0">
              <w:rPr>
                <w:rFonts w:asciiTheme="majorHAnsi" w:eastAsiaTheme="minorHAnsi" w:hAnsiTheme="majorHAnsi"/>
                <w:color w:val="000000"/>
                <w:lang w:eastAsia="en-US"/>
              </w:rPr>
              <w:t xml:space="preserve"> states that people have an innate drive to evaluate their opinions and abilities, and when objective means are not available, they evaluate by comparison with others. Particularly in the case of evaluating abilities, people have a tendency to drive upward, meaning they tend to compare themselves with people who have higher abilities. </w:t>
            </w:r>
          </w:p>
        </w:tc>
      </w:tr>
      <w:tr w:rsidR="000C4FDD" w:rsidRPr="00BA56C0" w14:paraId="17BA72FC" w14:textId="77777777" w:rsidTr="001C1F07">
        <w:trPr>
          <w:trHeight w:val="2400"/>
          <w:jc w:val="center"/>
        </w:trPr>
        <w:tc>
          <w:tcPr>
            <w:tcW w:w="1560" w:type="dxa"/>
            <w:vMerge/>
          </w:tcPr>
          <w:p w14:paraId="0D561E85" w14:textId="77777777" w:rsidR="000C4FDD" w:rsidRPr="00BA56C0" w:rsidRDefault="000C4FDD" w:rsidP="00BA56C0">
            <w:pPr>
              <w:widowControl w:val="0"/>
              <w:spacing w:line="276" w:lineRule="auto"/>
              <w:jc w:val="center"/>
              <w:rPr>
                <w:rFonts w:asciiTheme="majorHAnsi" w:hAnsiTheme="majorHAnsi"/>
                <w:b/>
                <w:sz w:val="22"/>
                <w:szCs w:val="22"/>
              </w:rPr>
            </w:pPr>
          </w:p>
        </w:tc>
        <w:tc>
          <w:tcPr>
            <w:tcW w:w="1417" w:type="dxa"/>
          </w:tcPr>
          <w:p w14:paraId="7E288B57" w14:textId="77777777" w:rsidR="000C4FDD" w:rsidRPr="00BA56C0" w:rsidRDefault="000C4FDD" w:rsidP="00BA56C0">
            <w:pPr>
              <w:pStyle w:val="NormalWeb"/>
              <w:widowControl w:val="0"/>
              <w:shd w:val="clear" w:color="auto" w:fill="FFFFFF"/>
              <w:spacing w:line="276" w:lineRule="auto"/>
              <w:rPr>
                <w:rFonts w:asciiTheme="majorHAnsi" w:hAnsiTheme="majorHAnsi"/>
                <w:sz w:val="22"/>
                <w:szCs w:val="22"/>
              </w:rPr>
            </w:pPr>
            <w:r w:rsidRPr="00BA56C0">
              <w:rPr>
                <w:rFonts w:asciiTheme="majorHAnsi" w:hAnsiTheme="majorHAnsi"/>
                <w:sz w:val="22"/>
                <w:szCs w:val="22"/>
              </w:rPr>
              <w:t>Social influence &amp; norms</w:t>
            </w:r>
          </w:p>
          <w:p w14:paraId="74767480" w14:textId="77777777" w:rsidR="000C4FDD" w:rsidRPr="00BA56C0" w:rsidRDefault="000C4FDD" w:rsidP="00BA56C0">
            <w:pPr>
              <w:pStyle w:val="NormalWeb"/>
              <w:widowControl w:val="0"/>
              <w:shd w:val="clear" w:color="auto" w:fill="FFFFFF"/>
              <w:spacing w:line="276" w:lineRule="auto"/>
              <w:rPr>
                <w:rFonts w:asciiTheme="majorHAnsi" w:hAnsiTheme="majorHAnsi"/>
                <w:sz w:val="22"/>
                <w:szCs w:val="22"/>
                <w:highlight w:val="yellow"/>
              </w:rPr>
            </w:pPr>
          </w:p>
          <w:p w14:paraId="3BDD8A0A" w14:textId="2C6221BA" w:rsidR="000C4FDD" w:rsidRPr="00BA56C0" w:rsidRDefault="000C4FDD" w:rsidP="00BA56C0">
            <w:pPr>
              <w:widowControl w:val="0"/>
              <w:spacing w:line="276" w:lineRule="auto"/>
              <w:rPr>
                <w:rFonts w:asciiTheme="majorHAnsi" w:hAnsiTheme="majorHAnsi"/>
                <w:sz w:val="22"/>
                <w:szCs w:val="22"/>
              </w:rPr>
            </w:pPr>
          </w:p>
        </w:tc>
        <w:tc>
          <w:tcPr>
            <w:tcW w:w="6521" w:type="dxa"/>
          </w:tcPr>
          <w:p w14:paraId="3D05848A" w14:textId="21F69BD6" w:rsidR="000C4FDD" w:rsidRPr="00BA56C0" w:rsidRDefault="000C4FDD" w:rsidP="00BA56C0">
            <w:pPr>
              <w:widowControl w:val="0"/>
              <w:spacing w:line="276" w:lineRule="auto"/>
              <w:rPr>
                <w:rFonts w:asciiTheme="majorHAnsi" w:hAnsiTheme="majorHAnsi"/>
                <w:color w:val="000000"/>
              </w:rPr>
            </w:pPr>
            <w:r w:rsidRPr="00BA56C0">
              <w:rPr>
                <w:rFonts w:asciiTheme="majorHAnsi" w:hAnsiTheme="majorHAnsi"/>
                <w:color w:val="000000"/>
              </w:rPr>
              <w:t>Social influence has received significant research attention. For example, Fulk et al.</w:t>
            </w:r>
            <w:r w:rsidRPr="00BA56C0">
              <w:rPr>
                <w:rFonts w:asciiTheme="majorHAnsi" w:hAnsiTheme="majorHAnsi"/>
                <w:color w:val="000000"/>
              </w:rPr>
              <w:fldChar w:fldCharType="begin" w:fldLock="1"/>
            </w:r>
            <w:r w:rsidRPr="00BA56C0">
              <w:rPr>
                <w:rFonts w:asciiTheme="majorHAnsi" w:hAnsiTheme="majorHAnsi"/>
                <w:color w:val="000000"/>
              </w:rPr>
              <w:instrText>ADDIN CSL_CITATION { "citationItems" : [ { "id" : "ITEM-1", "itemData" : { "author" : [ { "dropping-particle" : "", "family" : "Fulk", "given" : "J", "non-dropping-particle" : "", "parse-names" : false, "suffix" : "" }, { "dropping-particle" : "", "family" : "Schmitz", "given" : "J", "non-dropping-particle" : "", "parse-names" : false, "suffix" : "" }, { "dropping-particle" : "", "family" : "Steinfield", "given" : "C", "non-dropping-particle" : "", "parse-names" : false, "suffix" : "" } ], "container-title" : "Organizations and communication technology", "editor" : [ { "dropping-particle" : "", "family" : "Fulk", "given" : "J.", "non-dropping-particle" : "", "parse-names" : false, "suffix" : "" }, { "dropping-particle" : "", "family" : "Steinfield", "given" : "C.", "non-dropping-particle" : "", "parse-names" : false, "suffix" : "" } ], "id" : "ITEM-1", "issued" : { "date-parts" : [ [ "1990" ] ] }, "page" : "117-141", "publisher" : "Sage", "publisher-place" : "Newbury Park, CA", "title" : "A social influence model of technology use.", "type" : "chapter" }, "suppress-author" : 1, "uris" : [ "http://www.mendeley.com/documents/?uuid=1061963d-3711-4b81-a9b3-7e14fd1ec945", "http://www.mendeley.com/documents/?uuid=6e723830-df34-4af8-a816-917bb6efa712" ] } ], "mendeley" : { "formattedCitation" : "(1990)", "plainTextFormattedCitation" : "(1990)", "previouslyFormattedCitation" : "(1990)" }, "properties" : { "noteIndex" : 0 }, "schema" : "https://github.com/citation-style-language/schema/raw/master/csl-citation.json" }</w:instrText>
            </w:r>
            <w:r w:rsidRPr="00BA56C0">
              <w:rPr>
                <w:rFonts w:asciiTheme="majorHAnsi" w:hAnsiTheme="majorHAnsi"/>
                <w:color w:val="000000"/>
              </w:rPr>
              <w:fldChar w:fldCharType="separate"/>
            </w:r>
            <w:r w:rsidRPr="00BA56C0">
              <w:rPr>
                <w:rFonts w:asciiTheme="majorHAnsi" w:hAnsiTheme="majorHAnsi"/>
                <w:noProof/>
                <w:color w:val="000000"/>
              </w:rPr>
              <w:t>(1990)</w:t>
            </w:r>
            <w:r w:rsidRPr="00BA56C0">
              <w:rPr>
                <w:rFonts w:asciiTheme="majorHAnsi" w:hAnsiTheme="majorHAnsi"/>
                <w:color w:val="000000"/>
              </w:rPr>
              <w:fldChar w:fldCharType="end"/>
            </w:r>
            <w:r w:rsidRPr="00BA56C0">
              <w:rPr>
                <w:rFonts w:asciiTheme="majorHAnsi" w:eastAsiaTheme="minorHAnsi" w:hAnsiTheme="majorHAnsi"/>
                <w:color w:val="000000"/>
                <w:lang w:eastAsia="en-US"/>
              </w:rPr>
              <w:t xml:space="preserve"> developed the social influence model of technology use, proposing that group norms and co-worker and supervisor attitudes and behaviors influence technology use: it has received widespread support </w:t>
            </w:r>
            <w:r w:rsidRPr="00BA56C0">
              <w:rPr>
                <w:rFonts w:asciiTheme="majorHAnsi" w:hAnsiTheme="majorHAnsi"/>
                <w:color w:val="000000"/>
              </w:rPr>
              <w:fldChar w:fldCharType="begin" w:fldLock="1"/>
            </w:r>
            <w:r w:rsidR="007C7D26" w:rsidRPr="00BA56C0">
              <w:rPr>
                <w:rFonts w:asciiTheme="majorHAnsi" w:eastAsiaTheme="minorHAnsi" w:hAnsiTheme="majorHAnsi"/>
                <w:color w:val="000000"/>
                <w:lang w:eastAsia="en-US"/>
              </w:rPr>
              <w:instrText>ADDIN CSL_CITATION { "citationItems" : [ { "id" : "ITEM-1", "itemData" : { "DOI" : "10.1287/orsc.9.4.437", "ISBN" : "1047-7039", "abstract" : "This natural experiment investigates the introduction and use of a pair of competing video telephone systems in a company over a period of 18 months. Both quantitative, time-series analyses and in-depth interviews demonstrate that employees adopted and used the video systems for both utility and normative reasons. Consistent with utility explanations, people in the most communication-intensive jobs were the most likely to use video telephony. Consistent with social influence explanations, people used a particular system more when more people in general were using it and when more people in their work group were using it. There were two conceptually distinct, but empirically entangled, types of social influence. First, use by other people changed the objective benefits and costs associated with using the systems, and thus their utility. Second, use by others changed the normative environment surrounding the new technology. Both utility and normative influences were stronger in one's primary work group. Implementers, users, and researchers should consider both utility and normative factors influencing both the success and failure of new organizational communication systems.", "author" : [ { "dropping-particle" : "", "family" : "Kraut", "given" : "Robert E R.E.a E", "non-dropping-particle" : "", "parse-names" : false, "suffix" : "" }, { "dropping-particle" : "", "family" : "Rice", "given" : "R.E.b E Ronald E", "non-dropping-particle" : "", "parse-names" : false, "suffix" : "" }, { "dropping-particle" : "", "family" : "Cool", "given" : "Colleen C.c", "non-dropping-particle" : "", "parse-names" : false, "suffix" : "" }, { "dropping-particle" : "", "family" : "Fish", "given" : "Robert S R.S.d S", "non-dropping-particle" : "", "parse-names" : false, "suffix" : "" } ], "container-title" : "Organization Science", "id" : "ITEM-1", "issue" : "4", "issued" : { "date-parts" : [ [ "1998", "8" ] ] }, "page" : "437-453", "title" : "Varieties of Social Influence: The Role of Utility and Norms in the Success of a New Communication Medium", "type" : "article-journal", "volume" : "9" }, "uris" : [ "http://www.mendeley.com/documents/?uuid=3f8ac79b-744f-4924-967d-b8a094e29848" ] }, { "id" : "ITEM-2", "itemData" : { "DOI" : "10.1287/orsc.11.2.163.12510", "ISBN" : "10477039", "ISSN" : "1047-7039", "PMID" : "3392730", "abstract" : "Theorizing about communication media attitudes and behaviors has drawn upon multiple theories (e.g., media richness, social influence). But these theories have often been pitted against each other rather than considered as complementary in more comprehensive studies. Furthermore, previous research has tended to focus more on newer communication media such as electronic mail rather than more traditional media. Finally, com- munication media research has studied attitudes toward media, use of media, and only occasionally media choice. Yet, all three dependent variables are important. This comprehensive survey hypothesized and tested multiple influences (based on multiple theories) in a study of media at- titudes and behaviors. The media included electronic mail, fax, letters, and face-to-face meetings. The outcomes included me- dia choice (an individual's decision to use a medium in a par- ticular communication incident), media use (an individual's general pattern of use over time), and media attitudes (an in- dividual's general subjective evaluation of media). Results suggested that a number of factors differentiated among media choices, including medium symbolism, message equivocality, distance between message partners, perceived me- dia richness, number of message recipients, and perceived mes- sage recipients' attitudes. General attitudes toward the different media were influenced most consistently by perceived medium richness. richness. New media attitudes were also influenced by person/ technology interaction factors. General medium use was influ- enced by different factors for the different media. The results generally supported a comprehensive theoretical approach to understanding media attitudes and behaviors. All of the theories have some merit in explaining media attitudes and behaviors. But different factors, derived from different the- ories, were more important in accounting for each of the de- pendent variables\u2014media choices, attitudes, and use. We hope that this investigation will help research in this area move to- ward the development of more integrative theoretical models.", "author" : [ { "dropping-particle" : "", "family" : "Trevino", "given" : "Linda Klebe", "non-dropping-particle" : "", "parse-names" : false, "suffix" : "" }, { "dropping-particle" : "", "family" : "Webster", "given" : "Jane", "non-dropping-particle" : "", "parse-names" : false, "suffix" : "" }, { "dropping-particle" : "", "family" : "Stein", "given" : "Eric W.", "non-dropping-particle" : "", "parse-names" : false, "suffix" : "" } ], "container-title" : "Organization Science", "id" : "ITEM-2", "issue" : "2", "issued" : { "date-parts" : [ [ "2000" ] ] }, "page" : "163-182", "title" : "Making Connections: Complementary Influences on Communication Media Choices, Attitudes, and Use", "type" : "article-journal", "volume" : "11" }, "uris" : [ "http://www.mendeley.com/documents/?uuid=d8738c5d-9147-46f0-8962-01284bfab566" ] }, { "id" : "ITEM-3", "itemData" : { "author" : [ { "dropping-particle" : "", "family" : "Schmitz", "given" : "Josef", "non-dropping-particle" : "", "parse-names" : false, "suffix" : "" }, { "dropping-particle" : "", "family" : "Fulk", "given" : "Janet", "non-dropping-particle" : "", "parse-names" : false, "suffix" : "" } ], "container-title" : "Communication Research", "id" : "ITEM-3", "issue" : "4", "issued" : { "date-parts" : [ [ "1991" ] ] }, "page" : "487-523", "title" : "Organizational Colleagues, Media Richness, and Electronic Mail. A Test of the Social Influence Model of Technology Use", "type" : "article-journal", "volume" : "18" }, "uris" : [ "http://www.mendeley.com/documents/?uuid=0cec7cbf-d771-471e-9779-d52c43ac0b18" ] } ], "mendeley" : { "formattedCitation" : "(Kraut et al. 1998; Schmitz and Fulk 1991; Trevino et al. 2000)", "plainTextFormattedCitation" : "(Kraut et al. 1998; Schmitz and Fulk 1991; Trevino et al. 2000)", "previouslyFormattedCitation" : "(Kraut et al. 1998; Schmitz and Fulk 1991; Trevino et al. 2000)" }, "properties" : { "noteIndex" : 0 }, "schema" : "https://github.com/citation-style-language/schema/raw/master/csl-citation.json" }</w:instrText>
            </w:r>
            <w:r w:rsidRPr="00BA56C0">
              <w:rPr>
                <w:rFonts w:asciiTheme="majorHAnsi" w:hAnsiTheme="majorHAnsi"/>
                <w:color w:val="000000"/>
              </w:rPr>
              <w:fldChar w:fldCharType="separate"/>
            </w:r>
            <w:r w:rsidRPr="00BA56C0">
              <w:rPr>
                <w:rFonts w:asciiTheme="majorHAnsi" w:eastAsiaTheme="minorHAnsi" w:hAnsiTheme="majorHAnsi"/>
                <w:noProof/>
                <w:color w:val="000000"/>
                <w:lang w:eastAsia="en-US"/>
              </w:rPr>
              <w:t>(Kraut et al. 1998; Schmitz and Fulk 1991; Trevino et al. 2000)</w:t>
            </w:r>
            <w:r w:rsidRPr="00BA56C0">
              <w:rPr>
                <w:rFonts w:asciiTheme="majorHAnsi" w:hAnsiTheme="majorHAnsi"/>
                <w:color w:val="000000"/>
              </w:rPr>
              <w:fldChar w:fldCharType="end"/>
            </w:r>
            <w:r w:rsidRPr="00BA56C0">
              <w:rPr>
                <w:rFonts w:asciiTheme="majorHAnsi" w:eastAsiaTheme="minorHAnsi" w:hAnsiTheme="majorHAnsi"/>
                <w:color w:val="000000"/>
                <w:lang w:eastAsia="en-US"/>
              </w:rPr>
              <w:t xml:space="preserve">. For instance, when individuals identify and categorize themselves within a particular social group, their behavior will be guided by the norms of that group </w:t>
            </w:r>
            <w:r w:rsidRPr="00BA56C0">
              <w:rPr>
                <w:rFonts w:asciiTheme="majorHAnsi" w:hAnsiTheme="majorHAnsi"/>
                <w:color w:val="000000"/>
              </w:rPr>
              <w:fldChar w:fldCharType="begin" w:fldLock="1"/>
            </w:r>
            <w:r w:rsidR="007C7D26" w:rsidRPr="00BA56C0">
              <w:rPr>
                <w:rFonts w:asciiTheme="majorHAnsi" w:eastAsiaTheme="minorHAnsi" w:hAnsiTheme="majorHAnsi"/>
                <w:color w:val="000000"/>
                <w:lang w:eastAsia="en-US"/>
              </w:rPr>
              <w:instrText>ADDIN CSL_CITATION { "citationItems" : [ { "id" : "ITEM-1", "itemData" : { "author" : [ { "dropping-particle" : "", "family" : "Terry", "given" : "D. J.", "non-dropping-particle" : "", "parse-names" : false, "suffix" : "" }, { "dropping-particle" : "", "family" : "Hogg", "given" : "M. A.", "non-dropping-particle" : "", "parse-names" : false, "suffix" : "" } ], "container-title" : "Personality and Social Psychology Bulletin", "id" : "ITEM-1", "issue" : "8", "issued" : { "date-parts" : [ [ "1996" ] ] }, "page" : "776-793", "title" : "Group Norms and the Attitude Behavior Relationship : A Role for Group Identification", "type" : "article-journal", "volume" : "22" }, "uris" : [ "http://www.mendeley.com/documents/?uuid=7f9b7e07-15fa-4d08-a0c0-c6a650bc8eeb" ] } ], "mendeley" : { "formattedCitation" : "(Terry and Hogg 1996)", "plainTextFormattedCitation" : "(Terry and Hogg 1996)", "previouslyFormattedCitation" : "(Terry and Hogg 1996)" }, "properties" : { "noteIndex" : 0 }, "schema" : "https://github.com/citation-style-language/schema/raw/master/csl-citation.json" }</w:instrText>
            </w:r>
            <w:r w:rsidRPr="00BA56C0">
              <w:rPr>
                <w:rFonts w:asciiTheme="majorHAnsi" w:hAnsiTheme="majorHAnsi"/>
                <w:color w:val="000000"/>
              </w:rPr>
              <w:fldChar w:fldCharType="separate"/>
            </w:r>
            <w:r w:rsidRPr="00BA56C0">
              <w:rPr>
                <w:rFonts w:asciiTheme="majorHAnsi" w:eastAsiaTheme="minorHAnsi" w:hAnsiTheme="majorHAnsi"/>
                <w:noProof/>
                <w:color w:val="000000"/>
                <w:lang w:eastAsia="en-US"/>
              </w:rPr>
              <w:t>(Terry and Hogg 1996)</w:t>
            </w:r>
            <w:r w:rsidRPr="00BA56C0">
              <w:rPr>
                <w:rFonts w:asciiTheme="majorHAnsi" w:hAnsiTheme="majorHAnsi"/>
                <w:color w:val="000000"/>
              </w:rPr>
              <w:fldChar w:fldCharType="end"/>
            </w:r>
            <w:r w:rsidRPr="00BA56C0">
              <w:rPr>
                <w:rFonts w:asciiTheme="majorHAnsi" w:eastAsiaTheme="minorHAnsi" w:hAnsiTheme="majorHAnsi"/>
                <w:color w:val="000000"/>
                <w:lang w:eastAsia="en-US"/>
              </w:rPr>
              <w:t xml:space="preserve">. When norms are activated, such as through providing normative feedback in the workplace </w:t>
            </w:r>
            <w:r w:rsidRPr="00BA56C0">
              <w:rPr>
                <w:rFonts w:asciiTheme="majorHAnsi" w:hAnsiTheme="majorHAnsi"/>
                <w:color w:val="000000"/>
              </w:rPr>
              <w:fldChar w:fldCharType="begin" w:fldLock="1"/>
            </w:r>
            <w:r w:rsidR="00E15A64" w:rsidRPr="00BA56C0">
              <w:rPr>
                <w:rFonts w:asciiTheme="majorHAnsi" w:eastAsiaTheme="minorHAnsi" w:hAnsiTheme="majorHAnsi"/>
                <w:color w:val="000000"/>
                <w:lang w:eastAsia="en-US"/>
              </w:rPr>
              <w:instrText>ADDIN CSL_CITATION { "citationItems" : [ { "id" : "ITEM-1", "itemData" : { "DOI" : "10.1006/jevp.1996.0019", "ISBN" : "0272-4944", "ISSN" : "02724944", "abstract" : "The differential effects of two forms of feedback on energy consumption behaviour were examined in two units of a metallurgical company. In one unit, employees received information about energy conservation, had to set goals and received feedback on their own conservation behaviour. The same procedure was followed with employees in a second unit, but they also received information about the performance of the first unit. In accordance with predictions from social identity theory and social comparison theory, the results clearly showed that employees in the comparative feedback condition saved more energy than employees who only received information about their own performance, even half a year after the intervention. A remarkable finding was that behavioural change took place with hardly any changes in attitudes or intentions. The discussion focuses on these findings and on their implications for organizational behaviour change in general.", "author" : [ { "dropping-particle" : "", "family" : "Siero", "given" : "Frans W.", "non-dropping-particle" : "", "parse-names" : false, "suffix" : "" }, { "dropping-particle" : "", "family" : "Bakker", "given" : "Arnold B.", "non-dropping-particle" : "", "parse-names" : false, "suffix" : "" }, { "dropping-particle" : "", "family" : "Dekker", "given" : "Gerda B.", "non-dropping-particle" : "", "parse-names" : false, "suffix" : "" }, { "dropping-particle" : "", "family" : "Burg", "given" : "Marcel T.C.", "non-dropping-particle" : "van den", "parse-names" : false, "suffix" : "" } ], "container-title" : "Journal of Environmental Psychology", "id" : "ITEM-1", "issue" : "3", "issued" : { "date-parts" : [ [ "1996", "9" ] ] }, "page" : "235-246", "title" : "Changing Organizational Energy Consumption Behavior Through Comparative Feedback", "type" : "article-journal", "volume" : "16" }, "uris" : [ "http://www.mendeley.com/documents/?uuid=47ee3ec9-12dc-4b98-b3c0-a46553071181" ] } ], "mendeley" : { "formattedCitation" : "(Siero et al. 1996)", "plainTextFormattedCitation" : "(Siero et al. 1996)", "previouslyFormattedCitation" : "(Siero et al. 1996)" }, "properties" : { "noteIndex" : 0 }, "schema" : "https://github.com/citation-style-language/schema/raw/master/csl-citation.json" }</w:instrText>
            </w:r>
            <w:r w:rsidRPr="00BA56C0">
              <w:rPr>
                <w:rFonts w:asciiTheme="majorHAnsi" w:hAnsiTheme="majorHAnsi"/>
                <w:color w:val="000000"/>
              </w:rPr>
              <w:fldChar w:fldCharType="separate"/>
            </w:r>
            <w:r w:rsidRPr="00BA56C0">
              <w:rPr>
                <w:rFonts w:asciiTheme="majorHAnsi" w:eastAsiaTheme="minorHAnsi" w:hAnsiTheme="majorHAnsi"/>
                <w:noProof/>
                <w:color w:val="000000"/>
                <w:lang w:eastAsia="en-US"/>
              </w:rPr>
              <w:t>(Siero et al. 1996)</w:t>
            </w:r>
            <w:r w:rsidRPr="00BA56C0">
              <w:rPr>
                <w:rFonts w:asciiTheme="majorHAnsi" w:hAnsiTheme="majorHAnsi"/>
                <w:color w:val="000000"/>
              </w:rPr>
              <w:fldChar w:fldCharType="end"/>
            </w:r>
            <w:r w:rsidRPr="00BA56C0">
              <w:rPr>
                <w:rFonts w:asciiTheme="majorHAnsi" w:eastAsiaTheme="minorHAnsi" w:hAnsiTheme="majorHAnsi"/>
                <w:color w:val="000000"/>
                <w:lang w:eastAsia="en-US"/>
              </w:rPr>
              <w:t xml:space="preserve">, this can affect behaviors </w:t>
            </w:r>
            <w:r w:rsidRPr="00BA56C0">
              <w:rPr>
                <w:rFonts w:asciiTheme="majorHAnsi" w:hAnsiTheme="majorHAnsi"/>
                <w:color w:val="000000"/>
              </w:rPr>
              <w:fldChar w:fldCharType="begin" w:fldLock="1"/>
            </w:r>
            <w:r w:rsidR="00B3324F" w:rsidRPr="00BA56C0">
              <w:rPr>
                <w:rFonts w:asciiTheme="majorHAnsi" w:eastAsiaTheme="minorHAnsi" w:hAnsiTheme="majorHAnsi"/>
                <w:color w:val="000000"/>
                <w:lang w:eastAsia="en-US"/>
              </w:rPr>
              <w:instrText>ADDIN CSL_CITATION { "citationItems" : [ { "id" : "ITEM-1", "itemData" : { "DOI" : "10.1016/S0065-2601(08)60330-5", "ISBN" : "0065-2601", "ISSN" : "00652601", "PMID" : "160", "abstract" : "Cialdini came up with the idea of descriptive norm (what others do) and injunctive norms (what other think i should do). Conner and Sparks (2005) strongly support the idea of injunctive and descriptive norms.", "author" : [ { "dropping-particle" : "", "family" : "Cialdini", "given" : "Robert B.", "non-dropping-particle" : "", "parse-names" : false, "suffix" : "" }, { "dropping-particle" : "", "family" : "Kallgren", "given" : "Carl A.", "non-dropping-particle" : "", "parse-names" : false, "suffix" : "" }, { "dropping-particle" : "", "family" : "Reno", "given" : "Raymond R.", "non-dropping-particle" : "", "parse-names" : false, "suffix" : "" } ], "container-title" : "Advances in Experimental Social Psychology", "id" : "ITEM-1", "issue" : "C", "issued" : { "date-parts" : [ [ "1991" ] ] }, "page" : "201-234", "title" : "A Focus Theory of Normative Conduct: A Theoretical Refinement and Reevaluation of the Role of Norms in Human Behavior", "type" : "article-journal", "volume" : "24" }, "uris" : [ "http://www.mendeley.com/documents/?uuid=218beced-65f1-4d71-bcc3-e60442d82812", "http://www.mendeley.com/documents/?uuid=0b058ffa-264d-47f6-af81-3ba61065ce98" ] }, { "id" : "ITEM-2", "itemData" : { "DOI" : "10.1207/s15324834basp2101_3", "ISBN" : "0197-3533", "ISSN" : "0197-3533", "abstract" : "This field experiment increased the frequency of curbside recycling among community residents using feedback interventions that targeted personal and social norms. My team of researchers observed curbside recycling behaviors of 605 residents of single-family dwellings for 17 weeks. Groups of contiguous houses were randomly assigned to 1 of 5 experimental conditions: plea, plea plus information, plea plus neighborhood feedback, plea plus individual household feedback, or the control condition. Interventions were implemented using door hangers delivered to each household over a 4-week period. Results showed significant increases from baseline in the frequency of participation and total amount of recycled tnaterial for the individual (i.e., personal norm) and the group feedback (i.e., descriptive norm) interventions. None of the interventions altered the amount of contamination observed. These findings are interpreted as consistent with recent research on personal and social norms and suggest a link between behavior change produced through norm activation and behavior change produced through feedback. Implications for research and public policy are discussed.", "author" : [ { "dropping-particle" : "", "family" : "Schultz", "given" : "P. Wesley", "non-dropping-particle" : "", "parse-names" : false, "suffix" : "" } ], "container-title" : "Basic and Applied Social Psychology", "id" : "ITEM-2", "issue" : "1", "issued" : { "date-parts" : [ [ "1999" ] ] }, "page" : "25-36", "title" : "Changing Behavior With Normative Feedback Interventions: A Field Experiment on Curbside Recycling", "type" : "article-journal", "volume" : "21" }, "uris" : [ "http://www.mendeley.com/documents/?uuid=111a2180-5658-47de-8e0f-481666fa769c", "http://www.mendeley.com/documents/?uuid=0b8fc807-203c-4646-82b8-b2c57a04ad69" ] } ], "mendeley" : { "formattedCitation" : "(Cialdini et al. 1991; Schultz 1999)", "plainTextFormattedCitation" : "(Cialdini et al. 1991; Schultz 1999)", "previouslyFormattedCitation" : "(Cialdini et al. 1991; Schultz 1999)" }, "properties" : { "noteIndex" : 0 }, "schema" : "https://github.com/citation-style-language/schema/raw/master/csl-citation.json" }</w:instrText>
            </w:r>
            <w:r w:rsidRPr="00BA56C0">
              <w:rPr>
                <w:rFonts w:asciiTheme="majorHAnsi" w:hAnsiTheme="majorHAnsi"/>
                <w:color w:val="000000"/>
              </w:rPr>
              <w:fldChar w:fldCharType="separate"/>
            </w:r>
            <w:r w:rsidRPr="00BA56C0">
              <w:rPr>
                <w:rFonts w:asciiTheme="majorHAnsi" w:eastAsiaTheme="minorHAnsi" w:hAnsiTheme="majorHAnsi"/>
                <w:noProof/>
                <w:color w:val="000000"/>
                <w:lang w:eastAsia="en-US"/>
              </w:rPr>
              <w:t>(Cialdini et al. 1991; Schultz 1999)</w:t>
            </w:r>
            <w:r w:rsidRPr="00BA56C0">
              <w:rPr>
                <w:rFonts w:asciiTheme="majorHAnsi" w:hAnsiTheme="majorHAnsi"/>
                <w:color w:val="000000"/>
              </w:rPr>
              <w:fldChar w:fldCharType="end"/>
            </w:r>
            <w:r w:rsidRPr="00BA56C0">
              <w:rPr>
                <w:rFonts w:asciiTheme="majorHAnsi" w:eastAsiaTheme="minorHAnsi" w:hAnsiTheme="majorHAnsi"/>
                <w:color w:val="000000"/>
                <w:lang w:eastAsia="en-US"/>
              </w:rPr>
              <w:t xml:space="preserve">. </w:t>
            </w:r>
          </w:p>
        </w:tc>
      </w:tr>
    </w:tbl>
    <w:p w14:paraId="4D4DE3F0" w14:textId="2E713820" w:rsidR="00630DD3" w:rsidRPr="00BA56C0" w:rsidRDefault="00630DD3" w:rsidP="00BA56C0">
      <w:pPr>
        <w:spacing w:after="200" w:line="276" w:lineRule="auto"/>
        <w:rPr>
          <w:rFonts w:asciiTheme="majorHAnsi" w:eastAsiaTheme="minorEastAsia" w:hAnsiTheme="majorHAnsi"/>
          <w:b/>
          <w:sz w:val="24"/>
          <w:lang w:eastAsia="zh-CN"/>
        </w:rPr>
      </w:pPr>
    </w:p>
    <w:p w14:paraId="405D9128" w14:textId="77777777" w:rsidR="00784DC3" w:rsidRPr="00BA56C0" w:rsidRDefault="00784DC3" w:rsidP="00BA56C0">
      <w:pPr>
        <w:spacing w:after="200" w:line="276" w:lineRule="auto"/>
        <w:rPr>
          <w:rFonts w:asciiTheme="majorHAnsi" w:hAnsiTheme="majorHAnsi"/>
          <w:b/>
        </w:rPr>
      </w:pPr>
      <w:r w:rsidRPr="00BA56C0">
        <w:rPr>
          <w:rFonts w:asciiTheme="majorHAnsi" w:hAnsiTheme="majorHAnsi"/>
          <w:b/>
        </w:rPr>
        <w:br w:type="page"/>
      </w:r>
    </w:p>
    <w:p w14:paraId="53AA266F" w14:textId="7DEB20FD" w:rsidR="00707D02" w:rsidRPr="00BA56C0" w:rsidRDefault="00707D02" w:rsidP="00BA56C0">
      <w:pPr>
        <w:spacing w:after="200" w:line="276" w:lineRule="auto"/>
        <w:jc w:val="center"/>
        <w:rPr>
          <w:rFonts w:asciiTheme="majorHAnsi" w:hAnsiTheme="majorHAnsi"/>
          <w:b/>
        </w:rPr>
      </w:pPr>
      <w:r w:rsidRPr="00BA56C0">
        <w:rPr>
          <w:rFonts w:asciiTheme="majorHAnsi" w:hAnsiTheme="majorHAnsi"/>
          <w:b/>
        </w:rPr>
        <w:lastRenderedPageBreak/>
        <w:t>Table 3: Summary of Gamification Design Principles and Sample Research Questions</w:t>
      </w:r>
    </w:p>
    <w:p w14:paraId="419159C0" w14:textId="77777777" w:rsidR="00707D02" w:rsidRPr="00BA56C0" w:rsidRDefault="00707D02" w:rsidP="00BA56C0">
      <w:pPr>
        <w:spacing w:line="276" w:lineRule="auto"/>
        <w:rPr>
          <w:rFonts w:asciiTheme="majorHAnsi" w:hAnsiTheme="majorHAnsi"/>
        </w:rPr>
      </w:pPr>
    </w:p>
    <w:tbl>
      <w:tblPr>
        <w:tblStyle w:val="Grilledutableau"/>
        <w:tblW w:w="9535" w:type="dxa"/>
        <w:tblLook w:val="04A0" w:firstRow="1" w:lastRow="0" w:firstColumn="1" w:lastColumn="0" w:noHBand="0" w:noVBand="1"/>
      </w:tblPr>
      <w:tblGrid>
        <w:gridCol w:w="3865"/>
        <w:gridCol w:w="5670"/>
      </w:tblGrid>
      <w:tr w:rsidR="00707D02" w:rsidRPr="00BA56C0" w14:paraId="6693A898" w14:textId="77777777" w:rsidTr="00BD5695">
        <w:tc>
          <w:tcPr>
            <w:tcW w:w="3865" w:type="dxa"/>
          </w:tcPr>
          <w:p w14:paraId="002CE409" w14:textId="77777777" w:rsidR="00707D02" w:rsidRPr="00BA56C0" w:rsidRDefault="00707D02" w:rsidP="00BA56C0">
            <w:pPr>
              <w:spacing w:line="276" w:lineRule="auto"/>
              <w:rPr>
                <w:rFonts w:asciiTheme="majorHAnsi" w:hAnsiTheme="majorHAnsi"/>
                <w:b/>
                <w:sz w:val="22"/>
                <w:szCs w:val="22"/>
              </w:rPr>
            </w:pPr>
            <w:r w:rsidRPr="00BA56C0">
              <w:rPr>
                <w:rFonts w:asciiTheme="majorHAnsi" w:hAnsiTheme="majorHAnsi"/>
                <w:b/>
              </w:rPr>
              <w:t>Gamification Design Principles</w:t>
            </w:r>
          </w:p>
        </w:tc>
        <w:tc>
          <w:tcPr>
            <w:tcW w:w="5670" w:type="dxa"/>
          </w:tcPr>
          <w:p w14:paraId="5534D31B" w14:textId="77777777" w:rsidR="00707D02" w:rsidRPr="00BA56C0" w:rsidRDefault="00707D02" w:rsidP="00BA56C0">
            <w:pPr>
              <w:spacing w:line="276" w:lineRule="auto"/>
              <w:rPr>
                <w:rFonts w:asciiTheme="majorHAnsi" w:hAnsiTheme="majorHAnsi"/>
                <w:b/>
                <w:sz w:val="22"/>
                <w:szCs w:val="22"/>
              </w:rPr>
            </w:pPr>
            <w:r w:rsidRPr="00BA56C0">
              <w:rPr>
                <w:rFonts w:asciiTheme="majorHAnsi" w:hAnsiTheme="majorHAnsi"/>
                <w:b/>
              </w:rPr>
              <w:t>Sample Research Questions</w:t>
            </w:r>
          </w:p>
        </w:tc>
      </w:tr>
      <w:tr w:rsidR="00707D02" w:rsidRPr="00BA56C0" w14:paraId="63B415A2" w14:textId="77777777" w:rsidTr="00BD5695">
        <w:tc>
          <w:tcPr>
            <w:tcW w:w="3865" w:type="dxa"/>
          </w:tcPr>
          <w:p w14:paraId="49B7CC20" w14:textId="77777777" w:rsidR="00707D02" w:rsidRPr="00BA56C0" w:rsidRDefault="00707D02" w:rsidP="00BA56C0">
            <w:pPr>
              <w:spacing w:line="276" w:lineRule="auto"/>
              <w:rPr>
                <w:rFonts w:asciiTheme="majorHAnsi" w:hAnsiTheme="majorHAnsi"/>
                <w:i/>
                <w:sz w:val="22"/>
                <w:szCs w:val="22"/>
              </w:rPr>
            </w:pPr>
            <w:r w:rsidRPr="00BA56C0">
              <w:rPr>
                <w:rFonts w:asciiTheme="majorHAnsi" w:hAnsiTheme="majorHAnsi"/>
                <w:b/>
              </w:rPr>
              <w:t>A. Task Congruence Principle</w:t>
            </w:r>
            <w:r w:rsidRPr="00BA56C0">
              <w:rPr>
                <w:rFonts w:asciiTheme="majorHAnsi" w:hAnsiTheme="majorHAnsi"/>
                <w:i/>
              </w:rPr>
              <w:t xml:space="preserve"> </w:t>
            </w:r>
          </w:p>
          <w:p w14:paraId="2B1EB999"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i/>
              </w:rPr>
              <w:t>To be effective, gamification design elements must be congruent with the target task.</w:t>
            </w:r>
          </w:p>
        </w:tc>
        <w:tc>
          <w:tcPr>
            <w:tcW w:w="5670" w:type="dxa"/>
          </w:tcPr>
          <w:p w14:paraId="54C2F17B"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A-1</w:t>
            </w:r>
            <w:r w:rsidRPr="00BA56C0">
              <w:rPr>
                <w:rFonts w:asciiTheme="majorHAnsi" w:hAnsiTheme="majorHAnsi"/>
              </w:rPr>
              <w:t>: How could gamification design elements be used to improve task feedback?</w:t>
            </w:r>
          </w:p>
          <w:p w14:paraId="55B6DFC9"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A-2</w:t>
            </w:r>
            <w:r w:rsidRPr="00BA56C0">
              <w:rPr>
                <w:rFonts w:asciiTheme="majorHAnsi" w:hAnsiTheme="majorHAnsi"/>
              </w:rPr>
              <w:t xml:space="preserve">: How and when should gamification design elements be used to increase </w:t>
            </w:r>
            <w:r w:rsidRPr="00BA56C0">
              <w:rPr>
                <w:rFonts w:asciiTheme="majorHAnsi" w:eastAsia="Times New Roman" w:hAnsiTheme="majorHAnsi"/>
                <w:bCs/>
              </w:rPr>
              <w:t>task stimulation</w:t>
            </w:r>
            <w:r w:rsidRPr="00BA56C0">
              <w:rPr>
                <w:rFonts w:asciiTheme="majorHAnsi" w:hAnsiTheme="majorHAnsi"/>
              </w:rPr>
              <w:t>?</w:t>
            </w:r>
          </w:p>
        </w:tc>
      </w:tr>
      <w:tr w:rsidR="00707D02" w:rsidRPr="00BA56C0" w14:paraId="323795DD" w14:textId="77777777" w:rsidTr="00BD5695">
        <w:tc>
          <w:tcPr>
            <w:tcW w:w="3865" w:type="dxa"/>
          </w:tcPr>
          <w:p w14:paraId="0EAECC1C" w14:textId="77777777" w:rsidR="00707D02" w:rsidRPr="00BA56C0" w:rsidRDefault="00707D02" w:rsidP="00BA56C0">
            <w:pPr>
              <w:spacing w:line="276" w:lineRule="auto"/>
              <w:rPr>
                <w:rFonts w:asciiTheme="majorHAnsi" w:hAnsiTheme="majorHAnsi"/>
                <w:sz w:val="22"/>
                <w:szCs w:val="22"/>
                <w:lang w:val="en-CA"/>
              </w:rPr>
            </w:pPr>
            <w:r w:rsidRPr="00BA56C0">
              <w:rPr>
                <w:rFonts w:asciiTheme="majorHAnsi" w:hAnsiTheme="majorHAnsi"/>
                <w:b/>
                <w:lang w:val="en-CA"/>
              </w:rPr>
              <w:t>B. Personalization</w:t>
            </w:r>
            <w:r w:rsidRPr="00BA56C0">
              <w:rPr>
                <w:rFonts w:asciiTheme="majorHAnsi" w:hAnsiTheme="majorHAnsi"/>
                <w:lang w:val="en-CA"/>
              </w:rPr>
              <w:t xml:space="preserve"> </w:t>
            </w:r>
            <w:r w:rsidRPr="00BA56C0">
              <w:rPr>
                <w:rFonts w:asciiTheme="majorHAnsi" w:hAnsiTheme="majorHAnsi"/>
                <w:b/>
                <w:lang w:val="en-CA"/>
              </w:rPr>
              <w:t>Principle</w:t>
            </w:r>
          </w:p>
          <w:p w14:paraId="62D902FF" w14:textId="77777777" w:rsidR="00707D02" w:rsidRPr="00BA56C0" w:rsidRDefault="00707D02" w:rsidP="00BA56C0">
            <w:pPr>
              <w:spacing w:line="276" w:lineRule="auto"/>
              <w:rPr>
                <w:rFonts w:asciiTheme="majorHAnsi" w:hAnsiTheme="majorHAnsi"/>
                <w:sz w:val="22"/>
                <w:szCs w:val="22"/>
                <w:lang w:val="en-CA"/>
              </w:rPr>
            </w:pPr>
            <w:r w:rsidRPr="00BA56C0">
              <w:rPr>
                <w:rFonts w:asciiTheme="majorHAnsi" w:hAnsiTheme="majorHAnsi"/>
                <w:i/>
                <w:iCs/>
                <w:lang w:val="en-CA"/>
              </w:rPr>
              <w:t>Gamification design elements must match users’ characteristics.</w:t>
            </w:r>
          </w:p>
        </w:tc>
        <w:tc>
          <w:tcPr>
            <w:tcW w:w="5670" w:type="dxa"/>
          </w:tcPr>
          <w:p w14:paraId="3A54CCA6"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B-1</w:t>
            </w:r>
            <w:r w:rsidRPr="00BA56C0">
              <w:rPr>
                <w:rFonts w:asciiTheme="majorHAnsi" w:hAnsiTheme="majorHAnsi"/>
              </w:rPr>
              <w:t>: Which individual traits should be attended to in personalization design?</w:t>
            </w:r>
          </w:p>
          <w:p w14:paraId="623BD83D" w14:textId="77777777" w:rsidR="00707D02" w:rsidRPr="00BA56C0" w:rsidRDefault="00707D02" w:rsidP="00BA56C0">
            <w:pPr>
              <w:spacing w:line="276" w:lineRule="auto"/>
              <w:rPr>
                <w:rFonts w:asciiTheme="majorHAnsi" w:hAnsiTheme="majorHAnsi"/>
                <w:sz w:val="22"/>
                <w:szCs w:val="22"/>
                <w:lang w:val="en-CA"/>
              </w:rPr>
            </w:pPr>
            <w:r w:rsidRPr="00BA56C0">
              <w:rPr>
                <w:rFonts w:asciiTheme="majorHAnsi" w:hAnsiTheme="majorHAnsi"/>
                <w:b/>
                <w:lang w:val="en-CA"/>
              </w:rPr>
              <w:t>RQ B-2</w:t>
            </w:r>
            <w:r w:rsidRPr="00BA56C0">
              <w:rPr>
                <w:rFonts w:asciiTheme="majorHAnsi" w:hAnsiTheme="majorHAnsi"/>
                <w:lang w:val="en-CA"/>
              </w:rPr>
              <w:t>: How should gamified systems best adapt to user behaviors to keep them meaningfully engaged?</w:t>
            </w:r>
          </w:p>
          <w:p w14:paraId="2CE3977E"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B-3</w:t>
            </w:r>
            <w:r w:rsidRPr="00BA56C0">
              <w:rPr>
                <w:rFonts w:asciiTheme="majorHAnsi" w:hAnsiTheme="majorHAnsi"/>
              </w:rPr>
              <w:t>: Will users be more engaged with gamified systems that provide personalized feedback and message formats?</w:t>
            </w:r>
          </w:p>
        </w:tc>
      </w:tr>
      <w:tr w:rsidR="00707D02" w:rsidRPr="00BA56C0" w14:paraId="1D59B2A4" w14:textId="77777777" w:rsidTr="00BD5695">
        <w:tc>
          <w:tcPr>
            <w:tcW w:w="3865" w:type="dxa"/>
          </w:tcPr>
          <w:p w14:paraId="10642C52" w14:textId="77777777" w:rsidR="0075678D" w:rsidRPr="00BA56C0" w:rsidRDefault="00707D02" w:rsidP="00BA56C0">
            <w:pPr>
              <w:spacing w:line="276" w:lineRule="auto"/>
              <w:rPr>
                <w:rFonts w:asciiTheme="majorHAnsi" w:hAnsiTheme="majorHAnsi"/>
                <w:sz w:val="22"/>
                <w:szCs w:val="22"/>
              </w:rPr>
            </w:pPr>
            <w:r w:rsidRPr="00BA56C0">
              <w:rPr>
                <w:rFonts w:asciiTheme="majorHAnsi" w:hAnsiTheme="majorHAnsi"/>
                <w:b/>
              </w:rPr>
              <w:t>C. Technology Affordance Principle</w:t>
            </w:r>
            <w:r w:rsidRPr="00BA56C0">
              <w:rPr>
                <w:rFonts w:asciiTheme="majorHAnsi" w:hAnsiTheme="majorHAnsi"/>
              </w:rPr>
              <w:t xml:space="preserve"> </w:t>
            </w:r>
          </w:p>
          <w:p w14:paraId="197D1801" w14:textId="2A8A22C2" w:rsidR="00707D02" w:rsidRPr="00BA56C0" w:rsidRDefault="00707D02" w:rsidP="00BA56C0">
            <w:pPr>
              <w:spacing w:line="276" w:lineRule="auto"/>
              <w:rPr>
                <w:rFonts w:asciiTheme="majorHAnsi" w:hAnsiTheme="majorHAnsi"/>
                <w:sz w:val="22"/>
                <w:szCs w:val="22"/>
              </w:rPr>
            </w:pPr>
            <w:r w:rsidRPr="00BA56C0">
              <w:rPr>
                <w:rFonts w:asciiTheme="majorHAnsi" w:hAnsiTheme="majorHAnsi"/>
                <w:i/>
              </w:rPr>
              <w:t>Gamification design elements must fit with the target system technologies.</w:t>
            </w:r>
          </w:p>
        </w:tc>
        <w:tc>
          <w:tcPr>
            <w:tcW w:w="5670" w:type="dxa"/>
          </w:tcPr>
          <w:p w14:paraId="6F0E943C"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C-1</w:t>
            </w:r>
            <w:r w:rsidRPr="00BA56C0">
              <w:rPr>
                <w:rFonts w:asciiTheme="majorHAnsi" w:hAnsiTheme="majorHAnsi"/>
              </w:rPr>
              <w:t>: How does the choice of gamification design elements interact with target system technologies in affecting the success of gamification initiatives?</w:t>
            </w:r>
          </w:p>
        </w:tc>
      </w:tr>
      <w:tr w:rsidR="00707D02" w:rsidRPr="00BA56C0" w14:paraId="1DD91CD1" w14:textId="77777777" w:rsidTr="00BD5695">
        <w:tc>
          <w:tcPr>
            <w:tcW w:w="3865" w:type="dxa"/>
          </w:tcPr>
          <w:p w14:paraId="15270656" w14:textId="77777777" w:rsidR="00707D02" w:rsidRPr="00BA56C0" w:rsidRDefault="00707D02" w:rsidP="00BA56C0">
            <w:pPr>
              <w:spacing w:line="276" w:lineRule="auto"/>
              <w:rPr>
                <w:rFonts w:asciiTheme="majorHAnsi" w:hAnsiTheme="majorHAnsi"/>
                <w:b/>
                <w:sz w:val="22"/>
                <w:szCs w:val="22"/>
              </w:rPr>
            </w:pPr>
            <w:r w:rsidRPr="00BA56C0">
              <w:rPr>
                <w:rFonts w:asciiTheme="majorHAnsi" w:hAnsiTheme="majorHAnsi"/>
                <w:b/>
              </w:rPr>
              <w:t xml:space="preserve">D. Dynamism Principle </w:t>
            </w:r>
          </w:p>
          <w:p w14:paraId="152AD308" w14:textId="77777777" w:rsidR="00707D02" w:rsidRPr="00BA56C0" w:rsidRDefault="00707D02" w:rsidP="00BA56C0">
            <w:pPr>
              <w:spacing w:line="276" w:lineRule="auto"/>
              <w:rPr>
                <w:rFonts w:asciiTheme="majorHAnsi" w:hAnsiTheme="majorHAnsi"/>
                <w:i/>
                <w:sz w:val="22"/>
                <w:szCs w:val="22"/>
              </w:rPr>
            </w:pPr>
            <w:r w:rsidRPr="00BA56C0">
              <w:rPr>
                <w:rFonts w:asciiTheme="majorHAnsi" w:hAnsiTheme="majorHAnsi"/>
                <w:i/>
              </w:rPr>
              <w:t>Gamification design elements must match desired user-system interactions.</w:t>
            </w:r>
          </w:p>
          <w:p w14:paraId="26EE9FD1" w14:textId="77777777" w:rsidR="00707D02" w:rsidRPr="00BA56C0" w:rsidRDefault="00707D02" w:rsidP="00BA56C0">
            <w:pPr>
              <w:spacing w:line="276" w:lineRule="auto"/>
              <w:rPr>
                <w:rFonts w:asciiTheme="majorHAnsi" w:hAnsiTheme="majorHAnsi"/>
                <w:sz w:val="22"/>
                <w:szCs w:val="22"/>
              </w:rPr>
            </w:pPr>
          </w:p>
        </w:tc>
        <w:tc>
          <w:tcPr>
            <w:tcW w:w="5670" w:type="dxa"/>
          </w:tcPr>
          <w:p w14:paraId="2B75DA76"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D-1</w:t>
            </w:r>
            <w:r w:rsidRPr="00BA56C0">
              <w:rPr>
                <w:rFonts w:asciiTheme="majorHAnsi" w:hAnsiTheme="majorHAnsi"/>
              </w:rPr>
              <w:t>: How should gamification design elements be used to facilitate social influence on user-system interactions?</w:t>
            </w:r>
          </w:p>
          <w:p w14:paraId="634AA9EC"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D-2</w:t>
            </w:r>
            <w:r w:rsidRPr="00BA56C0">
              <w:rPr>
                <w:rFonts w:asciiTheme="majorHAnsi" w:hAnsiTheme="majorHAnsi"/>
              </w:rPr>
              <w:t>: What gamification design elements contribute to engaging narrative interactions?</w:t>
            </w:r>
          </w:p>
          <w:p w14:paraId="4265A065"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D-3</w:t>
            </w:r>
            <w:r w:rsidRPr="00BA56C0">
              <w:rPr>
                <w:rFonts w:asciiTheme="majorHAnsi" w:hAnsiTheme="majorHAnsi"/>
              </w:rPr>
              <w:t>: How should gamification design elements be applied to encourage competition between users?</w:t>
            </w:r>
          </w:p>
          <w:p w14:paraId="4FC71E7A"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D-4</w:t>
            </w:r>
            <w:r w:rsidRPr="00BA56C0">
              <w:rPr>
                <w:rFonts w:asciiTheme="majorHAnsi" w:hAnsiTheme="majorHAnsi"/>
              </w:rPr>
              <w:t>: How should gamification design elements be used to encourage cooperation between team members and competition between teams?</w:t>
            </w:r>
          </w:p>
          <w:p w14:paraId="24E91BB8"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D-5</w:t>
            </w:r>
            <w:r w:rsidRPr="00BA56C0">
              <w:rPr>
                <w:rFonts w:asciiTheme="majorHAnsi" w:hAnsiTheme="majorHAnsi"/>
              </w:rPr>
              <w:t>:  How should social support design elements be applied to encourage cooperation between users?</w:t>
            </w:r>
          </w:p>
        </w:tc>
      </w:tr>
      <w:tr w:rsidR="00707D02" w:rsidRPr="00BA56C0" w14:paraId="02AB0C91" w14:textId="77777777" w:rsidTr="00BD5695">
        <w:tc>
          <w:tcPr>
            <w:tcW w:w="3865" w:type="dxa"/>
          </w:tcPr>
          <w:p w14:paraId="2D332F88" w14:textId="77777777" w:rsidR="00707D02" w:rsidRPr="00BA56C0" w:rsidRDefault="00707D02" w:rsidP="00BA56C0">
            <w:pPr>
              <w:spacing w:line="276" w:lineRule="auto"/>
              <w:rPr>
                <w:rFonts w:asciiTheme="majorHAnsi" w:hAnsiTheme="majorHAnsi"/>
                <w:b/>
                <w:sz w:val="22"/>
                <w:szCs w:val="22"/>
              </w:rPr>
            </w:pPr>
            <w:r w:rsidRPr="00BA56C0">
              <w:rPr>
                <w:rFonts w:asciiTheme="majorHAnsi" w:hAnsiTheme="majorHAnsi"/>
                <w:b/>
              </w:rPr>
              <w:t>E. Recurrence Principle</w:t>
            </w:r>
          </w:p>
          <w:p w14:paraId="1FB33153" w14:textId="77777777" w:rsidR="00707D02" w:rsidRPr="00BA56C0" w:rsidRDefault="00707D02" w:rsidP="00BA56C0">
            <w:pPr>
              <w:spacing w:line="276" w:lineRule="auto"/>
              <w:rPr>
                <w:rFonts w:asciiTheme="majorHAnsi" w:hAnsiTheme="majorHAnsi"/>
                <w:i/>
                <w:sz w:val="22"/>
                <w:szCs w:val="22"/>
              </w:rPr>
            </w:pPr>
            <w:r w:rsidRPr="00BA56C0">
              <w:rPr>
                <w:rFonts w:asciiTheme="majorHAnsi" w:hAnsiTheme="majorHAnsi"/>
                <w:i/>
              </w:rPr>
              <w:t>Gamification design elements must match the expected recurrence of system use.</w:t>
            </w:r>
          </w:p>
        </w:tc>
        <w:tc>
          <w:tcPr>
            <w:tcW w:w="5670" w:type="dxa"/>
          </w:tcPr>
          <w:p w14:paraId="38780A7B"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E-1</w:t>
            </w:r>
            <w:r w:rsidRPr="00BA56C0">
              <w:rPr>
                <w:rFonts w:asciiTheme="majorHAnsi" w:hAnsiTheme="majorHAnsi"/>
              </w:rPr>
              <w:t>: For non-recurring use of a system, what types of gamification elements best motivate behaviors?</w:t>
            </w:r>
          </w:p>
          <w:p w14:paraId="7036D58A"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E-2</w:t>
            </w:r>
            <w:r w:rsidRPr="00BA56C0">
              <w:rPr>
                <w:rFonts w:asciiTheme="majorHAnsi" w:hAnsiTheme="majorHAnsi"/>
              </w:rPr>
              <w:t>: For recurring use of a system, what types of gamification elements best motivate behaviors?</w:t>
            </w:r>
          </w:p>
        </w:tc>
      </w:tr>
      <w:tr w:rsidR="00707D02" w:rsidRPr="00BA56C0" w14:paraId="631C996A" w14:textId="77777777" w:rsidTr="00BD5695">
        <w:tc>
          <w:tcPr>
            <w:tcW w:w="3865" w:type="dxa"/>
          </w:tcPr>
          <w:p w14:paraId="770DCCD9"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F. Meaningful Engagement: The Dual-Outcome Principle</w:t>
            </w:r>
          </w:p>
          <w:p w14:paraId="6778872F" w14:textId="0A33FF96" w:rsidR="00707D02" w:rsidRPr="00BA56C0" w:rsidRDefault="00707D02" w:rsidP="00BA56C0">
            <w:pPr>
              <w:spacing w:line="276" w:lineRule="auto"/>
              <w:rPr>
                <w:rFonts w:asciiTheme="majorHAnsi" w:hAnsiTheme="majorHAnsi"/>
                <w:i/>
                <w:sz w:val="22"/>
                <w:szCs w:val="22"/>
              </w:rPr>
            </w:pPr>
            <w:r w:rsidRPr="00BA56C0">
              <w:rPr>
                <w:rFonts w:asciiTheme="majorHAnsi" w:hAnsiTheme="majorHAnsi"/>
                <w:i/>
              </w:rPr>
              <w:t xml:space="preserve">To create meaningful engagement in gamified </w:t>
            </w:r>
            <w:r w:rsidR="00784DC3" w:rsidRPr="00BA56C0">
              <w:rPr>
                <w:rFonts w:asciiTheme="majorHAnsi" w:hAnsiTheme="majorHAnsi"/>
                <w:i/>
              </w:rPr>
              <w:t>systems</w:t>
            </w:r>
            <w:r w:rsidRPr="00BA56C0">
              <w:rPr>
                <w:rFonts w:asciiTheme="majorHAnsi" w:hAnsiTheme="majorHAnsi"/>
                <w:i/>
              </w:rPr>
              <w:t>, enhanced experiential outcomes should be associated with higher levels of instrumental outcomes.</w:t>
            </w:r>
          </w:p>
        </w:tc>
        <w:tc>
          <w:tcPr>
            <w:tcW w:w="5670" w:type="dxa"/>
          </w:tcPr>
          <w:p w14:paraId="15E70BA4" w14:textId="4A351BF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F-1</w:t>
            </w:r>
            <w:r w:rsidRPr="00BA56C0">
              <w:rPr>
                <w:rFonts w:asciiTheme="majorHAnsi" w:hAnsiTheme="majorHAnsi"/>
              </w:rPr>
              <w:t>: Which experiential outcomes best fit different task contexts?</w:t>
            </w:r>
          </w:p>
          <w:p w14:paraId="5BB645D4"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F-2</w:t>
            </w:r>
            <w:r w:rsidRPr="00BA56C0">
              <w:rPr>
                <w:rFonts w:asciiTheme="majorHAnsi" w:hAnsiTheme="majorHAnsi"/>
              </w:rPr>
              <w:t>: What design elements will lead to specific types of experiential outcomes?</w:t>
            </w:r>
          </w:p>
          <w:p w14:paraId="7AA1B924"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F-3</w:t>
            </w:r>
            <w:r w:rsidRPr="00BA56C0">
              <w:rPr>
                <w:rFonts w:asciiTheme="majorHAnsi" w:hAnsiTheme="majorHAnsi"/>
              </w:rPr>
              <w:t>: How should we align gamification design elements with desirable instrumental outcomes?</w:t>
            </w:r>
          </w:p>
          <w:p w14:paraId="2948A632" w14:textId="77777777" w:rsidR="00707D02" w:rsidRPr="00BA56C0" w:rsidRDefault="00707D02" w:rsidP="00BA56C0">
            <w:pPr>
              <w:spacing w:line="276" w:lineRule="auto"/>
              <w:rPr>
                <w:rFonts w:asciiTheme="majorHAnsi" w:hAnsiTheme="majorHAnsi"/>
                <w:sz w:val="22"/>
                <w:szCs w:val="22"/>
              </w:rPr>
            </w:pPr>
            <w:r w:rsidRPr="00BA56C0">
              <w:rPr>
                <w:rFonts w:asciiTheme="majorHAnsi" w:hAnsiTheme="majorHAnsi"/>
                <w:b/>
              </w:rPr>
              <w:t>RQ F-4</w:t>
            </w:r>
            <w:r w:rsidRPr="00BA56C0">
              <w:rPr>
                <w:rFonts w:asciiTheme="majorHAnsi" w:hAnsiTheme="majorHAnsi"/>
              </w:rPr>
              <w:t>:  What should be the typical pairings between experiential and instrumental outcomes?</w:t>
            </w:r>
          </w:p>
        </w:tc>
      </w:tr>
    </w:tbl>
    <w:p w14:paraId="32410D31" w14:textId="77777777" w:rsidR="00630DD3" w:rsidRPr="00BA56C0" w:rsidRDefault="00630DD3" w:rsidP="00BA56C0">
      <w:pPr>
        <w:spacing w:after="200" w:line="276" w:lineRule="auto"/>
        <w:rPr>
          <w:rFonts w:asciiTheme="majorHAnsi" w:eastAsiaTheme="minorEastAsia" w:hAnsiTheme="majorHAnsi"/>
          <w:b/>
          <w:sz w:val="24"/>
          <w:lang w:eastAsia="zh-CN"/>
        </w:rPr>
      </w:pPr>
    </w:p>
    <w:p w14:paraId="0616DD29" w14:textId="2559B7DE" w:rsidR="00696A91" w:rsidRPr="00BA56C0" w:rsidRDefault="00696A91" w:rsidP="00BA56C0">
      <w:pPr>
        <w:spacing w:after="200" w:line="276" w:lineRule="auto"/>
        <w:rPr>
          <w:rFonts w:asciiTheme="majorHAnsi" w:hAnsiTheme="majorHAnsi"/>
        </w:rPr>
      </w:pPr>
      <w:r w:rsidRPr="00BA56C0">
        <w:rPr>
          <w:rFonts w:asciiTheme="majorHAnsi" w:hAnsiTheme="majorHAnsi"/>
        </w:rPr>
        <w:br w:type="page"/>
      </w:r>
    </w:p>
    <w:p w14:paraId="741C4EAA" w14:textId="77777777" w:rsidR="002C3FDC" w:rsidRPr="00BA56C0" w:rsidRDefault="002C3FDC" w:rsidP="00BA56C0">
      <w:pPr>
        <w:pStyle w:val="Titre1"/>
        <w:widowControl w:val="0"/>
        <w:spacing w:line="276" w:lineRule="auto"/>
        <w:rPr>
          <w:rFonts w:asciiTheme="majorHAnsi" w:hAnsiTheme="majorHAnsi"/>
        </w:rPr>
      </w:pPr>
      <w:r w:rsidRPr="00BA56C0">
        <w:rPr>
          <w:rFonts w:asciiTheme="majorHAnsi" w:hAnsiTheme="majorHAnsi"/>
        </w:rPr>
        <w:lastRenderedPageBreak/>
        <w:t>Supplemental Online Appendices for:</w:t>
      </w:r>
    </w:p>
    <w:p w14:paraId="7D02B548" w14:textId="77777777" w:rsidR="002C3FDC" w:rsidRPr="00BA56C0" w:rsidRDefault="002C3FDC" w:rsidP="00BA56C0">
      <w:pPr>
        <w:spacing w:line="276" w:lineRule="auto"/>
        <w:jc w:val="center"/>
        <w:rPr>
          <w:rFonts w:asciiTheme="majorHAnsi" w:eastAsiaTheme="minorEastAsia" w:hAnsiTheme="majorHAnsi"/>
          <w:b/>
          <w:bCs/>
          <w:sz w:val="24"/>
          <w:szCs w:val="18"/>
          <w:lang w:eastAsia="zh-CN"/>
        </w:rPr>
      </w:pPr>
      <w:r w:rsidRPr="00BA56C0">
        <w:rPr>
          <w:rFonts w:asciiTheme="majorHAnsi" w:eastAsiaTheme="minorEastAsia" w:hAnsiTheme="majorHAnsi"/>
          <w:b/>
          <w:bCs/>
          <w:sz w:val="24"/>
          <w:szCs w:val="18"/>
          <w:lang w:eastAsia="zh-CN"/>
        </w:rPr>
        <w:t>Towards Meaningful Engagement: A Framework for Design and Research of Gamified Information Systems</w:t>
      </w:r>
    </w:p>
    <w:p w14:paraId="6BF19027" w14:textId="77777777" w:rsidR="002C3FDC" w:rsidRPr="00BA56C0" w:rsidRDefault="002C3FDC" w:rsidP="00BA56C0">
      <w:pPr>
        <w:spacing w:line="276" w:lineRule="auto"/>
        <w:rPr>
          <w:rFonts w:asciiTheme="majorHAnsi" w:hAnsiTheme="majorHAnsi"/>
        </w:rPr>
      </w:pPr>
    </w:p>
    <w:p w14:paraId="2D3411E5" w14:textId="77777777" w:rsidR="002C3FDC" w:rsidRPr="00BA56C0" w:rsidRDefault="002C3FDC" w:rsidP="00BA56C0">
      <w:pPr>
        <w:pStyle w:val="Lgende"/>
        <w:widowControl w:val="0"/>
        <w:spacing w:line="276" w:lineRule="auto"/>
        <w:ind w:firstLine="0"/>
        <w:rPr>
          <w:rFonts w:asciiTheme="majorHAnsi" w:hAnsiTheme="majorHAnsi"/>
          <w:b/>
        </w:rPr>
      </w:pPr>
      <w:r w:rsidRPr="00BA56C0">
        <w:rPr>
          <w:rFonts w:asciiTheme="majorHAnsi" w:hAnsiTheme="majorHAnsi"/>
          <w:b/>
        </w:rPr>
        <w:t>Table A1. Organizational Gamification Examples</w:t>
      </w:r>
    </w:p>
    <w:tbl>
      <w:tblPr>
        <w:tblStyle w:val="Grilledutableau"/>
        <w:tblW w:w="9302" w:type="dxa"/>
        <w:tblInd w:w="-5" w:type="dxa"/>
        <w:tblLayout w:type="fixed"/>
        <w:tblLook w:val="04A0" w:firstRow="1" w:lastRow="0" w:firstColumn="1" w:lastColumn="0" w:noHBand="0" w:noVBand="1"/>
      </w:tblPr>
      <w:tblGrid>
        <w:gridCol w:w="1800"/>
        <w:gridCol w:w="1867"/>
        <w:gridCol w:w="2993"/>
        <w:gridCol w:w="2633"/>
        <w:gridCol w:w="9"/>
      </w:tblGrid>
      <w:tr w:rsidR="002C3FDC" w:rsidRPr="00BA56C0" w14:paraId="14F62B23" w14:textId="77777777" w:rsidTr="00F5400A">
        <w:tc>
          <w:tcPr>
            <w:tcW w:w="9302" w:type="dxa"/>
            <w:gridSpan w:val="5"/>
          </w:tcPr>
          <w:p w14:paraId="419F3D0E" w14:textId="77777777" w:rsidR="002C3FDC" w:rsidRPr="00BA56C0" w:rsidRDefault="002C3FDC" w:rsidP="00BA56C0">
            <w:pPr>
              <w:widowControl w:val="0"/>
              <w:spacing w:before="120" w:line="276" w:lineRule="auto"/>
              <w:rPr>
                <w:rFonts w:asciiTheme="majorHAnsi" w:eastAsia="Times New Roman" w:hAnsiTheme="majorHAnsi"/>
                <w:color w:val="000000"/>
                <w:kern w:val="36"/>
                <w:lang w:val="en"/>
              </w:rPr>
            </w:pPr>
            <w:r w:rsidRPr="00BA56C0">
              <w:rPr>
                <w:rFonts w:asciiTheme="majorHAnsi" w:hAnsiTheme="majorHAnsi"/>
                <w:b/>
              </w:rPr>
              <w:t>Successful Gamification Examples</w:t>
            </w:r>
          </w:p>
        </w:tc>
      </w:tr>
      <w:tr w:rsidR="002C3FDC" w:rsidRPr="00BA56C0" w14:paraId="12E2E96D" w14:textId="77777777" w:rsidTr="00F5400A">
        <w:trPr>
          <w:gridAfter w:val="1"/>
          <w:wAfter w:w="9" w:type="dxa"/>
        </w:trPr>
        <w:tc>
          <w:tcPr>
            <w:tcW w:w="1800" w:type="dxa"/>
          </w:tcPr>
          <w:p w14:paraId="42E1AA84" w14:textId="77777777" w:rsidR="002C3FDC" w:rsidRPr="00BA56C0" w:rsidRDefault="002C3FDC" w:rsidP="00BA56C0">
            <w:pPr>
              <w:widowControl w:val="0"/>
              <w:spacing w:line="276" w:lineRule="auto"/>
              <w:jc w:val="center"/>
              <w:rPr>
                <w:rFonts w:asciiTheme="majorHAnsi" w:hAnsiTheme="majorHAnsi"/>
                <w:b/>
              </w:rPr>
            </w:pPr>
            <w:bookmarkStart w:id="4" w:name="OLE_LINK3"/>
            <w:bookmarkStart w:id="5" w:name="OLE_LINK4"/>
            <w:r w:rsidRPr="00BA56C0">
              <w:rPr>
                <w:rFonts w:asciiTheme="majorHAnsi" w:hAnsiTheme="majorHAnsi"/>
                <w:b/>
              </w:rPr>
              <w:t>Organization and application area</w:t>
            </w:r>
          </w:p>
        </w:tc>
        <w:tc>
          <w:tcPr>
            <w:tcW w:w="1867" w:type="dxa"/>
          </w:tcPr>
          <w:p w14:paraId="66576AC2" w14:textId="77777777" w:rsidR="002C3FDC" w:rsidRPr="00BA56C0" w:rsidRDefault="002C3FDC" w:rsidP="00BA56C0">
            <w:pPr>
              <w:widowControl w:val="0"/>
              <w:spacing w:line="276" w:lineRule="auto"/>
              <w:jc w:val="center"/>
              <w:rPr>
                <w:rFonts w:asciiTheme="majorHAnsi" w:hAnsiTheme="majorHAnsi"/>
                <w:b/>
              </w:rPr>
            </w:pPr>
            <w:r w:rsidRPr="00BA56C0">
              <w:rPr>
                <w:rFonts w:asciiTheme="majorHAnsi" w:hAnsiTheme="majorHAnsi"/>
                <w:b/>
              </w:rPr>
              <w:t>Goals</w:t>
            </w:r>
          </w:p>
        </w:tc>
        <w:tc>
          <w:tcPr>
            <w:tcW w:w="2993" w:type="dxa"/>
          </w:tcPr>
          <w:p w14:paraId="42A78864" w14:textId="77777777" w:rsidR="002C3FDC" w:rsidRPr="00BA56C0" w:rsidRDefault="002C3FDC" w:rsidP="00BA56C0">
            <w:pPr>
              <w:widowControl w:val="0"/>
              <w:spacing w:line="276" w:lineRule="auto"/>
              <w:ind w:right="702"/>
              <w:jc w:val="center"/>
              <w:rPr>
                <w:rFonts w:asciiTheme="majorHAnsi" w:hAnsiTheme="majorHAnsi"/>
                <w:b/>
              </w:rPr>
            </w:pPr>
            <w:r w:rsidRPr="00BA56C0">
              <w:rPr>
                <w:rFonts w:asciiTheme="majorHAnsi" w:hAnsiTheme="majorHAnsi"/>
                <w:b/>
              </w:rPr>
              <w:t>Gamification Elements</w:t>
            </w:r>
          </w:p>
        </w:tc>
        <w:tc>
          <w:tcPr>
            <w:tcW w:w="2633" w:type="dxa"/>
          </w:tcPr>
          <w:p w14:paraId="30283E18" w14:textId="77777777" w:rsidR="002C3FDC" w:rsidRPr="00BA56C0" w:rsidRDefault="002C3FDC" w:rsidP="00BA56C0">
            <w:pPr>
              <w:widowControl w:val="0"/>
              <w:spacing w:line="276" w:lineRule="auto"/>
              <w:jc w:val="center"/>
              <w:rPr>
                <w:rFonts w:asciiTheme="majorHAnsi" w:hAnsiTheme="majorHAnsi"/>
                <w:b/>
              </w:rPr>
            </w:pPr>
            <w:r w:rsidRPr="00BA56C0">
              <w:rPr>
                <w:rFonts w:asciiTheme="majorHAnsi" w:hAnsiTheme="majorHAnsi"/>
                <w:b/>
              </w:rPr>
              <w:t>Outcomes</w:t>
            </w:r>
          </w:p>
        </w:tc>
      </w:tr>
      <w:bookmarkEnd w:id="4"/>
      <w:bookmarkEnd w:id="5"/>
      <w:tr w:rsidR="002C3FDC" w:rsidRPr="00BA56C0" w14:paraId="426C92AA" w14:textId="77777777" w:rsidTr="00F5400A">
        <w:trPr>
          <w:gridAfter w:val="1"/>
          <w:wAfter w:w="9" w:type="dxa"/>
        </w:trPr>
        <w:tc>
          <w:tcPr>
            <w:tcW w:w="1800" w:type="dxa"/>
            <w:vAlign w:val="center"/>
          </w:tcPr>
          <w:p w14:paraId="2621B1BF" w14:textId="77777777" w:rsidR="002C3FDC" w:rsidRPr="00BA56C0" w:rsidRDefault="002C3FDC" w:rsidP="00BA56C0">
            <w:pPr>
              <w:widowControl w:val="0"/>
              <w:spacing w:line="276" w:lineRule="auto"/>
              <w:jc w:val="center"/>
              <w:rPr>
                <w:rFonts w:asciiTheme="majorHAnsi" w:eastAsia="Times New Roman" w:hAnsiTheme="majorHAnsi"/>
                <w:color w:val="000000"/>
                <w:kern w:val="36"/>
                <w:lang w:val="en"/>
              </w:rPr>
            </w:pPr>
            <w:r w:rsidRPr="00BA56C0">
              <w:rPr>
                <w:rFonts w:asciiTheme="majorHAnsi" w:eastAsia="Times New Roman" w:hAnsiTheme="majorHAnsi"/>
                <w:color w:val="000000"/>
                <w:kern w:val="36"/>
                <w:lang w:val="en"/>
              </w:rPr>
              <w:t>University College London’s Transcribe Bentham project</w:t>
            </w:r>
            <w:r w:rsidRPr="00BA56C0">
              <w:rPr>
                <w:rStyle w:val="Appelnotedebasdep"/>
                <w:rFonts w:asciiTheme="majorHAnsi" w:hAnsiTheme="majorHAnsi"/>
              </w:rPr>
              <w:footnoteReference w:id="17"/>
            </w:r>
          </w:p>
          <w:p w14:paraId="75ACBA3C" w14:textId="77777777" w:rsidR="002C3FDC" w:rsidRPr="00BA56C0" w:rsidRDefault="002C3FDC" w:rsidP="00BA56C0">
            <w:pPr>
              <w:widowControl w:val="0"/>
              <w:spacing w:line="276" w:lineRule="auto"/>
              <w:jc w:val="center"/>
              <w:rPr>
                <w:rFonts w:asciiTheme="majorHAnsi" w:hAnsiTheme="majorHAnsi"/>
                <w:lang w:val="en"/>
              </w:rPr>
            </w:pPr>
          </w:p>
        </w:tc>
        <w:tc>
          <w:tcPr>
            <w:tcW w:w="1867" w:type="dxa"/>
          </w:tcPr>
          <w:p w14:paraId="7E71856E" w14:textId="77777777" w:rsidR="002C3FDC" w:rsidRPr="00BA56C0" w:rsidRDefault="002C3FDC" w:rsidP="00BA56C0">
            <w:pPr>
              <w:widowControl w:val="0"/>
              <w:spacing w:line="276" w:lineRule="auto"/>
              <w:rPr>
                <w:rFonts w:asciiTheme="majorHAnsi" w:hAnsiTheme="majorHAnsi"/>
                <w:b/>
              </w:rPr>
            </w:pPr>
            <w:r w:rsidRPr="00BA56C0">
              <w:rPr>
                <w:rFonts w:asciiTheme="majorHAnsi" w:hAnsiTheme="majorHAnsi"/>
              </w:rPr>
              <w:t>Motivate volunteer transcribers worldwide</w:t>
            </w:r>
          </w:p>
        </w:tc>
        <w:tc>
          <w:tcPr>
            <w:tcW w:w="2993" w:type="dxa"/>
          </w:tcPr>
          <w:p w14:paraId="6418D40E" w14:textId="77777777" w:rsidR="002C3FDC" w:rsidRPr="00BA56C0" w:rsidRDefault="002C3FDC" w:rsidP="00BA56C0">
            <w:pPr>
              <w:widowControl w:val="0"/>
              <w:spacing w:line="276" w:lineRule="auto"/>
              <w:rPr>
                <w:rFonts w:asciiTheme="majorHAnsi" w:hAnsiTheme="majorHAnsi"/>
                <w:b/>
              </w:rPr>
            </w:pPr>
            <w:r w:rsidRPr="00BA56C0">
              <w:rPr>
                <w:rFonts w:asciiTheme="majorHAnsi" w:hAnsiTheme="majorHAnsi"/>
              </w:rPr>
              <w:t>Points for every edit made, leaderboard, progress ladder from “probationer” to “prodigy”, recognition (virtual gifts from editors to users), avatars, community features (profile page, personal message board, “add friends”, discussion forum)</w:t>
            </w:r>
          </w:p>
        </w:tc>
        <w:tc>
          <w:tcPr>
            <w:tcW w:w="2633" w:type="dxa"/>
          </w:tcPr>
          <w:p w14:paraId="278C0A1C" w14:textId="77777777" w:rsidR="002C3FDC" w:rsidRPr="00BA56C0" w:rsidRDefault="002C3FDC" w:rsidP="00BA56C0">
            <w:pPr>
              <w:widowControl w:val="0"/>
              <w:spacing w:line="276" w:lineRule="auto"/>
              <w:rPr>
                <w:rFonts w:asciiTheme="majorHAnsi" w:hAnsiTheme="majorHAnsi"/>
                <w:b/>
              </w:rPr>
            </w:pPr>
            <w:r w:rsidRPr="00BA56C0">
              <w:rPr>
                <w:rFonts w:asciiTheme="majorHAnsi" w:eastAsia="Times New Roman" w:hAnsiTheme="majorHAnsi"/>
                <w:color w:val="000000"/>
                <w:kern w:val="36"/>
                <w:lang w:val="en"/>
              </w:rPr>
              <w:t>1000+ handwritten documents transcribed in a six-month period.</w:t>
            </w:r>
          </w:p>
        </w:tc>
      </w:tr>
      <w:tr w:rsidR="002C3FDC" w:rsidRPr="00BA56C0" w14:paraId="44CB7E29" w14:textId="77777777" w:rsidTr="00F5400A">
        <w:trPr>
          <w:gridAfter w:val="1"/>
          <w:wAfter w:w="9" w:type="dxa"/>
          <w:trHeight w:val="2060"/>
        </w:trPr>
        <w:tc>
          <w:tcPr>
            <w:tcW w:w="1800" w:type="dxa"/>
            <w:vAlign w:val="center"/>
          </w:tcPr>
          <w:p w14:paraId="5A4349F7" w14:textId="77777777" w:rsidR="002C3FDC" w:rsidRPr="00BA56C0" w:rsidRDefault="002C3FDC" w:rsidP="00BA56C0">
            <w:pPr>
              <w:widowControl w:val="0"/>
              <w:spacing w:line="276" w:lineRule="auto"/>
              <w:jc w:val="center"/>
              <w:rPr>
                <w:rFonts w:asciiTheme="majorHAnsi" w:eastAsia="Times New Roman" w:hAnsiTheme="majorHAnsi"/>
                <w:color w:val="000000"/>
                <w:kern w:val="36"/>
              </w:rPr>
            </w:pPr>
            <w:r w:rsidRPr="00BA56C0">
              <w:rPr>
                <w:rFonts w:asciiTheme="majorHAnsi" w:eastAsia="Times New Roman" w:hAnsiTheme="majorHAnsi"/>
                <w:color w:val="000000"/>
                <w:kern w:val="36"/>
                <w:lang w:val="en"/>
              </w:rPr>
              <w:t>Liveops Inc.’s gamified virtual community for call center agents</w:t>
            </w:r>
            <w:r w:rsidRPr="00BA56C0">
              <w:rPr>
                <w:rStyle w:val="Appelnotedebasdep"/>
                <w:rFonts w:asciiTheme="majorHAnsi" w:hAnsiTheme="majorHAnsi"/>
              </w:rPr>
              <w:footnoteReference w:id="18"/>
            </w:r>
          </w:p>
          <w:p w14:paraId="62796A23" w14:textId="77777777" w:rsidR="002C3FDC" w:rsidRPr="00BA56C0" w:rsidRDefault="002C3FDC" w:rsidP="00BA56C0">
            <w:pPr>
              <w:widowControl w:val="0"/>
              <w:spacing w:line="276" w:lineRule="auto"/>
              <w:jc w:val="center"/>
              <w:rPr>
                <w:rFonts w:asciiTheme="majorHAnsi" w:hAnsiTheme="majorHAnsi"/>
              </w:rPr>
            </w:pPr>
          </w:p>
        </w:tc>
        <w:tc>
          <w:tcPr>
            <w:tcW w:w="1867" w:type="dxa"/>
          </w:tcPr>
          <w:p w14:paraId="66E99FA6" w14:textId="77777777" w:rsidR="002C3FDC" w:rsidRPr="00BA56C0" w:rsidRDefault="002C3FDC" w:rsidP="00BA56C0">
            <w:pPr>
              <w:widowControl w:val="0"/>
              <w:spacing w:line="276" w:lineRule="auto"/>
              <w:rPr>
                <w:rFonts w:asciiTheme="majorHAnsi" w:hAnsiTheme="majorHAnsi"/>
              </w:rPr>
            </w:pPr>
            <w:r w:rsidRPr="00BA56C0">
              <w:rPr>
                <w:rFonts w:asciiTheme="majorHAnsi" w:hAnsiTheme="majorHAnsi"/>
              </w:rPr>
              <w:t>Convert 20,000 call center agents into brand ambassadors, measured by shorter call times and improved customer satisfaction rates</w:t>
            </w:r>
          </w:p>
        </w:tc>
        <w:tc>
          <w:tcPr>
            <w:tcW w:w="2993" w:type="dxa"/>
          </w:tcPr>
          <w:p w14:paraId="2B9E8277" w14:textId="77777777" w:rsidR="002C3FDC" w:rsidRPr="00BA56C0" w:rsidRDefault="002C3FDC" w:rsidP="00BA56C0">
            <w:pPr>
              <w:widowControl w:val="0"/>
              <w:spacing w:line="276" w:lineRule="auto"/>
              <w:rPr>
                <w:rFonts w:asciiTheme="majorHAnsi" w:hAnsiTheme="majorHAnsi"/>
              </w:rPr>
            </w:pPr>
            <w:r w:rsidRPr="00BA56C0">
              <w:rPr>
                <w:rFonts w:asciiTheme="majorHAnsi" w:hAnsiTheme="majorHAnsi"/>
              </w:rPr>
              <w:t>Badges and points for completing additional training modules and certification, points for increased call conversion and demonstrated skill attributes, public daily leaderboards, “LiveOps Learning” social forum, badges for knowledge sharing, coaching, networking, and feedback</w:t>
            </w:r>
          </w:p>
        </w:tc>
        <w:tc>
          <w:tcPr>
            <w:tcW w:w="2633" w:type="dxa"/>
          </w:tcPr>
          <w:p w14:paraId="7AFFDCEE" w14:textId="77777777" w:rsidR="002C3FDC" w:rsidRPr="00BA56C0" w:rsidRDefault="002C3FDC" w:rsidP="00BA56C0">
            <w:pPr>
              <w:widowControl w:val="0"/>
              <w:spacing w:line="276" w:lineRule="auto"/>
              <w:rPr>
                <w:rFonts w:asciiTheme="majorHAnsi" w:hAnsiTheme="majorHAnsi"/>
              </w:rPr>
            </w:pPr>
            <w:r w:rsidRPr="00BA56C0">
              <w:rPr>
                <w:rFonts w:asciiTheme="majorHAnsi" w:eastAsia="Times New Roman" w:hAnsiTheme="majorHAnsi"/>
                <w:color w:val="000000"/>
                <w:kern w:val="36"/>
                <w:lang w:val="en"/>
              </w:rPr>
              <w:t>80% of agents opted in and three quarters of them returned on a bi-weekly basis. Participants outperformed peers by 23% in call-handling times and boosted customer satisfaction by 9%.</w:t>
            </w:r>
          </w:p>
        </w:tc>
      </w:tr>
      <w:tr w:rsidR="002C3FDC" w:rsidRPr="00BA56C0" w14:paraId="2767D1FC" w14:textId="77777777" w:rsidTr="00F5400A">
        <w:trPr>
          <w:gridAfter w:val="1"/>
          <w:wAfter w:w="9" w:type="dxa"/>
        </w:trPr>
        <w:tc>
          <w:tcPr>
            <w:tcW w:w="1800" w:type="dxa"/>
            <w:vAlign w:val="center"/>
          </w:tcPr>
          <w:p w14:paraId="4DB3D3B8"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Microsoft’s Ribbon Hero for Office 2007 and 2010</w:t>
            </w:r>
            <w:r w:rsidRPr="00BA56C0">
              <w:rPr>
                <w:rStyle w:val="Appelnotedebasdep"/>
                <w:rFonts w:asciiTheme="majorHAnsi" w:hAnsiTheme="majorHAnsi"/>
              </w:rPr>
              <w:footnoteReference w:id="19"/>
            </w:r>
          </w:p>
        </w:tc>
        <w:tc>
          <w:tcPr>
            <w:tcW w:w="1867" w:type="dxa"/>
          </w:tcPr>
          <w:p w14:paraId="06CE181B" w14:textId="77777777" w:rsidR="002C3FDC" w:rsidRPr="00BA56C0" w:rsidRDefault="002C3FDC" w:rsidP="00BA56C0">
            <w:pPr>
              <w:widowControl w:val="0"/>
              <w:spacing w:line="276" w:lineRule="auto"/>
              <w:rPr>
                <w:rFonts w:asciiTheme="majorHAnsi" w:hAnsiTheme="majorHAnsi"/>
              </w:rPr>
            </w:pPr>
            <w:r w:rsidRPr="00BA56C0">
              <w:rPr>
                <w:rFonts w:asciiTheme="majorHAnsi" w:hAnsiTheme="majorHAnsi"/>
              </w:rPr>
              <w:t>Training customers to use ribbon features in Word, Excel, Powerpoint, and One Note</w:t>
            </w:r>
          </w:p>
        </w:tc>
        <w:tc>
          <w:tcPr>
            <w:tcW w:w="2993" w:type="dxa"/>
          </w:tcPr>
          <w:p w14:paraId="2B7F8A9E" w14:textId="77777777" w:rsidR="002C3FDC" w:rsidRPr="00BA56C0" w:rsidRDefault="002C3FDC" w:rsidP="00BA56C0">
            <w:pPr>
              <w:widowControl w:val="0"/>
              <w:spacing w:line="276" w:lineRule="auto"/>
              <w:rPr>
                <w:rFonts w:asciiTheme="majorHAnsi" w:hAnsiTheme="majorHAnsi"/>
              </w:rPr>
            </w:pPr>
            <w:r w:rsidRPr="00BA56C0">
              <w:rPr>
                <w:rFonts w:asciiTheme="majorHAnsi" w:hAnsiTheme="majorHAnsi"/>
              </w:rPr>
              <w:t>A time-traveling narrative by an animated avatar Clippy, short, relevant challenges, progress tracking, fantasy-based visuals, background music and sound effects, points and leaderboards, integration with Facebook for sharing achievements.</w:t>
            </w:r>
          </w:p>
        </w:tc>
        <w:tc>
          <w:tcPr>
            <w:tcW w:w="2633" w:type="dxa"/>
          </w:tcPr>
          <w:p w14:paraId="56F59BD3" w14:textId="77777777" w:rsidR="002C3FDC" w:rsidRPr="00BA56C0" w:rsidRDefault="002C3FDC" w:rsidP="00BA56C0">
            <w:pPr>
              <w:widowControl w:val="0"/>
              <w:spacing w:line="276" w:lineRule="auto"/>
              <w:rPr>
                <w:rFonts w:asciiTheme="majorHAnsi" w:hAnsiTheme="majorHAnsi"/>
              </w:rPr>
            </w:pPr>
            <w:r w:rsidRPr="00BA56C0">
              <w:rPr>
                <w:rFonts w:asciiTheme="majorHAnsi" w:hAnsiTheme="majorHAnsi"/>
              </w:rPr>
              <w:t xml:space="preserve">Although there are no specific statistics, it is a fan favorite and as a result, a sequel (Ribbon Hero 2) was launched. Sixty percent of users who completed 2 challenges went on to play all 10. </w:t>
            </w:r>
          </w:p>
        </w:tc>
      </w:tr>
      <w:tr w:rsidR="002C3FDC" w:rsidRPr="00BA56C0" w14:paraId="6B28B8A2" w14:textId="77777777" w:rsidTr="00F5400A">
        <w:trPr>
          <w:gridAfter w:val="1"/>
          <w:wAfter w:w="9" w:type="dxa"/>
        </w:trPr>
        <w:tc>
          <w:tcPr>
            <w:tcW w:w="1800" w:type="dxa"/>
          </w:tcPr>
          <w:p w14:paraId="54EF6C57" w14:textId="77777777" w:rsidR="002C3FDC" w:rsidRPr="00BA56C0" w:rsidRDefault="002C3FDC" w:rsidP="00BA56C0">
            <w:pPr>
              <w:widowControl w:val="0"/>
              <w:spacing w:line="276" w:lineRule="auto"/>
              <w:jc w:val="center"/>
              <w:rPr>
                <w:rFonts w:asciiTheme="majorHAnsi" w:hAnsiTheme="majorHAnsi"/>
              </w:rPr>
            </w:pPr>
          </w:p>
          <w:p w14:paraId="001C1D80"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Verizon Wireless’ community web site</w:t>
            </w:r>
            <w:r w:rsidRPr="00BA56C0">
              <w:rPr>
                <w:rStyle w:val="Appelnotedebasdep"/>
                <w:rFonts w:asciiTheme="majorHAnsi" w:hAnsiTheme="majorHAnsi"/>
              </w:rPr>
              <w:footnoteReference w:id="20"/>
            </w:r>
          </w:p>
        </w:tc>
        <w:tc>
          <w:tcPr>
            <w:tcW w:w="1867" w:type="dxa"/>
          </w:tcPr>
          <w:p w14:paraId="51A46D73" w14:textId="77777777" w:rsidR="002C3FDC" w:rsidRPr="00BA56C0" w:rsidRDefault="002C3FDC" w:rsidP="00BA56C0">
            <w:pPr>
              <w:widowControl w:val="0"/>
              <w:spacing w:line="276" w:lineRule="auto"/>
              <w:rPr>
                <w:rFonts w:asciiTheme="majorHAnsi" w:hAnsiTheme="majorHAnsi"/>
              </w:rPr>
            </w:pPr>
            <w:r w:rsidRPr="00BA56C0">
              <w:rPr>
                <w:rFonts w:asciiTheme="majorHAnsi" w:hAnsiTheme="majorHAnsi"/>
              </w:rPr>
              <w:t>Create a community of socially connected Verizon wireless users</w:t>
            </w:r>
          </w:p>
        </w:tc>
        <w:tc>
          <w:tcPr>
            <w:tcW w:w="2993" w:type="dxa"/>
          </w:tcPr>
          <w:p w14:paraId="2C07A63A" w14:textId="77777777" w:rsidR="002C3FDC" w:rsidRPr="00BA56C0" w:rsidRDefault="002C3FDC" w:rsidP="00BA56C0">
            <w:pPr>
              <w:widowControl w:val="0"/>
              <w:spacing w:line="276" w:lineRule="auto"/>
              <w:rPr>
                <w:rFonts w:asciiTheme="majorHAnsi" w:hAnsiTheme="majorHAnsi"/>
              </w:rPr>
            </w:pPr>
            <w:r w:rsidRPr="00BA56C0">
              <w:rPr>
                <w:rFonts w:asciiTheme="majorHAnsi" w:hAnsiTheme="majorHAnsi"/>
              </w:rPr>
              <w:t xml:space="preserve">With a third-party vendor’s help, it provides users with Social Login – a service that allows users to easily log in using their existing social network accounts. It further </w:t>
            </w:r>
            <w:r w:rsidRPr="00BA56C0">
              <w:rPr>
                <w:rFonts w:asciiTheme="majorHAnsi" w:hAnsiTheme="majorHAnsi"/>
              </w:rPr>
              <w:lastRenderedPageBreak/>
              <w:t>uses achievements, points, levels, contests, and a leaderboard to reward users for logging-in, commenting, sharing, uploading photos, entering sweepstakes, etc.</w:t>
            </w:r>
          </w:p>
        </w:tc>
        <w:tc>
          <w:tcPr>
            <w:tcW w:w="2633" w:type="dxa"/>
          </w:tcPr>
          <w:p w14:paraId="3C80D1F1" w14:textId="77777777" w:rsidR="002C3FDC" w:rsidRPr="00BA56C0" w:rsidRDefault="002C3FDC" w:rsidP="00BA56C0">
            <w:pPr>
              <w:widowControl w:val="0"/>
              <w:spacing w:line="276" w:lineRule="auto"/>
              <w:rPr>
                <w:rFonts w:asciiTheme="majorHAnsi" w:hAnsiTheme="majorHAnsi"/>
              </w:rPr>
            </w:pPr>
            <w:r w:rsidRPr="00BA56C0">
              <w:rPr>
                <w:rFonts w:asciiTheme="majorHAnsi" w:hAnsiTheme="majorHAnsi"/>
              </w:rPr>
              <w:lastRenderedPageBreak/>
              <w:t>More than 50% of the site’s users participated, and users who logged in via Social Login spent 30% more time and generated 15% more page views.</w:t>
            </w:r>
          </w:p>
          <w:p w14:paraId="3502E058" w14:textId="77777777" w:rsidR="002C3FDC" w:rsidRPr="00BA56C0" w:rsidRDefault="002C3FDC" w:rsidP="00BA56C0">
            <w:pPr>
              <w:widowControl w:val="0"/>
              <w:spacing w:line="276" w:lineRule="auto"/>
              <w:rPr>
                <w:rFonts w:asciiTheme="majorHAnsi" w:hAnsiTheme="majorHAnsi"/>
              </w:rPr>
            </w:pPr>
          </w:p>
          <w:p w14:paraId="4A6568FC" w14:textId="77777777" w:rsidR="002C3FDC" w:rsidRPr="00BA56C0" w:rsidRDefault="002C3FDC" w:rsidP="00BA56C0">
            <w:pPr>
              <w:widowControl w:val="0"/>
              <w:spacing w:line="276" w:lineRule="auto"/>
              <w:rPr>
                <w:rFonts w:asciiTheme="majorHAnsi" w:hAnsiTheme="majorHAnsi"/>
              </w:rPr>
            </w:pPr>
          </w:p>
          <w:p w14:paraId="2F795D4C" w14:textId="77777777" w:rsidR="002C3FDC" w:rsidRPr="00BA56C0" w:rsidRDefault="002C3FDC" w:rsidP="00BA56C0">
            <w:pPr>
              <w:widowControl w:val="0"/>
              <w:spacing w:line="276" w:lineRule="auto"/>
              <w:rPr>
                <w:rFonts w:asciiTheme="majorHAnsi" w:hAnsiTheme="majorHAnsi"/>
              </w:rPr>
            </w:pPr>
          </w:p>
          <w:p w14:paraId="5DFCE69A" w14:textId="77777777" w:rsidR="002C3FDC" w:rsidRPr="00BA56C0" w:rsidRDefault="002C3FDC" w:rsidP="00BA56C0">
            <w:pPr>
              <w:widowControl w:val="0"/>
              <w:spacing w:line="276" w:lineRule="auto"/>
              <w:rPr>
                <w:rFonts w:asciiTheme="majorHAnsi" w:hAnsiTheme="majorHAnsi"/>
              </w:rPr>
            </w:pPr>
          </w:p>
          <w:p w14:paraId="4A27926A" w14:textId="77777777" w:rsidR="002C3FDC" w:rsidRPr="00BA56C0" w:rsidRDefault="002C3FDC" w:rsidP="00BA56C0">
            <w:pPr>
              <w:widowControl w:val="0"/>
              <w:spacing w:line="276" w:lineRule="auto"/>
              <w:rPr>
                <w:rFonts w:asciiTheme="majorHAnsi" w:hAnsiTheme="majorHAnsi"/>
              </w:rPr>
            </w:pPr>
          </w:p>
        </w:tc>
      </w:tr>
      <w:tr w:rsidR="002C3FDC" w:rsidRPr="00BA56C0" w14:paraId="78594BD5" w14:textId="77777777" w:rsidTr="00F5400A">
        <w:trPr>
          <w:trHeight w:val="467"/>
        </w:trPr>
        <w:tc>
          <w:tcPr>
            <w:tcW w:w="9302" w:type="dxa"/>
            <w:gridSpan w:val="5"/>
          </w:tcPr>
          <w:p w14:paraId="14400DAC" w14:textId="77777777" w:rsidR="002C3FDC" w:rsidRPr="00BA56C0" w:rsidRDefault="002C3FDC" w:rsidP="00BA56C0">
            <w:pPr>
              <w:widowControl w:val="0"/>
              <w:spacing w:before="120" w:line="276" w:lineRule="auto"/>
              <w:rPr>
                <w:rFonts w:asciiTheme="majorHAnsi" w:hAnsiTheme="majorHAnsi"/>
              </w:rPr>
            </w:pPr>
            <w:bookmarkStart w:id="6" w:name="OLE_LINK1"/>
            <w:bookmarkStart w:id="7" w:name="OLE_LINK2"/>
            <w:r w:rsidRPr="00BA56C0">
              <w:rPr>
                <w:rFonts w:asciiTheme="majorHAnsi" w:hAnsiTheme="majorHAnsi"/>
                <w:b/>
              </w:rPr>
              <w:lastRenderedPageBreak/>
              <w:t>Less Successful Gamification Examples</w:t>
            </w:r>
            <w:bookmarkEnd w:id="6"/>
            <w:bookmarkEnd w:id="7"/>
          </w:p>
        </w:tc>
      </w:tr>
      <w:tr w:rsidR="002C3FDC" w:rsidRPr="00BA56C0" w14:paraId="4DC83017" w14:textId="77777777" w:rsidTr="00F5400A">
        <w:trPr>
          <w:gridAfter w:val="1"/>
          <w:wAfter w:w="9" w:type="dxa"/>
        </w:trPr>
        <w:tc>
          <w:tcPr>
            <w:tcW w:w="1800" w:type="dxa"/>
          </w:tcPr>
          <w:p w14:paraId="14BF2E1B" w14:textId="77777777" w:rsidR="002C3FDC" w:rsidRPr="00BA56C0" w:rsidRDefault="002C3FDC" w:rsidP="00BA56C0">
            <w:pPr>
              <w:widowControl w:val="0"/>
              <w:spacing w:line="276" w:lineRule="auto"/>
              <w:jc w:val="center"/>
              <w:rPr>
                <w:rFonts w:asciiTheme="majorHAnsi" w:hAnsiTheme="majorHAnsi"/>
                <w:b/>
              </w:rPr>
            </w:pPr>
            <w:r w:rsidRPr="00BA56C0">
              <w:rPr>
                <w:rFonts w:asciiTheme="majorHAnsi" w:hAnsiTheme="majorHAnsi"/>
                <w:b/>
              </w:rPr>
              <w:t>Organization and application area</w:t>
            </w:r>
          </w:p>
        </w:tc>
        <w:tc>
          <w:tcPr>
            <w:tcW w:w="1867" w:type="dxa"/>
          </w:tcPr>
          <w:p w14:paraId="055881E0" w14:textId="77777777" w:rsidR="002C3FDC" w:rsidRPr="00BA56C0" w:rsidRDefault="002C3FDC" w:rsidP="00BA56C0">
            <w:pPr>
              <w:widowControl w:val="0"/>
              <w:spacing w:line="276" w:lineRule="auto"/>
              <w:jc w:val="center"/>
              <w:rPr>
                <w:rFonts w:asciiTheme="majorHAnsi" w:hAnsiTheme="majorHAnsi"/>
                <w:b/>
              </w:rPr>
            </w:pPr>
            <w:r w:rsidRPr="00BA56C0">
              <w:rPr>
                <w:rFonts w:asciiTheme="majorHAnsi" w:hAnsiTheme="majorHAnsi"/>
                <w:b/>
              </w:rPr>
              <w:t>Goals</w:t>
            </w:r>
          </w:p>
        </w:tc>
        <w:tc>
          <w:tcPr>
            <w:tcW w:w="2993" w:type="dxa"/>
          </w:tcPr>
          <w:p w14:paraId="2F7B2D77" w14:textId="77777777" w:rsidR="002C3FDC" w:rsidRPr="00BA56C0" w:rsidRDefault="002C3FDC" w:rsidP="00BA56C0">
            <w:pPr>
              <w:widowControl w:val="0"/>
              <w:spacing w:line="276" w:lineRule="auto"/>
              <w:ind w:right="702"/>
              <w:jc w:val="center"/>
              <w:rPr>
                <w:rFonts w:asciiTheme="majorHAnsi" w:hAnsiTheme="majorHAnsi"/>
                <w:b/>
              </w:rPr>
            </w:pPr>
            <w:r w:rsidRPr="00BA56C0">
              <w:rPr>
                <w:rFonts w:asciiTheme="majorHAnsi" w:hAnsiTheme="majorHAnsi"/>
                <w:b/>
              </w:rPr>
              <w:t>Gamification Elements</w:t>
            </w:r>
          </w:p>
        </w:tc>
        <w:tc>
          <w:tcPr>
            <w:tcW w:w="2633" w:type="dxa"/>
          </w:tcPr>
          <w:p w14:paraId="238C05D3" w14:textId="77777777" w:rsidR="002C3FDC" w:rsidRPr="00BA56C0" w:rsidRDefault="002C3FDC" w:rsidP="00BA56C0">
            <w:pPr>
              <w:widowControl w:val="0"/>
              <w:spacing w:line="276" w:lineRule="auto"/>
              <w:jc w:val="center"/>
              <w:rPr>
                <w:rFonts w:asciiTheme="majorHAnsi" w:hAnsiTheme="majorHAnsi"/>
                <w:b/>
              </w:rPr>
            </w:pPr>
            <w:r w:rsidRPr="00BA56C0">
              <w:rPr>
                <w:rFonts w:asciiTheme="majorHAnsi" w:hAnsiTheme="majorHAnsi"/>
                <w:b/>
              </w:rPr>
              <w:t>Outcomes</w:t>
            </w:r>
          </w:p>
        </w:tc>
      </w:tr>
      <w:tr w:rsidR="002C3FDC" w:rsidRPr="00BA56C0" w14:paraId="07F9ED60" w14:textId="77777777" w:rsidTr="00F5400A">
        <w:trPr>
          <w:gridAfter w:val="1"/>
          <w:wAfter w:w="9" w:type="dxa"/>
        </w:trPr>
        <w:tc>
          <w:tcPr>
            <w:tcW w:w="1800" w:type="dxa"/>
            <w:vAlign w:val="center"/>
          </w:tcPr>
          <w:p w14:paraId="13E9C44A"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eastAsia="Times New Roman" w:hAnsiTheme="majorHAnsi"/>
                <w:color w:val="000000"/>
                <w:kern w:val="36"/>
                <w:lang w:val="en"/>
              </w:rPr>
              <w:t>Omnicare’s gamification initiative for helpdesk</w:t>
            </w:r>
            <w:r w:rsidRPr="00BA56C0">
              <w:rPr>
                <w:rStyle w:val="Appelnotedebasdep"/>
                <w:rFonts w:asciiTheme="majorHAnsi" w:hAnsiTheme="majorHAnsi"/>
              </w:rPr>
              <w:footnoteReference w:id="21"/>
            </w:r>
          </w:p>
        </w:tc>
        <w:tc>
          <w:tcPr>
            <w:tcW w:w="1867" w:type="dxa"/>
          </w:tcPr>
          <w:p w14:paraId="0A1C0DDF" w14:textId="77777777" w:rsidR="002C3FDC" w:rsidRPr="00BA56C0" w:rsidRDefault="002C3FDC" w:rsidP="00BA56C0">
            <w:pPr>
              <w:widowControl w:val="0"/>
              <w:spacing w:line="276" w:lineRule="auto"/>
              <w:rPr>
                <w:rFonts w:asciiTheme="majorHAnsi" w:hAnsiTheme="majorHAnsi"/>
              </w:rPr>
            </w:pPr>
            <w:r w:rsidRPr="00BA56C0">
              <w:rPr>
                <w:rFonts w:asciiTheme="majorHAnsi" w:eastAsia="Times New Roman" w:hAnsiTheme="majorHAnsi"/>
                <w:color w:val="000000"/>
                <w:kern w:val="36"/>
                <w:lang w:val="en"/>
              </w:rPr>
              <w:t>To improve long helpdesk waiting times and enhance efficiency</w:t>
            </w:r>
          </w:p>
        </w:tc>
        <w:tc>
          <w:tcPr>
            <w:tcW w:w="2993" w:type="dxa"/>
          </w:tcPr>
          <w:p w14:paraId="714CE652" w14:textId="77777777" w:rsidR="002C3FDC" w:rsidRPr="00BA56C0" w:rsidRDefault="002C3FDC" w:rsidP="00BA56C0">
            <w:pPr>
              <w:widowControl w:val="0"/>
              <w:spacing w:line="276" w:lineRule="auto"/>
              <w:rPr>
                <w:rFonts w:asciiTheme="majorHAnsi" w:hAnsiTheme="majorHAnsi"/>
              </w:rPr>
            </w:pPr>
            <w:r w:rsidRPr="00BA56C0">
              <w:rPr>
                <w:rFonts w:asciiTheme="majorHAnsi" w:eastAsia="Times New Roman" w:hAnsiTheme="majorHAnsi"/>
                <w:color w:val="000000"/>
                <w:kern w:val="36"/>
                <w:lang w:val="en"/>
              </w:rPr>
              <w:t>Reward employees with cash if they achieve the fastest time. Introduce a scoring system with a leaderboard</w:t>
            </w:r>
            <w:r w:rsidRPr="00BA56C0">
              <w:rPr>
                <w:rFonts w:asciiTheme="majorHAnsi" w:hAnsiTheme="majorHAnsi"/>
              </w:rPr>
              <w:t>.</w:t>
            </w:r>
          </w:p>
        </w:tc>
        <w:tc>
          <w:tcPr>
            <w:tcW w:w="2633" w:type="dxa"/>
          </w:tcPr>
          <w:p w14:paraId="2E2CCE7A" w14:textId="77777777" w:rsidR="002C3FDC" w:rsidRPr="00BA56C0" w:rsidRDefault="002C3FDC" w:rsidP="00BA56C0">
            <w:pPr>
              <w:widowControl w:val="0"/>
              <w:spacing w:line="276" w:lineRule="auto"/>
              <w:rPr>
                <w:rFonts w:asciiTheme="majorHAnsi" w:hAnsiTheme="majorHAnsi"/>
              </w:rPr>
            </w:pPr>
            <w:r w:rsidRPr="00BA56C0">
              <w:rPr>
                <w:rFonts w:asciiTheme="majorHAnsi" w:eastAsia="Times New Roman" w:hAnsiTheme="majorHAnsi"/>
                <w:color w:val="000000"/>
                <w:kern w:val="36"/>
                <w:lang w:val="en"/>
              </w:rPr>
              <w:t>Employees felt like “Big Brother” was watching and that the gamified system was too intrusive.</w:t>
            </w:r>
          </w:p>
        </w:tc>
      </w:tr>
      <w:tr w:rsidR="002C3FDC" w:rsidRPr="00BA56C0" w14:paraId="6A7E7E28" w14:textId="77777777" w:rsidTr="00F5400A">
        <w:trPr>
          <w:gridAfter w:val="1"/>
          <w:wAfter w:w="9" w:type="dxa"/>
        </w:trPr>
        <w:tc>
          <w:tcPr>
            <w:tcW w:w="1800" w:type="dxa"/>
            <w:vAlign w:val="center"/>
          </w:tcPr>
          <w:p w14:paraId="1A142131" w14:textId="77777777" w:rsidR="002C3FDC" w:rsidRPr="00BA56C0" w:rsidRDefault="002C3FDC" w:rsidP="00BA56C0">
            <w:pPr>
              <w:widowControl w:val="0"/>
              <w:spacing w:line="276" w:lineRule="auto"/>
              <w:jc w:val="center"/>
              <w:rPr>
                <w:rFonts w:asciiTheme="majorHAnsi" w:eastAsia="Times New Roman" w:hAnsiTheme="majorHAnsi"/>
                <w:color w:val="000000"/>
                <w:kern w:val="36"/>
                <w:lang w:val="en"/>
              </w:rPr>
            </w:pPr>
            <w:r w:rsidRPr="00BA56C0">
              <w:rPr>
                <w:rFonts w:asciiTheme="majorHAnsi" w:eastAsia="Times New Roman" w:hAnsiTheme="majorHAnsi"/>
                <w:color w:val="000000"/>
                <w:kern w:val="36"/>
                <w:lang w:val="en"/>
              </w:rPr>
              <w:t>JetBlue’s JetBlue Badges program</w:t>
            </w:r>
            <w:r w:rsidRPr="00BA56C0">
              <w:rPr>
                <w:rStyle w:val="Appelnotedebasdep"/>
                <w:rFonts w:asciiTheme="majorHAnsi" w:hAnsiTheme="majorHAnsi"/>
              </w:rPr>
              <w:footnoteReference w:id="22"/>
            </w:r>
          </w:p>
          <w:p w14:paraId="114A19D0" w14:textId="77777777" w:rsidR="002C3FDC" w:rsidRPr="00BA56C0" w:rsidDel="00645543" w:rsidRDefault="002C3FDC" w:rsidP="00BA56C0">
            <w:pPr>
              <w:widowControl w:val="0"/>
              <w:spacing w:line="276" w:lineRule="auto"/>
              <w:jc w:val="center"/>
              <w:rPr>
                <w:rFonts w:asciiTheme="majorHAnsi" w:hAnsiTheme="majorHAnsi"/>
                <w:b/>
              </w:rPr>
            </w:pPr>
          </w:p>
        </w:tc>
        <w:tc>
          <w:tcPr>
            <w:tcW w:w="1867" w:type="dxa"/>
          </w:tcPr>
          <w:p w14:paraId="62CCFF33" w14:textId="77777777" w:rsidR="002C3FDC" w:rsidRPr="00BA56C0" w:rsidRDefault="002C3FDC" w:rsidP="00BA56C0">
            <w:pPr>
              <w:widowControl w:val="0"/>
              <w:spacing w:line="276" w:lineRule="auto"/>
              <w:rPr>
                <w:rFonts w:asciiTheme="majorHAnsi" w:hAnsiTheme="majorHAnsi"/>
              </w:rPr>
            </w:pPr>
            <w:r w:rsidRPr="00BA56C0">
              <w:rPr>
                <w:rFonts w:asciiTheme="majorHAnsi" w:eastAsia="Times New Roman" w:hAnsiTheme="majorHAnsi"/>
                <w:color w:val="000000"/>
                <w:kern w:val="36"/>
                <w:lang w:val="en"/>
              </w:rPr>
              <w:t>To engage the airline’s customers and motivate spending</w:t>
            </w:r>
          </w:p>
        </w:tc>
        <w:tc>
          <w:tcPr>
            <w:tcW w:w="2993" w:type="dxa"/>
          </w:tcPr>
          <w:p w14:paraId="6D674208" w14:textId="77777777" w:rsidR="002C3FDC" w:rsidRPr="00BA56C0" w:rsidRDefault="002C3FDC" w:rsidP="00BA56C0">
            <w:pPr>
              <w:widowControl w:val="0"/>
              <w:spacing w:line="276" w:lineRule="auto"/>
              <w:rPr>
                <w:rFonts w:asciiTheme="majorHAnsi" w:hAnsiTheme="majorHAnsi"/>
              </w:rPr>
            </w:pPr>
            <w:r w:rsidRPr="00BA56C0">
              <w:rPr>
                <w:rFonts w:asciiTheme="majorHAnsi" w:eastAsia="Times New Roman" w:hAnsiTheme="majorHAnsi"/>
                <w:color w:val="000000"/>
                <w:kern w:val="36"/>
                <w:lang w:val="en"/>
              </w:rPr>
              <w:t>Badges for sharing on social media, purchasing from partners (“Hertz Hotshot”), and other travel and loyalty activities. Leaderboards, personalized interactive travel map, over 25,000 achievements to unlock.</w:t>
            </w:r>
          </w:p>
        </w:tc>
        <w:tc>
          <w:tcPr>
            <w:tcW w:w="2633" w:type="dxa"/>
          </w:tcPr>
          <w:p w14:paraId="2D5D2C70" w14:textId="77777777" w:rsidR="002C3FDC" w:rsidRPr="00BA56C0" w:rsidRDefault="002C3FDC" w:rsidP="00BA56C0">
            <w:pPr>
              <w:widowControl w:val="0"/>
              <w:spacing w:line="276" w:lineRule="auto"/>
              <w:rPr>
                <w:rFonts w:asciiTheme="majorHAnsi" w:hAnsiTheme="majorHAnsi"/>
              </w:rPr>
            </w:pPr>
            <w:r w:rsidRPr="00BA56C0">
              <w:rPr>
                <w:rFonts w:asciiTheme="majorHAnsi" w:hAnsiTheme="majorHAnsi"/>
              </w:rPr>
              <w:t>Failed to take off. Customers felt that it asked for too much personal information. It failed to incorporate existing travel, had unattractive badges, and was intrusive (e.g., “post tweets for you”).</w:t>
            </w:r>
          </w:p>
        </w:tc>
      </w:tr>
      <w:tr w:rsidR="002C3FDC" w:rsidRPr="00BA56C0" w14:paraId="301CF0B4" w14:textId="77777777" w:rsidTr="00F5400A">
        <w:trPr>
          <w:gridAfter w:val="1"/>
          <w:wAfter w:w="9" w:type="dxa"/>
        </w:trPr>
        <w:tc>
          <w:tcPr>
            <w:tcW w:w="1800" w:type="dxa"/>
            <w:vAlign w:val="center"/>
          </w:tcPr>
          <w:p w14:paraId="11BAAA96"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Adobe’s LevelUP for Photoshop</w:t>
            </w:r>
            <w:r w:rsidRPr="00BA56C0">
              <w:rPr>
                <w:rStyle w:val="Appelnotedebasdep"/>
                <w:rFonts w:asciiTheme="majorHAnsi" w:hAnsiTheme="majorHAnsi"/>
              </w:rPr>
              <w:footnoteReference w:id="23"/>
            </w:r>
          </w:p>
          <w:p w14:paraId="412EFF1B" w14:textId="77777777" w:rsidR="002C3FDC" w:rsidRPr="00BA56C0" w:rsidRDefault="002C3FDC" w:rsidP="00BA56C0">
            <w:pPr>
              <w:widowControl w:val="0"/>
              <w:spacing w:line="276" w:lineRule="auto"/>
              <w:jc w:val="center"/>
              <w:rPr>
                <w:rFonts w:asciiTheme="majorHAnsi" w:hAnsiTheme="majorHAnsi"/>
              </w:rPr>
            </w:pPr>
          </w:p>
        </w:tc>
        <w:tc>
          <w:tcPr>
            <w:tcW w:w="1867" w:type="dxa"/>
          </w:tcPr>
          <w:p w14:paraId="42FD74A4" w14:textId="77777777" w:rsidR="002C3FDC" w:rsidRPr="00BA56C0" w:rsidRDefault="002C3FDC" w:rsidP="00BA56C0">
            <w:pPr>
              <w:widowControl w:val="0"/>
              <w:spacing w:line="276" w:lineRule="auto"/>
              <w:rPr>
                <w:rFonts w:asciiTheme="majorHAnsi" w:hAnsiTheme="majorHAnsi"/>
              </w:rPr>
            </w:pPr>
            <w:r w:rsidRPr="00BA56C0">
              <w:rPr>
                <w:rFonts w:asciiTheme="majorHAnsi" w:eastAsia="Times New Roman" w:hAnsiTheme="majorHAnsi"/>
                <w:color w:val="000000"/>
                <w:kern w:val="36"/>
                <w:lang w:val="en"/>
              </w:rPr>
              <w:t>To increase revenue with gamified on-boarding training to new Adobe Photoshop customers</w:t>
            </w:r>
          </w:p>
        </w:tc>
        <w:tc>
          <w:tcPr>
            <w:tcW w:w="2993" w:type="dxa"/>
          </w:tcPr>
          <w:p w14:paraId="10709C82" w14:textId="77777777" w:rsidR="002C3FDC" w:rsidRPr="00BA56C0" w:rsidRDefault="002C3FDC" w:rsidP="00BA56C0">
            <w:pPr>
              <w:widowControl w:val="0"/>
              <w:spacing w:line="276" w:lineRule="auto"/>
              <w:rPr>
                <w:rFonts w:asciiTheme="majorHAnsi" w:hAnsiTheme="majorHAnsi"/>
                <w:b/>
              </w:rPr>
            </w:pPr>
            <w:r w:rsidRPr="00BA56C0">
              <w:rPr>
                <w:rFonts w:asciiTheme="majorHAnsi" w:eastAsia="Times New Roman" w:hAnsiTheme="majorHAnsi"/>
                <w:color w:val="000000"/>
                <w:kern w:val="36"/>
                <w:lang w:val="en"/>
              </w:rPr>
              <w:t>Guided levels and step-by-step tutorials, points and badges, extra points for sharing on social media, quiz questions for each level, leaderboard, monthly drawing for every 400 points earned.</w:t>
            </w:r>
          </w:p>
        </w:tc>
        <w:tc>
          <w:tcPr>
            <w:tcW w:w="2633" w:type="dxa"/>
          </w:tcPr>
          <w:p w14:paraId="4B30F467" w14:textId="77777777" w:rsidR="002C3FDC" w:rsidRPr="00BA56C0" w:rsidRDefault="002C3FDC" w:rsidP="00BA56C0">
            <w:pPr>
              <w:widowControl w:val="0"/>
              <w:spacing w:line="276" w:lineRule="auto"/>
              <w:rPr>
                <w:rFonts w:asciiTheme="majorHAnsi" w:eastAsia="Times New Roman" w:hAnsiTheme="majorHAnsi"/>
                <w:color w:val="000000"/>
                <w:kern w:val="36"/>
                <w:lang w:val="en"/>
              </w:rPr>
            </w:pPr>
            <w:r w:rsidRPr="00BA56C0">
              <w:rPr>
                <w:rFonts w:asciiTheme="majorHAnsi" w:hAnsiTheme="majorHAnsi"/>
              </w:rPr>
              <w:t>Although gamification was found to change user behaviors, it did not meet the company’s goals: that is, to drive immediate conversions and revenue.</w:t>
            </w:r>
          </w:p>
        </w:tc>
      </w:tr>
    </w:tbl>
    <w:p w14:paraId="614B08B3" w14:textId="77777777" w:rsidR="002C3FDC" w:rsidRPr="00BA56C0" w:rsidRDefault="002C3FDC" w:rsidP="00BA56C0">
      <w:pPr>
        <w:widowControl w:val="0"/>
        <w:spacing w:after="200" w:line="276" w:lineRule="auto"/>
        <w:rPr>
          <w:rFonts w:asciiTheme="majorHAnsi" w:hAnsiTheme="majorHAnsi"/>
        </w:rPr>
      </w:pPr>
    </w:p>
    <w:p w14:paraId="169996AB" w14:textId="77777777" w:rsidR="002C3FDC" w:rsidRPr="00BA56C0" w:rsidRDefault="002C3FDC" w:rsidP="00BA56C0">
      <w:pPr>
        <w:spacing w:line="276" w:lineRule="auto"/>
        <w:rPr>
          <w:rFonts w:asciiTheme="majorHAnsi" w:eastAsiaTheme="minorEastAsia" w:hAnsiTheme="majorHAnsi"/>
          <w:b/>
          <w:bCs/>
          <w:sz w:val="24"/>
          <w:szCs w:val="24"/>
          <w:lang w:eastAsia="zh-CN"/>
        </w:rPr>
      </w:pPr>
      <w:r w:rsidRPr="00BA56C0">
        <w:rPr>
          <w:rFonts w:asciiTheme="majorHAnsi" w:hAnsiTheme="majorHAnsi"/>
          <w:b/>
          <w:szCs w:val="24"/>
        </w:rPr>
        <w:br w:type="page"/>
      </w:r>
    </w:p>
    <w:p w14:paraId="1D35D738" w14:textId="77777777" w:rsidR="002C3FDC" w:rsidRPr="00BA56C0" w:rsidRDefault="002C3FDC" w:rsidP="00BA56C0">
      <w:pPr>
        <w:pStyle w:val="Lgende"/>
        <w:widowControl w:val="0"/>
        <w:spacing w:line="276" w:lineRule="auto"/>
        <w:rPr>
          <w:rFonts w:asciiTheme="majorHAnsi" w:hAnsiTheme="majorHAnsi"/>
          <w:b/>
          <w:szCs w:val="24"/>
        </w:rPr>
      </w:pPr>
      <w:r w:rsidRPr="00BA56C0">
        <w:rPr>
          <w:rFonts w:asciiTheme="majorHAnsi" w:hAnsiTheme="majorHAnsi"/>
          <w:b/>
          <w:szCs w:val="24"/>
        </w:rPr>
        <w:lastRenderedPageBreak/>
        <w:t>Table A2. Inconsistent Descriptions of Commonly Used Gamification Terms</w:t>
      </w:r>
    </w:p>
    <w:tbl>
      <w:tblPr>
        <w:tblStyle w:val="Grilledutableau"/>
        <w:tblW w:w="9265" w:type="dxa"/>
        <w:tblLook w:val="04A0" w:firstRow="1" w:lastRow="0" w:firstColumn="1" w:lastColumn="0" w:noHBand="0" w:noVBand="1"/>
      </w:tblPr>
      <w:tblGrid>
        <w:gridCol w:w="1174"/>
        <w:gridCol w:w="1271"/>
        <w:gridCol w:w="6820"/>
      </w:tblGrid>
      <w:tr w:rsidR="002C3FDC" w:rsidRPr="00BA56C0" w14:paraId="69581448" w14:textId="77777777" w:rsidTr="00F5400A">
        <w:trPr>
          <w:trHeight w:val="242"/>
        </w:trPr>
        <w:tc>
          <w:tcPr>
            <w:tcW w:w="1174" w:type="dxa"/>
          </w:tcPr>
          <w:p w14:paraId="358E428E" w14:textId="77777777" w:rsidR="002C3FDC" w:rsidRPr="00BA56C0" w:rsidRDefault="002C3FDC" w:rsidP="00BA56C0">
            <w:pPr>
              <w:widowControl w:val="0"/>
              <w:spacing w:line="276" w:lineRule="auto"/>
              <w:jc w:val="center"/>
              <w:rPr>
                <w:rFonts w:asciiTheme="majorHAnsi" w:hAnsiTheme="majorHAnsi"/>
                <w:b/>
              </w:rPr>
            </w:pPr>
            <w:r w:rsidRPr="00BA56C0">
              <w:rPr>
                <w:rFonts w:asciiTheme="majorHAnsi" w:hAnsiTheme="majorHAnsi"/>
                <w:b/>
              </w:rPr>
              <w:t>Term</w:t>
            </w:r>
          </w:p>
        </w:tc>
        <w:tc>
          <w:tcPr>
            <w:tcW w:w="1271" w:type="dxa"/>
          </w:tcPr>
          <w:p w14:paraId="2D9C18CE" w14:textId="77777777" w:rsidR="002C3FDC" w:rsidRPr="00BA56C0" w:rsidRDefault="002C3FDC" w:rsidP="00BA56C0">
            <w:pPr>
              <w:widowControl w:val="0"/>
              <w:spacing w:line="276" w:lineRule="auto"/>
              <w:jc w:val="center"/>
              <w:rPr>
                <w:rFonts w:asciiTheme="majorHAnsi" w:hAnsiTheme="majorHAnsi"/>
                <w:b/>
              </w:rPr>
            </w:pPr>
            <w:r w:rsidRPr="00BA56C0">
              <w:rPr>
                <w:rFonts w:asciiTheme="majorHAnsi" w:hAnsiTheme="majorHAnsi"/>
                <w:b/>
              </w:rPr>
              <w:t>Source</w:t>
            </w:r>
          </w:p>
        </w:tc>
        <w:tc>
          <w:tcPr>
            <w:tcW w:w="6820" w:type="dxa"/>
          </w:tcPr>
          <w:p w14:paraId="58705ACB" w14:textId="77777777" w:rsidR="002C3FDC" w:rsidRPr="00BA56C0" w:rsidRDefault="002C3FDC" w:rsidP="00BA56C0">
            <w:pPr>
              <w:widowControl w:val="0"/>
              <w:spacing w:line="276" w:lineRule="auto"/>
              <w:jc w:val="center"/>
              <w:rPr>
                <w:rFonts w:asciiTheme="majorHAnsi" w:hAnsiTheme="majorHAnsi"/>
                <w:b/>
              </w:rPr>
            </w:pPr>
            <w:r w:rsidRPr="00BA56C0">
              <w:rPr>
                <w:rFonts w:asciiTheme="majorHAnsi" w:hAnsiTheme="majorHAnsi"/>
                <w:b/>
              </w:rPr>
              <w:t>Description</w:t>
            </w:r>
          </w:p>
        </w:tc>
      </w:tr>
      <w:tr w:rsidR="002C3FDC" w:rsidRPr="00BA56C0" w14:paraId="1765D655" w14:textId="77777777" w:rsidTr="00F5400A">
        <w:tc>
          <w:tcPr>
            <w:tcW w:w="1174" w:type="dxa"/>
            <w:vMerge w:val="restart"/>
            <w:vAlign w:val="center"/>
          </w:tcPr>
          <w:p w14:paraId="730EF5A1"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Game elements</w:t>
            </w:r>
          </w:p>
        </w:tc>
        <w:tc>
          <w:tcPr>
            <w:tcW w:w="1271" w:type="dxa"/>
            <w:vAlign w:val="center"/>
          </w:tcPr>
          <w:p w14:paraId="1FF21BC6"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Academic</w:t>
            </w:r>
          </w:p>
        </w:tc>
        <w:tc>
          <w:tcPr>
            <w:tcW w:w="6820" w:type="dxa"/>
          </w:tcPr>
          <w:p w14:paraId="26203F31"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building blocks or features shared by games</w:t>
            </w:r>
          </w:p>
          <w:p w14:paraId="3E25007C"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anything that is found in most games and readily associated with games</w:t>
            </w:r>
          </w:p>
          <w:p w14:paraId="2C906C0A"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game design principles, game mechanics, game dynamics and storytelling</w:t>
            </w:r>
          </w:p>
          <w:p w14:paraId="3B8D910D"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general term to encompass design features</w:t>
            </w:r>
          </w:p>
          <w:p w14:paraId="41027C42"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mechanics, aesthetics, and game-thinking in non-game contexts</w:t>
            </w:r>
          </w:p>
        </w:tc>
      </w:tr>
      <w:tr w:rsidR="002C3FDC" w:rsidRPr="00BA56C0" w14:paraId="3C2DA806" w14:textId="77777777" w:rsidTr="00F5400A">
        <w:tc>
          <w:tcPr>
            <w:tcW w:w="1174" w:type="dxa"/>
            <w:vMerge/>
            <w:vAlign w:val="center"/>
          </w:tcPr>
          <w:p w14:paraId="38DC3300" w14:textId="77777777" w:rsidR="002C3FDC" w:rsidRPr="00BA56C0" w:rsidRDefault="002C3FDC" w:rsidP="00BA56C0">
            <w:pPr>
              <w:widowControl w:val="0"/>
              <w:spacing w:line="276" w:lineRule="auto"/>
              <w:jc w:val="center"/>
              <w:rPr>
                <w:rFonts w:asciiTheme="majorHAnsi" w:hAnsiTheme="majorHAnsi"/>
              </w:rPr>
            </w:pPr>
          </w:p>
        </w:tc>
        <w:tc>
          <w:tcPr>
            <w:tcW w:w="1271" w:type="dxa"/>
            <w:vAlign w:val="center"/>
          </w:tcPr>
          <w:p w14:paraId="729D62B6"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Practitioner</w:t>
            </w:r>
          </w:p>
        </w:tc>
        <w:tc>
          <w:tcPr>
            <w:tcW w:w="6820" w:type="dxa"/>
          </w:tcPr>
          <w:p w14:paraId="1AE0C68C" w14:textId="77777777" w:rsidR="002C3FDC" w:rsidRPr="00BA56C0" w:rsidRDefault="002C3FDC" w:rsidP="00BA56C0">
            <w:pPr>
              <w:pStyle w:val="Paragraphedeliste"/>
              <w:widowControl w:val="0"/>
              <w:numPr>
                <w:ilvl w:val="0"/>
                <w:numId w:val="27"/>
              </w:numPr>
              <w:spacing w:line="276" w:lineRule="auto"/>
              <w:ind w:left="432" w:hanging="342"/>
              <w:rPr>
                <w:rFonts w:asciiTheme="majorHAnsi" w:eastAsia="Times New Roman" w:hAnsiTheme="majorHAnsi"/>
                <w:color w:val="000000"/>
                <w:sz w:val="20"/>
              </w:rPr>
            </w:pPr>
            <w:r w:rsidRPr="00BA56C0">
              <w:rPr>
                <w:rFonts w:asciiTheme="majorHAnsi" w:hAnsiTheme="majorHAnsi"/>
                <w:sz w:val="20"/>
              </w:rPr>
              <w:t>points, badges and leaderboards</w:t>
            </w:r>
          </w:p>
        </w:tc>
      </w:tr>
      <w:tr w:rsidR="002C3FDC" w:rsidRPr="00BA56C0" w14:paraId="23F1F53D" w14:textId="77777777" w:rsidTr="00F5400A">
        <w:trPr>
          <w:trHeight w:val="314"/>
        </w:trPr>
        <w:tc>
          <w:tcPr>
            <w:tcW w:w="1174" w:type="dxa"/>
            <w:vAlign w:val="center"/>
          </w:tcPr>
          <w:p w14:paraId="3E93CCBD"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Game aesthetics</w:t>
            </w:r>
          </w:p>
        </w:tc>
        <w:tc>
          <w:tcPr>
            <w:tcW w:w="1271" w:type="dxa"/>
            <w:vAlign w:val="center"/>
          </w:tcPr>
          <w:p w14:paraId="47225157"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Academic</w:t>
            </w:r>
          </w:p>
        </w:tc>
        <w:tc>
          <w:tcPr>
            <w:tcW w:w="6820" w:type="dxa"/>
          </w:tcPr>
          <w:p w14:paraId="0A9758EA"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emotions evoked by a game</w:t>
            </w:r>
          </w:p>
          <w:p w14:paraId="6B3AC878"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emotional responses the player experiences as a result of dynamics</w:t>
            </w:r>
          </w:p>
          <w:p w14:paraId="49299E07"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art, beauty, and visual elements</w:t>
            </w:r>
          </w:p>
          <w:p w14:paraId="5CA044E3"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graphics and sounds</w:t>
            </w:r>
          </w:p>
          <w:p w14:paraId="0B7FAA36"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visual and aural characteristics of the game, including the general look and feel</w:t>
            </w:r>
          </w:p>
          <w:p w14:paraId="3BB182C1"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content that adds style and artistic depth to the player experience</w:t>
            </w:r>
          </w:p>
        </w:tc>
      </w:tr>
      <w:tr w:rsidR="002C3FDC" w:rsidRPr="00BA56C0" w14:paraId="01B99ECA" w14:textId="77777777" w:rsidTr="00F5400A">
        <w:tc>
          <w:tcPr>
            <w:tcW w:w="1174" w:type="dxa"/>
            <w:vMerge w:val="restart"/>
            <w:vAlign w:val="center"/>
          </w:tcPr>
          <w:p w14:paraId="1459F7CF"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Game mechanics</w:t>
            </w:r>
          </w:p>
        </w:tc>
        <w:tc>
          <w:tcPr>
            <w:tcW w:w="1271" w:type="dxa"/>
            <w:vAlign w:val="center"/>
          </w:tcPr>
          <w:p w14:paraId="5A848116"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Academic</w:t>
            </w:r>
          </w:p>
        </w:tc>
        <w:tc>
          <w:tcPr>
            <w:tcW w:w="6820" w:type="dxa"/>
          </w:tcPr>
          <w:p w14:paraId="28590E5F"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recurring parts of the design of a game</w:t>
            </w:r>
          </w:p>
          <w:p w14:paraId="7B892322"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elements used by game developers</w:t>
            </w:r>
          </w:p>
          <w:p w14:paraId="5715BA46"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instructions for a game</w:t>
            </w:r>
          </w:p>
          <w:p w14:paraId="7797F10F"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functional components of a gamified application</w:t>
            </w:r>
          </w:p>
          <w:p w14:paraId="1B07C04A"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processes that engage players</w:t>
            </w:r>
          </w:p>
          <w:p w14:paraId="1368A9D5"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processes that drive action forward</w:t>
            </w:r>
          </w:p>
          <w:p w14:paraId="314806C7"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rules of the game</w:t>
            </w:r>
          </w:p>
          <w:p w14:paraId="3338D530"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rules that provide dynamics of game play</w:t>
            </w:r>
          </w:p>
          <w:p w14:paraId="26576490"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rules and sequence of events in the game</w:t>
            </w:r>
          </w:p>
        </w:tc>
      </w:tr>
      <w:tr w:rsidR="002C3FDC" w:rsidRPr="00BA56C0" w14:paraId="0050F7B5" w14:textId="77777777" w:rsidTr="00F5400A">
        <w:tc>
          <w:tcPr>
            <w:tcW w:w="1174" w:type="dxa"/>
            <w:vMerge/>
            <w:vAlign w:val="center"/>
          </w:tcPr>
          <w:p w14:paraId="490D60E2" w14:textId="77777777" w:rsidR="002C3FDC" w:rsidRPr="00BA56C0" w:rsidRDefault="002C3FDC" w:rsidP="00BA56C0">
            <w:pPr>
              <w:widowControl w:val="0"/>
              <w:spacing w:line="276" w:lineRule="auto"/>
              <w:jc w:val="center"/>
              <w:rPr>
                <w:rFonts w:asciiTheme="majorHAnsi" w:hAnsiTheme="majorHAnsi"/>
              </w:rPr>
            </w:pPr>
          </w:p>
        </w:tc>
        <w:tc>
          <w:tcPr>
            <w:tcW w:w="1271" w:type="dxa"/>
            <w:vAlign w:val="center"/>
          </w:tcPr>
          <w:p w14:paraId="214A8C1B"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Practitioner</w:t>
            </w:r>
          </w:p>
        </w:tc>
        <w:tc>
          <w:tcPr>
            <w:tcW w:w="6820" w:type="dxa"/>
          </w:tcPr>
          <w:p w14:paraId="43EDB5A9"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elements such as points, badges and leaderboards</w:t>
            </w:r>
          </w:p>
          <w:p w14:paraId="115EE3AC"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tools and techniques used as building blocks for gamification</w:t>
            </w:r>
          </w:p>
        </w:tc>
      </w:tr>
      <w:tr w:rsidR="002C3FDC" w:rsidRPr="00BA56C0" w14:paraId="18142D97" w14:textId="77777777" w:rsidTr="00F5400A">
        <w:tc>
          <w:tcPr>
            <w:tcW w:w="1174" w:type="dxa"/>
            <w:vAlign w:val="center"/>
          </w:tcPr>
          <w:p w14:paraId="3D3B9366"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Game dynamics</w:t>
            </w:r>
          </w:p>
        </w:tc>
        <w:tc>
          <w:tcPr>
            <w:tcW w:w="1271" w:type="dxa"/>
            <w:vAlign w:val="center"/>
          </w:tcPr>
          <w:p w14:paraId="3192962F"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Academic</w:t>
            </w:r>
          </w:p>
        </w:tc>
        <w:tc>
          <w:tcPr>
            <w:tcW w:w="6820" w:type="dxa"/>
          </w:tcPr>
          <w:p w14:paraId="5F98610A"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interactions of users with mechanics (gamification elements)</w:t>
            </w:r>
          </w:p>
          <w:p w14:paraId="73CF9FE9"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emergent behavior of both the game and the player during player-game interaction</w:t>
            </w:r>
          </w:p>
          <w:p w14:paraId="7F36A155"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high-level aspects of games that have to be considered and managed, but not directly implemented into games</w:t>
            </w:r>
          </w:p>
          <w:p w14:paraId="6DD82519" w14:textId="77777777" w:rsidR="002C3FDC" w:rsidRPr="00BA56C0" w:rsidRDefault="002C3FDC" w:rsidP="00BA56C0">
            <w:pPr>
              <w:pStyle w:val="Paragraphedeliste"/>
              <w:widowControl w:val="0"/>
              <w:numPr>
                <w:ilvl w:val="0"/>
                <w:numId w:val="27"/>
              </w:numPr>
              <w:spacing w:line="276" w:lineRule="auto"/>
              <w:ind w:left="432" w:hanging="346"/>
              <w:rPr>
                <w:rFonts w:asciiTheme="majorHAnsi" w:hAnsiTheme="majorHAnsi"/>
                <w:sz w:val="20"/>
              </w:rPr>
            </w:pPr>
            <w:r w:rsidRPr="00BA56C0">
              <w:rPr>
                <w:rFonts w:asciiTheme="majorHAnsi" w:hAnsiTheme="majorHAnsi"/>
                <w:sz w:val="20"/>
              </w:rPr>
              <w:t>the big-picture aspects of the gamified system that include constraints, emotions, narrative, progression, and relationships</w:t>
            </w:r>
          </w:p>
        </w:tc>
      </w:tr>
      <w:tr w:rsidR="002C3FDC" w:rsidRPr="00BA56C0" w14:paraId="2E5FB353" w14:textId="77777777" w:rsidTr="00F5400A">
        <w:tc>
          <w:tcPr>
            <w:tcW w:w="1174" w:type="dxa"/>
            <w:vAlign w:val="center"/>
          </w:tcPr>
          <w:p w14:paraId="5925B6EC"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Game principles</w:t>
            </w:r>
          </w:p>
        </w:tc>
        <w:tc>
          <w:tcPr>
            <w:tcW w:w="1271" w:type="dxa"/>
            <w:vAlign w:val="center"/>
          </w:tcPr>
          <w:p w14:paraId="16E75700"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Academic</w:t>
            </w:r>
          </w:p>
        </w:tc>
        <w:tc>
          <w:tcPr>
            <w:tcW w:w="6820" w:type="dxa"/>
          </w:tcPr>
          <w:p w14:paraId="4401579E"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evaluative guidelines</w:t>
            </w:r>
          </w:p>
          <w:p w14:paraId="028B2038"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mechanics, dynamics and emotions</w:t>
            </w:r>
          </w:p>
        </w:tc>
      </w:tr>
      <w:tr w:rsidR="002C3FDC" w:rsidRPr="00BA56C0" w14:paraId="6AA5D8C4" w14:textId="77777777" w:rsidTr="00F5400A">
        <w:tc>
          <w:tcPr>
            <w:tcW w:w="1174" w:type="dxa"/>
            <w:vMerge w:val="restart"/>
            <w:vAlign w:val="center"/>
          </w:tcPr>
          <w:p w14:paraId="286F4CB9"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Game play</w:t>
            </w:r>
          </w:p>
        </w:tc>
        <w:tc>
          <w:tcPr>
            <w:tcW w:w="1271" w:type="dxa"/>
            <w:vAlign w:val="center"/>
          </w:tcPr>
          <w:p w14:paraId="50DF3052"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Academic</w:t>
            </w:r>
          </w:p>
        </w:tc>
        <w:tc>
          <w:tcPr>
            <w:tcW w:w="6820" w:type="dxa"/>
          </w:tcPr>
          <w:p w14:paraId="1D4D8ED6"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gameplay (experience) involves the interaction between the player and the game (artifact)</w:t>
            </w:r>
          </w:p>
          <w:p w14:paraId="436D6170"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the challenges, rewards, and decisions encountered by a player</w:t>
            </w:r>
          </w:p>
          <w:p w14:paraId="563FDA48"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performance-oriented simulation</w:t>
            </w:r>
          </w:p>
        </w:tc>
      </w:tr>
      <w:tr w:rsidR="002C3FDC" w:rsidRPr="00BA56C0" w14:paraId="05F78446" w14:textId="77777777" w:rsidTr="00F5400A">
        <w:tc>
          <w:tcPr>
            <w:tcW w:w="1174" w:type="dxa"/>
            <w:vMerge/>
            <w:vAlign w:val="center"/>
          </w:tcPr>
          <w:p w14:paraId="7779C485" w14:textId="77777777" w:rsidR="002C3FDC" w:rsidRPr="00BA56C0" w:rsidRDefault="002C3FDC" w:rsidP="00BA56C0">
            <w:pPr>
              <w:widowControl w:val="0"/>
              <w:spacing w:line="276" w:lineRule="auto"/>
              <w:jc w:val="center"/>
              <w:rPr>
                <w:rFonts w:asciiTheme="majorHAnsi" w:hAnsiTheme="majorHAnsi"/>
              </w:rPr>
            </w:pPr>
          </w:p>
        </w:tc>
        <w:tc>
          <w:tcPr>
            <w:tcW w:w="1271" w:type="dxa"/>
            <w:vAlign w:val="center"/>
          </w:tcPr>
          <w:p w14:paraId="1575230C" w14:textId="77777777" w:rsidR="002C3FDC" w:rsidRPr="00BA56C0" w:rsidRDefault="002C3FDC" w:rsidP="00BA56C0">
            <w:pPr>
              <w:widowControl w:val="0"/>
              <w:spacing w:line="276" w:lineRule="auto"/>
              <w:jc w:val="center"/>
              <w:rPr>
                <w:rFonts w:asciiTheme="majorHAnsi" w:hAnsiTheme="majorHAnsi"/>
              </w:rPr>
            </w:pPr>
            <w:r w:rsidRPr="00BA56C0">
              <w:rPr>
                <w:rFonts w:asciiTheme="majorHAnsi" w:hAnsiTheme="majorHAnsi"/>
              </w:rPr>
              <w:t>Practitioner</w:t>
            </w:r>
          </w:p>
        </w:tc>
        <w:tc>
          <w:tcPr>
            <w:tcW w:w="6820" w:type="dxa"/>
          </w:tcPr>
          <w:p w14:paraId="49CE393C"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a term to rate or score the quality of the experience of the gamer while playing a particular game</w:t>
            </w:r>
          </w:p>
          <w:p w14:paraId="07767D48"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the specific way in which players interact with a game</w:t>
            </w:r>
          </w:p>
          <w:p w14:paraId="67B0D565" w14:textId="77777777" w:rsidR="002C3FDC" w:rsidRPr="00BA56C0" w:rsidRDefault="002C3FDC" w:rsidP="00BA56C0">
            <w:pPr>
              <w:pStyle w:val="Paragraphedeliste"/>
              <w:widowControl w:val="0"/>
              <w:numPr>
                <w:ilvl w:val="0"/>
                <w:numId w:val="27"/>
              </w:numPr>
              <w:spacing w:line="276" w:lineRule="auto"/>
              <w:ind w:left="432" w:hanging="342"/>
              <w:rPr>
                <w:rFonts w:asciiTheme="majorHAnsi" w:hAnsiTheme="majorHAnsi"/>
                <w:sz w:val="20"/>
              </w:rPr>
            </w:pPr>
            <w:r w:rsidRPr="00BA56C0">
              <w:rPr>
                <w:rFonts w:asciiTheme="majorHAnsi" w:hAnsiTheme="majorHAnsi"/>
                <w:sz w:val="20"/>
              </w:rPr>
              <w:t>the pattern defined through the game rules, connection between the player and the game, challenges and overcoming them, plot and player's connection with it</w:t>
            </w:r>
          </w:p>
        </w:tc>
      </w:tr>
    </w:tbl>
    <w:p w14:paraId="039A1938" w14:textId="77777777" w:rsidR="002C3FDC" w:rsidRPr="00BA56C0" w:rsidRDefault="002C3FDC" w:rsidP="00BA56C0">
      <w:pPr>
        <w:widowControl w:val="0"/>
        <w:spacing w:after="200" w:line="276" w:lineRule="auto"/>
        <w:rPr>
          <w:rFonts w:asciiTheme="majorHAnsi" w:hAnsiTheme="majorHAnsi"/>
        </w:rPr>
      </w:pPr>
    </w:p>
    <w:p w14:paraId="49C63E21" w14:textId="77777777" w:rsidR="002C3FDC" w:rsidRPr="00BA56C0" w:rsidRDefault="002C3FDC" w:rsidP="00BA56C0">
      <w:pPr>
        <w:widowControl w:val="0"/>
        <w:spacing w:after="200" w:line="276" w:lineRule="auto"/>
        <w:rPr>
          <w:rFonts w:asciiTheme="majorHAnsi" w:hAnsiTheme="majorHAnsi"/>
        </w:rPr>
      </w:pPr>
      <w:r w:rsidRPr="00BA56C0">
        <w:rPr>
          <w:rFonts w:asciiTheme="majorHAnsi" w:hAnsiTheme="majorHAnsi"/>
          <w:b/>
        </w:rPr>
        <w:lastRenderedPageBreak/>
        <w:t>References for Table 2A</w:t>
      </w:r>
      <w:r w:rsidRPr="00BA56C0">
        <w:rPr>
          <w:rFonts w:asciiTheme="majorHAnsi" w:hAnsiTheme="majorHAnsi"/>
        </w:rPr>
        <w:t>:</w:t>
      </w:r>
    </w:p>
    <w:p w14:paraId="554A4816"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rPr>
        <w:fldChar w:fldCharType="begin" w:fldLock="1"/>
      </w:r>
      <w:r w:rsidRPr="00BA56C0">
        <w:rPr>
          <w:rFonts w:asciiTheme="majorHAnsi" w:hAnsiTheme="majorHAnsi"/>
        </w:rPr>
        <w:instrText xml:space="preserve">ADDIN Mendeley Bibliography CSL_BIBLIOGRAPHY </w:instrText>
      </w:r>
      <w:r w:rsidRPr="00BA56C0">
        <w:rPr>
          <w:rFonts w:asciiTheme="majorHAnsi" w:hAnsiTheme="majorHAnsi"/>
        </w:rPr>
        <w:fldChar w:fldCharType="separate"/>
      </w:r>
      <w:r w:rsidRPr="00BA56C0">
        <w:rPr>
          <w:rFonts w:asciiTheme="majorHAnsi" w:hAnsiTheme="majorHAnsi"/>
          <w:noProof/>
          <w:szCs w:val="24"/>
        </w:rPr>
        <w:t xml:space="preserve">Andersen, E., Liu, Y.-E., Snider, R., Szeto, R., and Popović, Z. 2011. “Placing a Value on Aesthetics in Online Casual Games,” in </w:t>
      </w:r>
      <w:r w:rsidRPr="00BA56C0">
        <w:rPr>
          <w:rFonts w:asciiTheme="majorHAnsi" w:hAnsiTheme="majorHAnsi"/>
          <w:i/>
          <w:iCs/>
          <w:noProof/>
          <w:szCs w:val="24"/>
        </w:rPr>
        <w:t>Proceedings of the SIGCHI Conference on Human Factors in Computing Systems</w:t>
      </w:r>
      <w:r w:rsidRPr="00BA56C0">
        <w:rPr>
          <w:rFonts w:asciiTheme="majorHAnsi" w:hAnsiTheme="majorHAnsi"/>
          <w:noProof/>
          <w:szCs w:val="24"/>
        </w:rPr>
        <w:t>, Vancouver, BC, Canada, pp. 1275–1278.</w:t>
      </w:r>
    </w:p>
    <w:p w14:paraId="1DBC5481"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Beal, V. 2016. “What Is Gameplay? Webopedia Definition,” </w:t>
      </w:r>
      <w:r w:rsidRPr="00BA56C0">
        <w:rPr>
          <w:rFonts w:asciiTheme="majorHAnsi" w:hAnsiTheme="majorHAnsi"/>
          <w:i/>
          <w:iCs/>
          <w:noProof/>
          <w:szCs w:val="24"/>
        </w:rPr>
        <w:t>Webopedia.com</w:t>
      </w:r>
      <w:r w:rsidRPr="00BA56C0">
        <w:rPr>
          <w:rFonts w:asciiTheme="majorHAnsi" w:hAnsiTheme="majorHAnsi"/>
          <w:noProof/>
          <w:szCs w:val="24"/>
        </w:rPr>
        <w:t>, Retrieved from http://www.webopedia.com/TERM/G/gameplay.html on  May 26, 2016.</w:t>
      </w:r>
    </w:p>
    <w:p w14:paraId="5D028A8A"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Bui, A., Veit, D., and Webster, J. 2015. “Gamification – A Novel Phenomenon or a New Wrapping for Existing Concepts?,” in </w:t>
      </w:r>
      <w:r w:rsidRPr="00BA56C0">
        <w:rPr>
          <w:rFonts w:asciiTheme="majorHAnsi" w:hAnsiTheme="majorHAnsi"/>
          <w:i/>
          <w:iCs/>
          <w:noProof/>
          <w:szCs w:val="24"/>
        </w:rPr>
        <w:t>Thirty Sixth International Conference on Information Systems</w:t>
      </w:r>
      <w:r w:rsidRPr="00BA56C0">
        <w:rPr>
          <w:rFonts w:asciiTheme="majorHAnsi" w:hAnsiTheme="majorHAnsi"/>
          <w:noProof/>
          <w:szCs w:val="24"/>
        </w:rPr>
        <w:t>, Fort Worth, TX.</w:t>
      </w:r>
    </w:p>
    <w:p w14:paraId="4589BA62"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Burke, B. 2014. “Gartner Redefines Gamification,” </w:t>
      </w:r>
      <w:r w:rsidRPr="00BA56C0">
        <w:rPr>
          <w:rFonts w:asciiTheme="majorHAnsi" w:hAnsiTheme="majorHAnsi"/>
          <w:i/>
          <w:iCs/>
          <w:noProof/>
          <w:szCs w:val="24"/>
        </w:rPr>
        <w:t>Gartner.com</w:t>
      </w:r>
      <w:r w:rsidRPr="00BA56C0">
        <w:rPr>
          <w:rFonts w:asciiTheme="majorHAnsi" w:hAnsiTheme="majorHAnsi"/>
          <w:noProof/>
          <w:szCs w:val="24"/>
        </w:rPr>
        <w:t>, Retrieved from http://blogs.gartner.com/brian_burke/2014/04/04/gartner-redefines-gamification/ on  May 25, 2016.</w:t>
      </w:r>
    </w:p>
    <w:p w14:paraId="4FC00ACE"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Cheong, C., Cheong, F., and Filippou, J. 2013. “Using Design Science Research to Incorporate Gamification into Learning Activities,” in </w:t>
      </w:r>
      <w:r w:rsidRPr="00BA56C0">
        <w:rPr>
          <w:rFonts w:asciiTheme="majorHAnsi" w:hAnsiTheme="majorHAnsi"/>
          <w:i/>
          <w:iCs/>
          <w:noProof/>
          <w:szCs w:val="24"/>
        </w:rPr>
        <w:t>Pacific Asia Conference on Information Systems 2013</w:t>
      </w:r>
      <w:r w:rsidRPr="00BA56C0">
        <w:rPr>
          <w:rFonts w:asciiTheme="majorHAnsi" w:hAnsiTheme="majorHAnsi"/>
          <w:noProof/>
          <w:szCs w:val="24"/>
        </w:rPr>
        <w:t>, Jeju Island, Korea, pp. 156–171.</w:t>
      </w:r>
    </w:p>
    <w:p w14:paraId="156B6C70"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Deterding, S., Dixon, D., Khaled, R., and Nacke, L. 2011. “From Game Design Elements to Gamefulness: Defining ‘Gamification,’” in </w:t>
      </w:r>
      <w:r w:rsidRPr="00BA56C0">
        <w:rPr>
          <w:rFonts w:asciiTheme="majorHAnsi" w:hAnsiTheme="majorHAnsi"/>
          <w:i/>
          <w:iCs/>
          <w:noProof/>
          <w:szCs w:val="24"/>
        </w:rPr>
        <w:t>Proceedings of the 15th International Academic MindTrek Conference on Envisioning Future Media Environments</w:t>
      </w:r>
      <w:r w:rsidRPr="00BA56C0">
        <w:rPr>
          <w:rFonts w:asciiTheme="majorHAnsi" w:hAnsiTheme="majorHAnsi"/>
          <w:noProof/>
          <w:szCs w:val="24"/>
        </w:rPr>
        <w:t>, Tampere, Finland: ACM Press, pp. 9–15.</w:t>
      </w:r>
    </w:p>
    <w:p w14:paraId="552BB1DE"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Galli, L. 2014. “Matching Game Mechanics and Human Computation Tasks in Games with a Purpose,” in </w:t>
      </w:r>
      <w:r w:rsidRPr="00BA56C0">
        <w:rPr>
          <w:rFonts w:asciiTheme="majorHAnsi" w:hAnsiTheme="majorHAnsi"/>
          <w:i/>
          <w:iCs/>
          <w:noProof/>
          <w:szCs w:val="24"/>
        </w:rPr>
        <w:t>Proceedings of the 2014 ACM International Workshop on Serious Games</w:t>
      </w:r>
      <w:r w:rsidRPr="00BA56C0">
        <w:rPr>
          <w:rFonts w:asciiTheme="majorHAnsi" w:hAnsiTheme="majorHAnsi"/>
          <w:noProof/>
          <w:szCs w:val="24"/>
        </w:rPr>
        <w:t>, Orlando, FL, pp. 9–14.</w:t>
      </w:r>
    </w:p>
    <w:p w14:paraId="08537FCC"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“Game Mechanics.,” 2016. </w:t>
      </w:r>
      <w:r w:rsidRPr="00BA56C0">
        <w:rPr>
          <w:rFonts w:asciiTheme="majorHAnsi" w:hAnsiTheme="majorHAnsi"/>
          <w:i/>
          <w:iCs/>
          <w:noProof/>
          <w:szCs w:val="24"/>
        </w:rPr>
        <w:t>Badgeville.com</w:t>
      </w:r>
      <w:r w:rsidRPr="00BA56C0">
        <w:rPr>
          <w:rFonts w:asciiTheme="majorHAnsi" w:hAnsiTheme="majorHAnsi"/>
          <w:noProof/>
          <w:szCs w:val="24"/>
        </w:rPr>
        <w:t>, Retrieved from https://badgeville.com/wiki/Game_mechanics on  May 25, 2016.</w:t>
      </w:r>
    </w:p>
    <w:p w14:paraId="065A690A"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“Gameplay.,” 2016. </w:t>
      </w:r>
      <w:r w:rsidRPr="00BA56C0">
        <w:rPr>
          <w:rFonts w:asciiTheme="majorHAnsi" w:hAnsiTheme="majorHAnsi"/>
          <w:i/>
          <w:iCs/>
          <w:noProof/>
          <w:szCs w:val="24"/>
        </w:rPr>
        <w:t>Wikipedia</w:t>
      </w:r>
      <w:r w:rsidRPr="00BA56C0">
        <w:rPr>
          <w:rFonts w:asciiTheme="majorHAnsi" w:hAnsiTheme="majorHAnsi"/>
          <w:noProof/>
          <w:szCs w:val="24"/>
        </w:rPr>
        <w:t>, Retrieved from https://en.wikipedia.org/wiki/Gameplay.</w:t>
      </w:r>
    </w:p>
    <w:p w14:paraId="557C5363"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Hofferbert, S., Cahalane, M., and Finnegan, P. 2015. “Gamification as an Architecture of Participation: An Investigation of an Innovation Maker Community,” in </w:t>
      </w:r>
      <w:r w:rsidRPr="00BA56C0">
        <w:rPr>
          <w:rFonts w:asciiTheme="majorHAnsi" w:hAnsiTheme="majorHAnsi"/>
          <w:i/>
          <w:iCs/>
          <w:noProof/>
          <w:szCs w:val="24"/>
        </w:rPr>
        <w:t>Proceedings of The 23rd European Conference on Information Systems</w:t>
      </w:r>
      <w:r w:rsidRPr="00BA56C0">
        <w:rPr>
          <w:rFonts w:asciiTheme="majorHAnsi" w:hAnsiTheme="majorHAnsi"/>
          <w:noProof/>
          <w:szCs w:val="24"/>
        </w:rPr>
        <w:t>, Münster, Germany, pp. 1–10.</w:t>
      </w:r>
    </w:p>
    <w:p w14:paraId="1D97E3FE"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Hunicke, R., LeBlanc, M., and Zubek, R. 2004. “MDA: A Formal Approach to Game Design and Game Research,” </w:t>
      </w:r>
      <w:r w:rsidRPr="00BA56C0">
        <w:rPr>
          <w:rFonts w:asciiTheme="majorHAnsi" w:hAnsiTheme="majorHAnsi"/>
          <w:i/>
          <w:iCs/>
          <w:noProof/>
          <w:szCs w:val="24"/>
        </w:rPr>
        <w:t>Workshop on Challenges in Game AI</w:t>
      </w:r>
      <w:r w:rsidRPr="00BA56C0">
        <w:rPr>
          <w:rFonts w:asciiTheme="majorHAnsi" w:hAnsiTheme="majorHAnsi"/>
          <w:noProof/>
          <w:szCs w:val="24"/>
        </w:rPr>
        <w:t xml:space="preserve"> (4), pp. 1–5.</w:t>
      </w:r>
    </w:p>
    <w:p w14:paraId="671257BF"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Khaleel, F. L., Ashaari, N. S., Meriam, T. S., Wook, T., and Ismail, A. 2015. “The Study of Gamification Application Architecture for Programming Language Course,” in </w:t>
      </w:r>
      <w:r w:rsidRPr="00BA56C0">
        <w:rPr>
          <w:rFonts w:asciiTheme="majorHAnsi" w:hAnsiTheme="majorHAnsi"/>
          <w:i/>
          <w:iCs/>
          <w:noProof/>
          <w:szCs w:val="24"/>
        </w:rPr>
        <w:t>Proceedings of the 9th International Conference on Ubiquitous Information Management and Communication</w:t>
      </w:r>
      <w:r w:rsidRPr="00BA56C0">
        <w:rPr>
          <w:rFonts w:asciiTheme="majorHAnsi" w:hAnsiTheme="majorHAnsi"/>
          <w:noProof/>
          <w:szCs w:val="24"/>
        </w:rPr>
        <w:t>, Bali, Indonesia: ACM Press, pp. 1–5.</w:t>
      </w:r>
    </w:p>
    <w:p w14:paraId="45BD175F"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Nelson, M. J. 2009. “A Requirements Analysis for Videogame Design Support Tools,” in </w:t>
      </w:r>
      <w:r w:rsidRPr="00BA56C0">
        <w:rPr>
          <w:rFonts w:asciiTheme="majorHAnsi" w:hAnsiTheme="majorHAnsi"/>
          <w:i/>
          <w:iCs/>
          <w:noProof/>
          <w:szCs w:val="24"/>
        </w:rPr>
        <w:t>Proceedings of the 4th International Conference on Foundations of Digital Games</w:t>
      </w:r>
      <w:r w:rsidRPr="00BA56C0">
        <w:rPr>
          <w:rFonts w:asciiTheme="majorHAnsi" w:hAnsiTheme="majorHAnsi"/>
          <w:noProof/>
          <w:szCs w:val="24"/>
        </w:rPr>
        <w:t>, Orlando, FL, pp. 137–144.</w:t>
      </w:r>
    </w:p>
    <w:p w14:paraId="02368151"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Nummenmaa, T., Kultima, A., Alha, K., and Mikkonen, T. 2013. “Applying Lehman’s Laws to Game Evolution,” in </w:t>
      </w:r>
      <w:r w:rsidRPr="00BA56C0">
        <w:rPr>
          <w:rFonts w:asciiTheme="majorHAnsi" w:hAnsiTheme="majorHAnsi"/>
          <w:i/>
          <w:iCs/>
          <w:noProof/>
          <w:szCs w:val="24"/>
        </w:rPr>
        <w:t>Proceedings of the 2013 International Workshop on Principles of Software Evolution</w:t>
      </w:r>
      <w:r w:rsidRPr="00BA56C0">
        <w:rPr>
          <w:rFonts w:asciiTheme="majorHAnsi" w:hAnsiTheme="majorHAnsi"/>
          <w:noProof/>
          <w:szCs w:val="24"/>
        </w:rPr>
        <w:t>, Saint Petersburg, Russia, pp. 11–17.</w:t>
      </w:r>
    </w:p>
    <w:p w14:paraId="000B9FD3"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Ralph, P., and Monu, K. 2015. “Toward a Unified Theory of Digital Games,” </w:t>
      </w:r>
      <w:r w:rsidRPr="00BA56C0">
        <w:rPr>
          <w:rFonts w:asciiTheme="majorHAnsi" w:hAnsiTheme="majorHAnsi"/>
          <w:i/>
          <w:iCs/>
          <w:noProof/>
          <w:szCs w:val="24"/>
        </w:rPr>
        <w:t>The Computer Games Journal</w:t>
      </w:r>
      <w:r w:rsidRPr="00BA56C0">
        <w:rPr>
          <w:rFonts w:asciiTheme="majorHAnsi" w:hAnsiTheme="majorHAnsi"/>
          <w:noProof/>
          <w:szCs w:val="24"/>
        </w:rPr>
        <w:t xml:space="preserve"> (4:1-2), pp. 81–100.</w:t>
      </w:r>
    </w:p>
    <w:p w14:paraId="58FF1940"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Robson, K., Plangger, K., Kietzmann, J., McCarthy, I., and Pitt, L. 2014. “Understanding Gamification of Consumer Experiences,” </w:t>
      </w:r>
      <w:r w:rsidRPr="00BA56C0">
        <w:rPr>
          <w:rFonts w:asciiTheme="majorHAnsi" w:hAnsiTheme="majorHAnsi"/>
          <w:i/>
          <w:iCs/>
          <w:noProof/>
          <w:szCs w:val="24"/>
        </w:rPr>
        <w:t>Advances in Consumer Research</w:t>
      </w:r>
      <w:r w:rsidRPr="00BA56C0">
        <w:rPr>
          <w:rFonts w:asciiTheme="majorHAnsi" w:hAnsiTheme="majorHAnsi"/>
          <w:noProof/>
          <w:szCs w:val="24"/>
        </w:rPr>
        <w:t xml:space="preserve"> (42), pp. 352–356.</w:t>
      </w:r>
    </w:p>
    <w:p w14:paraId="4D78948B"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lastRenderedPageBreak/>
        <w:t xml:space="preserve">Shang, S. S. C., and Lin, K. Y. 2013. “An Understanding of the Impact of Gamification on Purchase Intentions,” in </w:t>
      </w:r>
      <w:r w:rsidRPr="00BA56C0">
        <w:rPr>
          <w:rFonts w:asciiTheme="majorHAnsi" w:hAnsiTheme="majorHAnsi"/>
          <w:i/>
          <w:iCs/>
          <w:noProof/>
          <w:szCs w:val="24"/>
        </w:rPr>
        <w:t>Proceedings of the Nineteenth Americas Conference on Information Systems</w:t>
      </w:r>
      <w:r w:rsidRPr="00BA56C0">
        <w:rPr>
          <w:rFonts w:asciiTheme="majorHAnsi" w:hAnsiTheme="majorHAnsi"/>
          <w:noProof/>
          <w:szCs w:val="24"/>
        </w:rPr>
        <w:t>, Chicago, Illinois.</w:t>
      </w:r>
    </w:p>
    <w:p w14:paraId="25E781C6"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Sicart, M. 2010. “Wicked Games : On the Design of Ethical Gameplay,” in </w:t>
      </w:r>
      <w:r w:rsidRPr="00BA56C0">
        <w:rPr>
          <w:rFonts w:asciiTheme="majorHAnsi" w:hAnsiTheme="majorHAnsi"/>
          <w:i/>
          <w:iCs/>
          <w:noProof/>
          <w:szCs w:val="24"/>
        </w:rPr>
        <w:t>Proceedings of the 1st DESIRE Network Conference on Creativity and Innovation in Design</w:t>
      </w:r>
      <w:r w:rsidRPr="00BA56C0">
        <w:rPr>
          <w:rFonts w:asciiTheme="majorHAnsi" w:hAnsiTheme="majorHAnsi"/>
          <w:noProof/>
          <w:szCs w:val="24"/>
        </w:rPr>
        <w:t>, Aarhus, Denmark, pp. 101–111.</w:t>
      </w:r>
    </w:p>
    <w:p w14:paraId="3D6A4446"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da Silva, D. G. 2016. “Points, Badges, and Leaderboards,” </w:t>
      </w:r>
      <w:r w:rsidRPr="00BA56C0">
        <w:rPr>
          <w:rFonts w:asciiTheme="majorHAnsi" w:hAnsiTheme="majorHAnsi"/>
          <w:i/>
          <w:iCs/>
          <w:noProof/>
          <w:szCs w:val="24"/>
        </w:rPr>
        <w:t>Agile Gamification</w:t>
      </w:r>
      <w:r w:rsidRPr="00BA56C0">
        <w:rPr>
          <w:rFonts w:asciiTheme="majorHAnsi" w:hAnsiTheme="majorHAnsi"/>
          <w:noProof/>
          <w:szCs w:val="24"/>
        </w:rPr>
        <w:t>, Retrieved from http://www.agilegamification.org/gamification/points-badges-leaderboards/ on  May 25, 2016.</w:t>
      </w:r>
    </w:p>
    <w:p w14:paraId="30CA05E0"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lang w:val="fr-FR"/>
        </w:rPr>
        <w:t xml:space="preserve">de Sousa Borges, S., Durelli, V. H. S., Reis, H. M., and Isotani, S. 2014. </w:t>
      </w:r>
      <w:r w:rsidRPr="00BA56C0">
        <w:rPr>
          <w:rFonts w:asciiTheme="majorHAnsi" w:hAnsiTheme="majorHAnsi"/>
          <w:noProof/>
          <w:szCs w:val="24"/>
        </w:rPr>
        <w:t xml:space="preserve">“A Systematic Mapping on Gamification Applied to Education,” in </w:t>
      </w:r>
      <w:r w:rsidRPr="00BA56C0">
        <w:rPr>
          <w:rFonts w:asciiTheme="majorHAnsi" w:hAnsiTheme="majorHAnsi"/>
          <w:i/>
          <w:iCs/>
          <w:noProof/>
          <w:szCs w:val="24"/>
        </w:rPr>
        <w:t>Proceedings of the 29th Annual ACM Symposium on Applied Computing</w:t>
      </w:r>
      <w:r w:rsidRPr="00BA56C0">
        <w:rPr>
          <w:rFonts w:asciiTheme="majorHAnsi" w:hAnsiTheme="majorHAnsi"/>
          <w:noProof/>
          <w:szCs w:val="24"/>
        </w:rPr>
        <w:t>, Gyeongju, Korea: ACM Press, pp. 216–222.</w:t>
      </w:r>
    </w:p>
    <w:p w14:paraId="5150310D"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Teh, N., Schuff, D., Johnson, S., and Geddes, D. 2013. “Can Work Be Fun? Improving Task Motivation and Help-Seeking Through Game Mechanics,” in </w:t>
      </w:r>
      <w:r w:rsidRPr="00BA56C0">
        <w:rPr>
          <w:rFonts w:asciiTheme="majorHAnsi" w:hAnsiTheme="majorHAnsi"/>
          <w:i/>
          <w:iCs/>
          <w:noProof/>
          <w:szCs w:val="24"/>
        </w:rPr>
        <w:t>ICIS 2013 Proceedings</w:t>
      </w:r>
      <w:r w:rsidRPr="00BA56C0">
        <w:rPr>
          <w:rFonts w:asciiTheme="majorHAnsi" w:hAnsiTheme="majorHAnsi"/>
          <w:noProof/>
          <w:szCs w:val="24"/>
        </w:rPr>
        <w:t>, Milan, Italy.</w:t>
      </w:r>
    </w:p>
    <w:p w14:paraId="0C768EED"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szCs w:val="24"/>
        </w:rPr>
      </w:pPr>
      <w:r w:rsidRPr="00BA56C0">
        <w:rPr>
          <w:rFonts w:asciiTheme="majorHAnsi" w:hAnsiTheme="majorHAnsi"/>
          <w:noProof/>
          <w:szCs w:val="24"/>
        </w:rPr>
        <w:t xml:space="preserve">Thiebes, S., Lins, S., and Basten, D. 2014. “Gamifying Information Systems-A Synthesis of Gamification Mechanics and Dynamics,” in </w:t>
      </w:r>
      <w:r w:rsidRPr="00BA56C0">
        <w:rPr>
          <w:rFonts w:asciiTheme="majorHAnsi" w:hAnsiTheme="majorHAnsi"/>
          <w:i/>
          <w:iCs/>
          <w:noProof/>
          <w:szCs w:val="24"/>
        </w:rPr>
        <w:t>European Conference on Information Systems</w:t>
      </w:r>
      <w:r w:rsidRPr="00BA56C0">
        <w:rPr>
          <w:rFonts w:asciiTheme="majorHAnsi" w:hAnsiTheme="majorHAnsi"/>
          <w:noProof/>
          <w:szCs w:val="24"/>
        </w:rPr>
        <w:t>, Tel Aviv, Israel.</w:t>
      </w:r>
    </w:p>
    <w:p w14:paraId="3B55CD59" w14:textId="77777777" w:rsidR="002C3FDC" w:rsidRPr="00BA56C0" w:rsidRDefault="002C3FDC" w:rsidP="00BA56C0">
      <w:pPr>
        <w:widowControl w:val="0"/>
        <w:autoSpaceDE w:val="0"/>
        <w:autoSpaceDN w:val="0"/>
        <w:adjustRightInd w:val="0"/>
        <w:spacing w:line="276" w:lineRule="auto"/>
        <w:ind w:left="480" w:hanging="480"/>
        <w:rPr>
          <w:rFonts w:asciiTheme="majorHAnsi" w:hAnsiTheme="majorHAnsi"/>
          <w:noProof/>
        </w:rPr>
      </w:pPr>
      <w:r w:rsidRPr="00BA56C0">
        <w:rPr>
          <w:rFonts w:asciiTheme="majorHAnsi" w:hAnsiTheme="majorHAnsi"/>
          <w:noProof/>
          <w:szCs w:val="24"/>
        </w:rPr>
        <w:t xml:space="preserve">Tractinsky, N. 2004. “Toward the Study of Aesthetics in Information Technology,” in </w:t>
      </w:r>
      <w:r w:rsidRPr="00BA56C0">
        <w:rPr>
          <w:rFonts w:asciiTheme="majorHAnsi" w:hAnsiTheme="majorHAnsi"/>
          <w:i/>
          <w:iCs/>
          <w:noProof/>
          <w:szCs w:val="24"/>
        </w:rPr>
        <w:t>Proceedings of Twenty-Fifth International Conference on Information Systems</w:t>
      </w:r>
      <w:r w:rsidRPr="00BA56C0">
        <w:rPr>
          <w:rFonts w:asciiTheme="majorHAnsi" w:hAnsiTheme="majorHAnsi"/>
          <w:noProof/>
          <w:szCs w:val="24"/>
        </w:rPr>
        <w:t>, Washington, DC, pp. 771–780.</w:t>
      </w:r>
    </w:p>
    <w:p w14:paraId="19581263" w14:textId="05D5FAF3" w:rsidR="002C3FDC" w:rsidRPr="00BA56C0" w:rsidRDefault="002C3FDC" w:rsidP="00BA56C0">
      <w:pPr>
        <w:widowControl w:val="0"/>
        <w:autoSpaceDE w:val="0"/>
        <w:autoSpaceDN w:val="0"/>
        <w:adjustRightInd w:val="0"/>
        <w:spacing w:line="276" w:lineRule="auto"/>
        <w:rPr>
          <w:rFonts w:asciiTheme="majorHAnsi" w:hAnsiTheme="majorHAnsi"/>
        </w:rPr>
      </w:pPr>
      <w:r w:rsidRPr="00BA56C0">
        <w:rPr>
          <w:rFonts w:asciiTheme="majorHAnsi" w:hAnsiTheme="majorHAnsi"/>
        </w:rPr>
        <w:fldChar w:fldCharType="end"/>
      </w:r>
    </w:p>
    <w:sectPr w:rsidR="002C3FDC" w:rsidRPr="00BA56C0" w:rsidSect="004A0630">
      <w:head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B1AA0" w14:textId="77777777" w:rsidR="0025750A" w:rsidRDefault="0025750A" w:rsidP="00E57869">
      <w:r>
        <w:separator/>
      </w:r>
    </w:p>
    <w:p w14:paraId="40C94909" w14:textId="77777777" w:rsidR="0025750A" w:rsidRDefault="0025750A"/>
  </w:endnote>
  <w:endnote w:type="continuationSeparator" w:id="0">
    <w:p w14:paraId="7C13CC52" w14:textId="77777777" w:rsidR="0025750A" w:rsidRDefault="0025750A" w:rsidP="00E57869">
      <w:r>
        <w:continuationSeparator/>
      </w:r>
    </w:p>
    <w:p w14:paraId="1E9269BD" w14:textId="77777777" w:rsidR="0025750A" w:rsidRDefault="0025750A"/>
  </w:endnote>
  <w:endnote w:type="continuationNotice" w:id="1">
    <w:p w14:paraId="0458B5B6" w14:textId="77777777" w:rsidR="0025750A" w:rsidRDefault="002575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C66127" w14:textId="77777777" w:rsidR="0025750A" w:rsidRDefault="0025750A" w:rsidP="00233CCF">
      <w:pPr>
        <w:snapToGrid w:val="0"/>
      </w:pPr>
      <w:r>
        <w:separator/>
      </w:r>
    </w:p>
  </w:footnote>
  <w:footnote w:type="continuationSeparator" w:id="0">
    <w:p w14:paraId="2D9CDAA3" w14:textId="77777777" w:rsidR="0025750A" w:rsidRDefault="0025750A" w:rsidP="00E57869">
      <w:r>
        <w:continuationSeparator/>
      </w:r>
    </w:p>
    <w:p w14:paraId="757C7C33" w14:textId="77777777" w:rsidR="0025750A" w:rsidRDefault="0025750A"/>
  </w:footnote>
  <w:footnote w:type="continuationNotice" w:id="1">
    <w:p w14:paraId="28EE4E47" w14:textId="77777777" w:rsidR="0025750A" w:rsidRDefault="0025750A"/>
  </w:footnote>
  <w:footnote w:id="2">
    <w:p w14:paraId="05DD6217" w14:textId="77777777" w:rsidR="006101FE" w:rsidRDefault="006101FE" w:rsidP="00EA1E3D">
      <w:pPr>
        <w:pStyle w:val="Notedebasdepage"/>
        <w:ind w:firstLine="0"/>
        <w:jc w:val="left"/>
      </w:pPr>
      <w:r w:rsidRPr="00CD1BD8">
        <w:rPr>
          <w:rStyle w:val="Appelnotedebasdep"/>
        </w:rPr>
        <w:footnoteRef/>
      </w:r>
      <w:r>
        <w:t xml:space="preserve"> </w:t>
      </w:r>
      <w:hyperlink r:id="rId1" w:history="1">
        <w:r>
          <w:rPr>
            <w:rStyle w:val="Lienhypertexte"/>
          </w:rPr>
          <w:t>http://www.citeworld.com/social/22534/directv-game-jive-thrive-sparkologee</w:t>
        </w:r>
      </w:hyperlink>
    </w:p>
  </w:footnote>
  <w:footnote w:id="3">
    <w:p w14:paraId="34F113BE" w14:textId="321C18A6" w:rsidR="006101FE" w:rsidRDefault="006101FE" w:rsidP="003B328D">
      <w:pPr>
        <w:pStyle w:val="Notedebasdepage"/>
        <w:ind w:firstLine="0"/>
      </w:pPr>
      <w:r w:rsidRPr="00CD1BD8">
        <w:rPr>
          <w:rStyle w:val="Appelnotedebasdep"/>
        </w:rPr>
        <w:footnoteRef/>
      </w:r>
      <w:r>
        <w:t xml:space="preserve"> e.g., Bunchball (</w:t>
      </w:r>
      <w:hyperlink r:id="rId2" w:history="1">
        <w:r w:rsidRPr="00E30B0F">
          <w:rPr>
            <w:rStyle w:val="Lienhypertexte"/>
          </w:rPr>
          <w:t>http://www.bunchball.com</w:t>
        </w:r>
      </w:hyperlink>
      <w:r>
        <w:t>) and Enterprise Gamification (http://enterprise-gamification.com)</w:t>
      </w:r>
    </w:p>
  </w:footnote>
  <w:footnote w:id="4">
    <w:p w14:paraId="7DF3B439" w14:textId="77777777" w:rsidR="006101FE" w:rsidRPr="001549B8" w:rsidRDefault="006101FE" w:rsidP="00FA349B">
      <w:pPr>
        <w:pStyle w:val="Notedebasdepage"/>
        <w:ind w:firstLine="0"/>
        <w:jc w:val="left"/>
        <w:rPr>
          <w:lang w:val="en-CA"/>
        </w:rPr>
      </w:pPr>
      <w:r w:rsidRPr="00CD1BD8">
        <w:rPr>
          <w:rStyle w:val="Appelnotedebasdep"/>
        </w:rPr>
        <w:footnoteRef/>
      </w:r>
      <w:r w:rsidRPr="001549B8">
        <w:t xml:space="preserve"> </w:t>
      </w:r>
      <w:hyperlink r:id="rId3" w:history="1">
        <w:r w:rsidRPr="001549B8">
          <w:rPr>
            <w:rStyle w:val="Lienhypertexte"/>
          </w:rPr>
          <w:t>http://www.cmo.com/articles/2012/10/24/game-over-for-gamification.html</w:t>
        </w:r>
      </w:hyperlink>
    </w:p>
  </w:footnote>
  <w:footnote w:id="5">
    <w:p w14:paraId="0955E52C" w14:textId="77777777" w:rsidR="006101FE" w:rsidRPr="001549B8" w:rsidRDefault="006101FE" w:rsidP="00FA349B">
      <w:pPr>
        <w:pStyle w:val="Notedebasdepage"/>
        <w:ind w:firstLine="0"/>
        <w:jc w:val="left"/>
        <w:rPr>
          <w:lang w:val="en-CA"/>
        </w:rPr>
      </w:pPr>
      <w:r w:rsidRPr="00CD1BD8">
        <w:rPr>
          <w:rStyle w:val="Appelnotedebasdep"/>
        </w:rPr>
        <w:footnoteRef/>
      </w:r>
      <w:r w:rsidRPr="001549B8">
        <w:t xml:space="preserve"> </w:t>
      </w:r>
      <w:hyperlink r:id="rId4" w:history="1">
        <w:r w:rsidRPr="001549B8">
          <w:rPr>
            <w:rStyle w:val="Lienhypertexte"/>
            <w:rFonts w:eastAsia="Times New Roman"/>
            <w:kern w:val="36"/>
            <w:lang w:val="en"/>
          </w:rPr>
          <w:t>http://enterprise-gamification.com/mediawiki/index.php?title=Disneyland_Leaderboard_for_House_Keeping_Staff</w:t>
        </w:r>
      </w:hyperlink>
    </w:p>
  </w:footnote>
  <w:footnote w:id="6">
    <w:p w14:paraId="3AE2FABC" w14:textId="77EF8140" w:rsidR="006101FE" w:rsidRDefault="006101FE" w:rsidP="001549B8">
      <w:pPr>
        <w:pStyle w:val="Notedebasdepage"/>
        <w:ind w:firstLine="0"/>
      </w:pPr>
      <w:r w:rsidRPr="00CD1BD8">
        <w:rPr>
          <w:rStyle w:val="Appelnotedebasdep"/>
        </w:rPr>
        <w:footnoteRef/>
      </w:r>
      <w:r w:rsidRPr="001549B8">
        <w:t xml:space="preserve"> </w:t>
      </w:r>
      <w:hyperlink r:id="rId5" w:history="1">
        <w:r w:rsidRPr="00396A0F">
          <w:rPr>
            <w:rStyle w:val="Lienhypertexte"/>
          </w:rPr>
          <w:t>https://blog.captainup.com/how-2-of-the-biggest-companies-utilise-gamification-to-succeed/</w:t>
        </w:r>
      </w:hyperlink>
      <w:r>
        <w:t xml:space="preserve"> </w:t>
      </w:r>
    </w:p>
  </w:footnote>
  <w:footnote w:id="7">
    <w:p w14:paraId="7AA0B2D8" w14:textId="29218BC6" w:rsidR="006101FE" w:rsidRPr="00AF562F" w:rsidRDefault="006101FE" w:rsidP="00233CCF">
      <w:pPr>
        <w:pStyle w:val="Notedebasdepage"/>
        <w:ind w:firstLine="0"/>
      </w:pPr>
      <w:r w:rsidRPr="00CD1BD8">
        <w:rPr>
          <w:rStyle w:val="Appelnotedebasdep"/>
        </w:rPr>
        <w:footnoteRef/>
      </w:r>
      <w:r w:rsidRPr="001549B8">
        <w:t xml:space="preserve"> For example, a learning game may address certain learning topics or forms of learning, but not others</w:t>
      </w:r>
      <w:r w:rsidRPr="00AF562F">
        <w:t>, or a hotel management game may operate entirely within a simulated universe rather than in the real world.</w:t>
      </w:r>
    </w:p>
  </w:footnote>
  <w:footnote w:id="8">
    <w:p w14:paraId="42FA35F2" w14:textId="6BE06145" w:rsidR="006101FE" w:rsidRDefault="006101FE" w:rsidP="00D534F4">
      <w:pPr>
        <w:pStyle w:val="Notedebasdepage"/>
      </w:pPr>
      <w:r w:rsidRPr="00CD1BD8">
        <w:rPr>
          <w:rStyle w:val="Appelnotedebasdep"/>
        </w:rPr>
        <w:footnoteRef/>
      </w:r>
      <w:r>
        <w:t xml:space="preserve"> </w:t>
      </w:r>
      <w:r>
        <w:rPr>
          <w:iCs/>
          <w:kern w:val="24"/>
        </w:rPr>
        <w:t xml:space="preserve">The fact that some gamification objects can have both aesthetic/narrative value and serve a functional purpose has often created confusion in taxonomies for gamification design elements, because some people may emphasize </w:t>
      </w:r>
      <w:r>
        <w:t>the aesthetic/narrative value</w:t>
      </w:r>
      <w:r>
        <w:rPr>
          <w:iCs/>
          <w:kern w:val="24"/>
        </w:rPr>
        <w:t xml:space="preserve"> of a game design element, say a badge, and classify it as a gamification object </w:t>
      </w:r>
      <w:r>
        <w:t xml:space="preserve">while others may emphasize its function (using badges to reward certain behavior) and classify it as a game mechanic (which we discuss next). In our taxonomy, gamification objects can be building blocks for game mechanics, so it is possible that a gamification design element could be a gamification object (badge as an aesthetic item) as well as a part of a gamification mechanic (giving badges as a way of conferring rewards), depending on the emphasis. </w:t>
      </w:r>
    </w:p>
  </w:footnote>
  <w:footnote w:id="9">
    <w:p w14:paraId="15EF5F6C" w14:textId="2C0E0E27" w:rsidR="006101FE" w:rsidRPr="001549B8" w:rsidRDefault="006101FE" w:rsidP="005F6868">
      <w:pPr>
        <w:rPr>
          <w:rFonts w:ascii="Times New Roman" w:hAnsi="Times New Roman"/>
          <w:sz w:val="20"/>
          <w:szCs w:val="20"/>
        </w:rPr>
      </w:pPr>
      <w:r w:rsidRPr="00CD1BD8">
        <w:rPr>
          <w:rStyle w:val="Appelnotedebasdep"/>
        </w:rPr>
        <w:footnoteRef/>
      </w:r>
      <w:r w:rsidRPr="001549B8">
        <w:rPr>
          <w:rFonts w:ascii="Times New Roman" w:hAnsi="Times New Roman"/>
          <w:sz w:val="20"/>
          <w:szCs w:val="20"/>
        </w:rPr>
        <w:t xml:space="preserve"> Another task characteristic – complexity – has been extensively studied in the task-technology fit literature </w:t>
      </w:r>
      <w:r>
        <w:rPr>
          <w:rFonts w:ascii="Times New Roman" w:hAnsi="Times New Roman"/>
          <w:sz w:val="20"/>
          <w:szCs w:val="20"/>
        </w:rPr>
        <w:fldChar w:fldCharType="begin" w:fldLock="1"/>
      </w:r>
      <w:r>
        <w:rPr>
          <w:rFonts w:ascii="Times New Roman" w:hAnsi="Times New Roman"/>
          <w:sz w:val="20"/>
          <w:szCs w:val="20"/>
        </w:rPr>
        <w:instrText>ADDIN CSL_CITATION { "citationItems" : [ { "id" : "ITEM-1", "itemData" : { "DOI" : "10.1016/0749-5978(86)90044-0", "ISBN" : "0749-5978", "ISSN" : "07495978", "PMID" : "18544016", "abstract" : "A general theoretical model of tasks is presented in which the three essential components of all tasks are products, (required) acts, and information cues. These components are defined and are then used to derive three analytical dimensions of task complexity: component complexity, coordinative complexity, and dynamic complexity. Various indexes which can be used in the quantification of these constructs are also presented. Two examples which illustrate the calculation of some of the indexes for a relatively simple task and a relatively complex task are presented and the relationship between task complexity and task performance is briefly discussed. ?? 1986.", "author" : [ { "dropping-particle" : "", "family" : "Wood", "given" : "Robert E.", "non-dropping-particle" : "", "parse-names" : false, "suffix" : "" } ], "container-title" : "Organizational Behavior and Human Decision Processes", "id" : "ITEM-1", "issue" : "1", "issued" : { "date-parts" : [ [ "1986" ] ] }, "page" : "60-82", "title" : "Task Complexity: Definition of the Construct", "type" : "article-journal", "volume" : "37" }, "uris" : [ "http://www.mendeley.com/documents/?uuid=3e47ccd5-e1e5-4431-9546-0e10ffd46216" ] }, { "id" : "ITEM-2", "itemData" : { "DOI" : "10.2307/249668", "ISBN" : "02767783", "ISSN" : "02767783", "PMID" : "268", "abstract" : "The characteristics of a group's task have been shown to account for more than half the variation in group interaction. In the context of group support systems (GSS), the importance of task has been underscored by the recommendation that achieving a fit between task and technology should be a principle for effective GSS use. Although the body of group support systems research has grown in recent years, and experience with different tasks and technologies now exists, no generally accepted theory of task/technology fit has emerged. This paper develops a theory of task/technology fit in GSS environments based on attributes of task complexity and their relationship to relevant dimensions of GSS technology. Propositions to guide further research are developed from the theory.", "author" : [ { "dropping-particle" : "", "family" : "Zigurs", "given" : "Ilze", "non-dropping-particle" : "", "parse-names" : false, "suffix" : "" }, { "dropping-particle" : "", "family" : "Buckland", "given" : "Bonnie K BK", "non-dropping-particle" : "", "parse-names" : false, "suffix" : "" } ], "container-title" : "MIS Quarterly", "id" : "ITEM-2", "issue" : "3", "issued" : { "date-parts" : [ [ "1998" ] ] }, "page" : "313-334", "title" : "A Theory of Task / Technology Fit and Group Support Systems", "type" : "article-journal", "volume" : "22" }, "uris" : [ "http://www.mendeley.com/documents/?uuid=ad3c9aed-7f82-426f-8b14-006cae5620e6" ] } ], "mendeley" : { "formattedCitation" : "(Wood 1986; Zigurs and Buckland 1998)", "plainTextFormattedCitation" : "(Wood 1986; Zigurs and Buckland 1998)", "previouslyFormattedCitation" : "(Wood 1986; Zigurs and Buckland 1998)" }, "properties" : { "noteIndex" : 0 }, "schema" : "https://github.com/citation-style-language/schema/raw/master/csl-citation.json" }</w:instrText>
      </w:r>
      <w:r>
        <w:rPr>
          <w:rFonts w:ascii="Times New Roman" w:hAnsi="Times New Roman"/>
          <w:sz w:val="20"/>
          <w:szCs w:val="20"/>
        </w:rPr>
        <w:fldChar w:fldCharType="separate"/>
      </w:r>
      <w:r w:rsidRPr="005F6868">
        <w:rPr>
          <w:rFonts w:ascii="Times New Roman" w:hAnsi="Times New Roman"/>
          <w:noProof/>
          <w:sz w:val="20"/>
          <w:szCs w:val="20"/>
        </w:rPr>
        <w:t>(Wood 1986; Zigurs and Buckland 1998)</w:t>
      </w:r>
      <w:r>
        <w:rPr>
          <w:rFonts w:ascii="Times New Roman" w:hAnsi="Times New Roman"/>
          <w:sz w:val="20"/>
          <w:szCs w:val="20"/>
        </w:rPr>
        <w:fldChar w:fldCharType="end"/>
      </w:r>
      <w:r w:rsidRPr="001549B8">
        <w:rPr>
          <w:rFonts w:ascii="Times New Roman" w:hAnsi="Times New Roman"/>
          <w:sz w:val="20"/>
          <w:szCs w:val="20"/>
        </w:rPr>
        <w:t>. The focus there concerns how information systems should fit with the complexity of group tasks they support.</w:t>
      </w:r>
    </w:p>
  </w:footnote>
  <w:footnote w:id="10">
    <w:p w14:paraId="434C13F0" w14:textId="6865721C" w:rsidR="006101FE" w:rsidRDefault="006101FE" w:rsidP="00233CCF">
      <w:pPr>
        <w:pStyle w:val="Notedebasdepage"/>
        <w:ind w:firstLine="0"/>
      </w:pPr>
      <w:r w:rsidRPr="00CD1BD8">
        <w:rPr>
          <w:rStyle w:val="Appelnotedebasdep"/>
        </w:rPr>
        <w:footnoteRef/>
      </w:r>
      <w:r>
        <w:t xml:space="preserve"> </w:t>
      </w:r>
      <w:hyperlink r:id="rId6" w:history="1">
        <w:r w:rsidRPr="00C13E75">
          <w:rPr>
            <w:rStyle w:val="Lienhypertexte"/>
          </w:rPr>
          <w:t>https://www.thestar.com/news/world/2010/12/09/speed_camera_lottery_pays_drivers_for_slowing_down.html</w:t>
        </w:r>
      </w:hyperlink>
      <w:r>
        <w:t xml:space="preserve"> </w:t>
      </w:r>
    </w:p>
  </w:footnote>
  <w:footnote w:id="11">
    <w:p w14:paraId="2E030D31" w14:textId="00A9F51F" w:rsidR="006101FE" w:rsidRDefault="006101FE" w:rsidP="00E75025">
      <w:pPr>
        <w:pStyle w:val="Notedebasdepage"/>
        <w:ind w:firstLine="0"/>
      </w:pPr>
      <w:r w:rsidRPr="00CD1BD8">
        <w:rPr>
          <w:rStyle w:val="Appelnotedebasdep"/>
        </w:rPr>
        <w:footnoteRef/>
      </w:r>
      <w:r>
        <w:t xml:space="preserve"> </w:t>
      </w:r>
      <w:hyperlink r:id="rId7" w:history="1">
        <w:r w:rsidRPr="007E108F">
          <w:t>https://www.youtube.com/watch?v=eYePx4AqhnI</w:t>
        </w:r>
      </w:hyperlink>
      <w:r>
        <w:t xml:space="preserve">  </w:t>
      </w:r>
    </w:p>
  </w:footnote>
  <w:footnote w:id="12">
    <w:p w14:paraId="1DC24CBE" w14:textId="116671A4" w:rsidR="006101FE" w:rsidRDefault="006101FE" w:rsidP="003A644C">
      <w:pPr>
        <w:pStyle w:val="Notedebasdepage"/>
        <w:ind w:firstLine="0"/>
      </w:pPr>
      <w:r w:rsidRPr="00CD1BD8">
        <w:rPr>
          <w:rStyle w:val="Appelnotedebasdep"/>
        </w:rPr>
        <w:footnoteRef/>
      </w:r>
      <w:r>
        <w:t xml:space="preserve"> </w:t>
      </w:r>
      <w:r w:rsidRPr="001C08D6">
        <w:t>http://www.commercelab.ca/stephen-anderson-sandbox-environments-and-why-playfulness-is-the-future</w:t>
      </w:r>
    </w:p>
  </w:footnote>
  <w:footnote w:id="13">
    <w:p w14:paraId="1BEDA558" w14:textId="71366846" w:rsidR="006101FE" w:rsidRPr="001C1F07" w:rsidRDefault="006101FE" w:rsidP="001C1F07">
      <w:pPr>
        <w:pStyle w:val="Notedebasdepage"/>
        <w:ind w:firstLine="0"/>
        <w:rPr>
          <w:lang w:val="en-CA"/>
        </w:rPr>
      </w:pPr>
      <w:r w:rsidRPr="00CD1BD8">
        <w:rPr>
          <w:rStyle w:val="Appelnotedebasdep"/>
        </w:rPr>
        <w:footnoteRef/>
      </w:r>
      <w:r>
        <w:t xml:space="preserve"> </w:t>
      </w:r>
      <w:hyperlink r:id="rId8" w:history="1">
        <w:r w:rsidRPr="00B70308">
          <w:rPr>
            <w:rStyle w:val="Lienhypertexte"/>
          </w:rPr>
          <w:t>https://www.youtube.com/watch?v=2lXh2n0aPyw</w:t>
        </w:r>
      </w:hyperlink>
    </w:p>
  </w:footnote>
  <w:footnote w:id="14">
    <w:p w14:paraId="1ABEF9FC" w14:textId="3EB70EFB" w:rsidR="006101FE" w:rsidRPr="003A01BA" w:rsidRDefault="006101FE">
      <w:pPr>
        <w:pStyle w:val="Notedebasdepage"/>
        <w:rPr>
          <w:lang w:val="en-CA"/>
        </w:rPr>
      </w:pPr>
      <w:r w:rsidRPr="00CD1BD8">
        <w:rPr>
          <w:rStyle w:val="Appelnotedebasdep"/>
        </w:rPr>
        <w:footnoteRef/>
      </w:r>
      <w:r>
        <w:t xml:space="preserve"> </w:t>
      </w:r>
      <w:hyperlink r:id="rId9" w:history="1">
        <w:r w:rsidRPr="007F2886">
          <w:rPr>
            <w:rStyle w:val="Lienhypertexte"/>
          </w:rPr>
          <w:t>http://www.mycustomer.com/experience/engagement/why-its-not-game-over-for-gamification</w:t>
        </w:r>
        <w:r w:rsidRPr="007F2886">
          <w:rPr>
            <w:rStyle w:val="Lienhypertexte"/>
            <w:rFonts w:eastAsia="Times New Roman"/>
          </w:rPr>
          <w:t>http</w:t>
        </w:r>
      </w:hyperlink>
    </w:p>
  </w:footnote>
  <w:footnote w:id="15">
    <w:p w14:paraId="1D84DC9C" w14:textId="37DBCFF7" w:rsidR="006101FE" w:rsidRPr="003A01BA" w:rsidRDefault="006101FE">
      <w:pPr>
        <w:pStyle w:val="Notedebasdepage"/>
        <w:rPr>
          <w:lang w:val="en-CA"/>
        </w:rPr>
      </w:pPr>
      <w:r w:rsidRPr="00CD1BD8">
        <w:rPr>
          <w:rStyle w:val="Appelnotedebasdep"/>
        </w:rPr>
        <w:footnoteRef/>
      </w:r>
      <w:r>
        <w:t xml:space="preserve"> </w:t>
      </w:r>
      <w:hyperlink r:id="rId10" w:history="1">
        <w:r w:rsidRPr="007F2886">
          <w:rPr>
            <w:rStyle w:val="Lienhypertexte"/>
            <w:rFonts w:eastAsia="Times New Roman"/>
          </w:rPr>
          <w:t>http://www.gamification.co/2016/04/01/24719/</w:t>
        </w:r>
      </w:hyperlink>
    </w:p>
  </w:footnote>
  <w:footnote w:id="16">
    <w:p w14:paraId="3A2938CD" w14:textId="3C23D5CB" w:rsidR="006101FE" w:rsidRDefault="006101FE" w:rsidP="00431DBC">
      <w:r w:rsidRPr="00CD1BD8">
        <w:rPr>
          <w:rStyle w:val="Appelnotedebasdep"/>
        </w:rPr>
        <w:footnoteRef/>
      </w:r>
      <w:r>
        <w:t xml:space="preserve"> </w:t>
      </w:r>
      <w:r>
        <w:rPr>
          <w:rFonts w:ascii="Times New Roman" w:hAnsi="Times New Roman"/>
          <w:sz w:val="20"/>
          <w:szCs w:val="20"/>
        </w:rPr>
        <w:t>Note:</w:t>
      </w:r>
      <w:r w:rsidRPr="003A01BA">
        <w:rPr>
          <w:rFonts w:ascii="Times New Roman" w:hAnsi="Times New Roman"/>
          <w:sz w:val="20"/>
          <w:szCs w:val="20"/>
        </w:rPr>
        <w:t xml:space="preserve"> this table provide</w:t>
      </w:r>
      <w:r>
        <w:rPr>
          <w:rFonts w:ascii="Times New Roman" w:hAnsi="Times New Roman"/>
          <w:sz w:val="20"/>
          <w:szCs w:val="20"/>
        </w:rPr>
        <w:t>s</w:t>
      </w:r>
      <w:r w:rsidRPr="003A01BA">
        <w:rPr>
          <w:rFonts w:ascii="Times New Roman" w:hAnsi="Times New Roman"/>
          <w:sz w:val="20"/>
          <w:szCs w:val="20"/>
        </w:rPr>
        <w:t xml:space="preserve"> a small sample of potential theoretical perspectives. Many more theories from Information Systems and other disciplines could be included, but it is not possible to enumerate all of them here. </w:t>
      </w:r>
      <w:r>
        <w:rPr>
          <w:rFonts w:ascii="Times New Roman" w:hAnsi="Times New Roman"/>
          <w:sz w:val="20"/>
          <w:szCs w:val="20"/>
        </w:rPr>
        <w:t xml:space="preserve">Further, </w:t>
      </w:r>
      <w:r w:rsidRPr="001D4F4C">
        <w:rPr>
          <w:rFonts w:ascii="Times New Roman" w:hAnsi="Times New Roman"/>
          <w:sz w:val="20"/>
          <w:szCs w:val="20"/>
        </w:rPr>
        <w:t>alt</w:t>
      </w:r>
      <w:r>
        <w:rPr>
          <w:rFonts w:ascii="Times New Roman" w:hAnsi="Times New Roman"/>
          <w:sz w:val="20"/>
          <w:szCs w:val="20"/>
        </w:rPr>
        <w:t>hough</w:t>
      </w:r>
      <w:r w:rsidRPr="003A01BA">
        <w:rPr>
          <w:rFonts w:ascii="Times New Roman" w:hAnsi="Times New Roman"/>
          <w:sz w:val="20"/>
          <w:szCs w:val="20"/>
        </w:rPr>
        <w:t xml:space="preserve"> we associate each theory with a discipline, we acknowledge that some theories span multiple disciplines, such as SCT.</w:t>
      </w:r>
    </w:p>
    <w:p w14:paraId="406FB124" w14:textId="444C320F" w:rsidR="006101FE" w:rsidRPr="003A01BA" w:rsidRDefault="006101FE">
      <w:pPr>
        <w:pStyle w:val="Notedebasdepage"/>
        <w:rPr>
          <w:lang w:val="en-CA"/>
        </w:rPr>
      </w:pPr>
    </w:p>
  </w:footnote>
  <w:footnote w:id="17">
    <w:p w14:paraId="51B926DD" w14:textId="77777777" w:rsidR="002C3FDC" w:rsidRPr="003A782A" w:rsidRDefault="002C3FDC" w:rsidP="002C3FDC">
      <w:pPr>
        <w:widowControl w:val="0"/>
        <w:rPr>
          <w:rFonts w:ascii="Times New Roman" w:hAnsi="Times New Roman"/>
        </w:rPr>
      </w:pPr>
      <w:r w:rsidRPr="003A782A">
        <w:rPr>
          <w:rStyle w:val="Appelnotedebasdep"/>
          <w:rFonts w:ascii="Times New Roman" w:hAnsi="Times New Roman"/>
        </w:rPr>
        <w:footnoteRef/>
      </w:r>
      <w:r w:rsidRPr="003A782A">
        <w:rPr>
          <w:rFonts w:ascii="Times New Roman" w:hAnsi="Times New Roman"/>
        </w:rPr>
        <w:t xml:space="preserve"> </w:t>
      </w:r>
      <w:hyperlink r:id="rId11" w:history="1">
        <w:r w:rsidRPr="003A782A">
          <w:rPr>
            <w:rStyle w:val="Lienhypertexte"/>
            <w:sz w:val="20"/>
            <w:szCs w:val="20"/>
          </w:rPr>
          <w:t>http://www.digitalhumanities.org/dhq/vol/6/2/000125/000125.html</w:t>
        </w:r>
      </w:hyperlink>
    </w:p>
  </w:footnote>
  <w:footnote w:id="18">
    <w:p w14:paraId="4714C29A" w14:textId="77777777" w:rsidR="002C3FDC" w:rsidRPr="003A782A" w:rsidRDefault="002C3FDC" w:rsidP="002C3FDC">
      <w:pPr>
        <w:pStyle w:val="Notedebasdepage"/>
      </w:pPr>
      <w:r w:rsidRPr="003A782A">
        <w:rPr>
          <w:rStyle w:val="Appelnotedebasdep"/>
        </w:rPr>
        <w:footnoteRef/>
      </w:r>
      <w:r w:rsidRPr="003A782A">
        <w:t xml:space="preserve"> </w:t>
      </w:r>
      <w:hyperlink r:id="rId12" w:history="1">
        <w:r w:rsidRPr="003A782A">
          <w:rPr>
            <w:rStyle w:val="Lienhypertexte"/>
            <w:rFonts w:eastAsia="Times New Roman"/>
            <w:kern w:val="36"/>
            <w:lang w:val="en"/>
          </w:rPr>
          <w:t>http://www.wsj.com/articles/SB10001424052970204294504576615371783795248</w:t>
        </w:r>
      </w:hyperlink>
    </w:p>
  </w:footnote>
  <w:footnote w:id="19">
    <w:p w14:paraId="027A7161" w14:textId="77777777" w:rsidR="002C3FDC" w:rsidRPr="003A782A" w:rsidRDefault="002C3FDC" w:rsidP="002C3FDC">
      <w:pPr>
        <w:pStyle w:val="Notedebasdepage"/>
      </w:pPr>
      <w:r w:rsidRPr="003A782A">
        <w:rPr>
          <w:rStyle w:val="Appelnotedebasdep"/>
        </w:rPr>
        <w:footnoteRef/>
      </w:r>
      <w:r w:rsidRPr="003A782A">
        <w:t xml:space="preserve"> </w:t>
      </w:r>
      <w:hyperlink r:id="rId13" w:history="1">
        <w:r w:rsidRPr="003A782A">
          <w:rPr>
            <w:rStyle w:val="Lienhypertexte"/>
          </w:rPr>
          <w:t>http://www.gamification.co/2011/04/26/microsoft-ribbon/</w:t>
        </w:r>
      </w:hyperlink>
      <w:r w:rsidRPr="003A782A">
        <w:t xml:space="preserve"> </w:t>
      </w:r>
    </w:p>
  </w:footnote>
  <w:footnote w:id="20">
    <w:p w14:paraId="2E5C4B24" w14:textId="77777777" w:rsidR="002C3FDC" w:rsidRDefault="002C3FDC" w:rsidP="002C3FDC">
      <w:pPr>
        <w:pStyle w:val="Notedebasdepage"/>
      </w:pPr>
      <w:r w:rsidRPr="003A782A">
        <w:rPr>
          <w:rStyle w:val="Appelnotedebasdep"/>
        </w:rPr>
        <w:footnoteRef/>
      </w:r>
      <w:r w:rsidRPr="003A782A">
        <w:t xml:space="preserve"> </w:t>
      </w:r>
      <w:hyperlink r:id="rId14" w:history="1">
        <w:r w:rsidRPr="003A782A">
          <w:rPr>
            <w:rStyle w:val="Lienhypertexte"/>
          </w:rPr>
          <w:t>http://venturebeat.com/2012/07/23/verizon-wireless-gamifies-its-site/</w:t>
        </w:r>
      </w:hyperlink>
      <w:r>
        <w:t xml:space="preserve"> </w:t>
      </w:r>
    </w:p>
  </w:footnote>
  <w:footnote w:id="21">
    <w:p w14:paraId="25BB60B3" w14:textId="77777777" w:rsidR="002C3FDC" w:rsidRPr="003A782A" w:rsidRDefault="002C3FDC" w:rsidP="002C3FDC">
      <w:pPr>
        <w:pStyle w:val="Notedebasdepage"/>
      </w:pPr>
      <w:r w:rsidRPr="003A782A">
        <w:rPr>
          <w:rStyle w:val="Appelnotedebasdep"/>
        </w:rPr>
        <w:footnoteRef/>
      </w:r>
      <w:r w:rsidRPr="003A782A">
        <w:t xml:space="preserve"> </w:t>
      </w:r>
      <w:hyperlink r:id="rId15" w:history="1">
        <w:r w:rsidRPr="003A782A">
          <w:rPr>
            <w:rStyle w:val="Lienhypertexte"/>
          </w:rPr>
          <w:t>http://www.cio.com/article/2453330/careers-staffing/how-to-use-gamification-to-engage-employees.html</w:t>
        </w:r>
      </w:hyperlink>
      <w:r w:rsidRPr="003A782A">
        <w:t xml:space="preserve"> </w:t>
      </w:r>
    </w:p>
  </w:footnote>
  <w:footnote w:id="22">
    <w:p w14:paraId="20797B7C" w14:textId="77777777" w:rsidR="002C3FDC" w:rsidRPr="003A782A" w:rsidRDefault="002C3FDC" w:rsidP="002C3FDC">
      <w:pPr>
        <w:pStyle w:val="Notedebasdepage"/>
        <w:ind w:left="180" w:hanging="180"/>
      </w:pPr>
      <w:r w:rsidRPr="003A782A">
        <w:rPr>
          <w:rStyle w:val="Appelnotedebasdep"/>
        </w:rPr>
        <w:footnoteRef/>
      </w:r>
      <w:r w:rsidRPr="003A782A">
        <w:t xml:space="preserve"> </w:t>
      </w:r>
      <w:hyperlink r:id="rId16" w:history="1">
        <w:r w:rsidRPr="003A782A">
          <w:rPr>
            <w:rStyle w:val="Lienhypertexte"/>
          </w:rPr>
          <w:t>http://www.webinknow.com/2013/07/jetblue-badges-gamification-marketing-fails-to-take-off.html</w:t>
        </w:r>
      </w:hyperlink>
    </w:p>
  </w:footnote>
  <w:footnote w:id="23">
    <w:p w14:paraId="6F831052" w14:textId="77777777" w:rsidR="002C3FDC" w:rsidRDefault="002C3FDC" w:rsidP="002C3FDC">
      <w:pPr>
        <w:pStyle w:val="Notedebasdepage"/>
        <w:ind w:left="180" w:hanging="180"/>
      </w:pPr>
      <w:r w:rsidRPr="003A782A">
        <w:rPr>
          <w:rStyle w:val="Appelnotedebasdep"/>
        </w:rPr>
        <w:footnoteRef/>
      </w:r>
      <w:r w:rsidRPr="003A782A">
        <w:t xml:space="preserve"> </w:t>
      </w:r>
      <w:hyperlink r:id="rId17" w:history="1">
        <w:r w:rsidRPr="003A782A">
          <w:rPr>
            <w:rStyle w:val="Lienhypertexte"/>
          </w:rPr>
          <w:t>http://www.cmo.com/articles/2012/10/24/game-over-for-gamification.html</w:t>
        </w:r>
      </w:hyperlink>
      <w:r w:rsidRPr="003A782A">
        <w:rPr>
          <w:rStyle w:val="Lienhypertexte"/>
        </w:rPr>
        <w:t>;</w:t>
      </w:r>
      <w:r w:rsidRPr="003A782A">
        <w:t xml:space="preserve"> </w:t>
      </w:r>
      <w:r w:rsidRPr="003A782A">
        <w:rPr>
          <w:rStyle w:val="Lienhypertexte"/>
        </w:rPr>
        <w:t>http://www.slideshare.net/gzicherm/mira-dontcheva-learning-how-to-use-adobe-photoshop-through-gamification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0814101"/>
      <w:docPartObj>
        <w:docPartGallery w:val="Page Numbers (Top of Page)"/>
        <w:docPartUnique/>
      </w:docPartObj>
    </w:sdtPr>
    <w:sdtEndPr>
      <w:rPr>
        <w:noProof/>
      </w:rPr>
    </w:sdtEndPr>
    <w:sdtContent>
      <w:p w14:paraId="2CDCA926" w14:textId="2A8FCA94" w:rsidR="006101FE" w:rsidRDefault="006101FE" w:rsidP="00DC4A92">
        <w:pPr>
          <w:pStyle w:val="En-tte"/>
          <w:jc w:val="right"/>
        </w:pPr>
        <w:r>
          <w:fldChar w:fldCharType="begin"/>
        </w:r>
        <w:r>
          <w:instrText xml:space="preserve"> PAGE   \* MERGEFORMAT </w:instrText>
        </w:r>
        <w:r>
          <w:fldChar w:fldCharType="separate"/>
        </w:r>
        <w:r w:rsidR="00BA56C0">
          <w:rPr>
            <w:noProof/>
          </w:rPr>
          <w:t>20</w:t>
        </w:r>
        <w:r>
          <w:rPr>
            <w:noProof/>
          </w:rPr>
          <w:fldChar w:fldCharType="end"/>
        </w:r>
      </w:p>
    </w:sdtContent>
  </w:sdt>
  <w:p w14:paraId="51FD3C22" w14:textId="77777777" w:rsidR="006101FE" w:rsidRDefault="006101FE">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E48AD"/>
    <w:multiLevelType w:val="hybridMultilevel"/>
    <w:tmpl w:val="95E4C2EE"/>
    <w:lvl w:ilvl="0" w:tplc="C01EF548">
      <w:start w:val="1"/>
      <w:numFmt w:val="bullet"/>
      <w:lvlText w:val=""/>
      <w:lvlJc w:val="left"/>
      <w:pPr>
        <w:tabs>
          <w:tab w:val="num" w:pos="720"/>
        </w:tabs>
        <w:ind w:left="720" w:hanging="360"/>
      </w:pPr>
      <w:rPr>
        <w:rFonts w:ascii="Symbol" w:hAnsi="Symbol" w:hint="default"/>
      </w:rPr>
    </w:lvl>
    <w:lvl w:ilvl="1" w:tplc="62387E5C" w:tentative="1">
      <w:start w:val="1"/>
      <w:numFmt w:val="bullet"/>
      <w:lvlText w:val=""/>
      <w:lvlJc w:val="left"/>
      <w:pPr>
        <w:tabs>
          <w:tab w:val="num" w:pos="1440"/>
        </w:tabs>
        <w:ind w:left="1440" w:hanging="360"/>
      </w:pPr>
      <w:rPr>
        <w:rFonts w:ascii="Symbol" w:hAnsi="Symbol" w:hint="default"/>
      </w:rPr>
    </w:lvl>
    <w:lvl w:ilvl="2" w:tplc="1BA29B46" w:tentative="1">
      <w:start w:val="1"/>
      <w:numFmt w:val="bullet"/>
      <w:lvlText w:val=""/>
      <w:lvlJc w:val="left"/>
      <w:pPr>
        <w:tabs>
          <w:tab w:val="num" w:pos="2160"/>
        </w:tabs>
        <w:ind w:left="2160" w:hanging="360"/>
      </w:pPr>
      <w:rPr>
        <w:rFonts w:ascii="Symbol" w:hAnsi="Symbol" w:hint="default"/>
      </w:rPr>
    </w:lvl>
    <w:lvl w:ilvl="3" w:tplc="782467DC" w:tentative="1">
      <w:start w:val="1"/>
      <w:numFmt w:val="bullet"/>
      <w:lvlText w:val=""/>
      <w:lvlJc w:val="left"/>
      <w:pPr>
        <w:tabs>
          <w:tab w:val="num" w:pos="2880"/>
        </w:tabs>
        <w:ind w:left="2880" w:hanging="360"/>
      </w:pPr>
      <w:rPr>
        <w:rFonts w:ascii="Symbol" w:hAnsi="Symbol" w:hint="default"/>
      </w:rPr>
    </w:lvl>
    <w:lvl w:ilvl="4" w:tplc="CC5C9414" w:tentative="1">
      <w:start w:val="1"/>
      <w:numFmt w:val="bullet"/>
      <w:lvlText w:val=""/>
      <w:lvlJc w:val="left"/>
      <w:pPr>
        <w:tabs>
          <w:tab w:val="num" w:pos="3600"/>
        </w:tabs>
        <w:ind w:left="3600" w:hanging="360"/>
      </w:pPr>
      <w:rPr>
        <w:rFonts w:ascii="Symbol" w:hAnsi="Symbol" w:hint="default"/>
      </w:rPr>
    </w:lvl>
    <w:lvl w:ilvl="5" w:tplc="6D40D374" w:tentative="1">
      <w:start w:val="1"/>
      <w:numFmt w:val="bullet"/>
      <w:lvlText w:val=""/>
      <w:lvlJc w:val="left"/>
      <w:pPr>
        <w:tabs>
          <w:tab w:val="num" w:pos="4320"/>
        </w:tabs>
        <w:ind w:left="4320" w:hanging="360"/>
      </w:pPr>
      <w:rPr>
        <w:rFonts w:ascii="Symbol" w:hAnsi="Symbol" w:hint="default"/>
      </w:rPr>
    </w:lvl>
    <w:lvl w:ilvl="6" w:tplc="A66CEE2E" w:tentative="1">
      <w:start w:val="1"/>
      <w:numFmt w:val="bullet"/>
      <w:lvlText w:val=""/>
      <w:lvlJc w:val="left"/>
      <w:pPr>
        <w:tabs>
          <w:tab w:val="num" w:pos="5040"/>
        </w:tabs>
        <w:ind w:left="5040" w:hanging="360"/>
      </w:pPr>
      <w:rPr>
        <w:rFonts w:ascii="Symbol" w:hAnsi="Symbol" w:hint="default"/>
      </w:rPr>
    </w:lvl>
    <w:lvl w:ilvl="7" w:tplc="12C431EE" w:tentative="1">
      <w:start w:val="1"/>
      <w:numFmt w:val="bullet"/>
      <w:lvlText w:val=""/>
      <w:lvlJc w:val="left"/>
      <w:pPr>
        <w:tabs>
          <w:tab w:val="num" w:pos="5760"/>
        </w:tabs>
        <w:ind w:left="5760" w:hanging="360"/>
      </w:pPr>
      <w:rPr>
        <w:rFonts w:ascii="Symbol" w:hAnsi="Symbol" w:hint="default"/>
      </w:rPr>
    </w:lvl>
    <w:lvl w:ilvl="8" w:tplc="C9626E34" w:tentative="1">
      <w:start w:val="1"/>
      <w:numFmt w:val="bullet"/>
      <w:lvlText w:val=""/>
      <w:lvlJc w:val="left"/>
      <w:pPr>
        <w:tabs>
          <w:tab w:val="num" w:pos="6480"/>
        </w:tabs>
        <w:ind w:left="6480" w:hanging="360"/>
      </w:pPr>
      <w:rPr>
        <w:rFonts w:ascii="Symbol" w:hAnsi="Symbol" w:hint="default"/>
      </w:rPr>
    </w:lvl>
  </w:abstractNum>
  <w:abstractNum w:abstractNumId="1">
    <w:nsid w:val="043A5F80"/>
    <w:multiLevelType w:val="hybridMultilevel"/>
    <w:tmpl w:val="D98C52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89676D"/>
    <w:multiLevelType w:val="hybridMultilevel"/>
    <w:tmpl w:val="F3FC8A98"/>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43F60"/>
    <w:multiLevelType w:val="multilevel"/>
    <w:tmpl w:val="13A64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B87CC0"/>
    <w:multiLevelType w:val="multilevel"/>
    <w:tmpl w:val="3EC4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492CBC"/>
    <w:multiLevelType w:val="hybridMultilevel"/>
    <w:tmpl w:val="29307262"/>
    <w:lvl w:ilvl="0" w:tplc="665C3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D7821"/>
    <w:multiLevelType w:val="hybridMultilevel"/>
    <w:tmpl w:val="74AC6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726C0F"/>
    <w:multiLevelType w:val="hybridMultilevel"/>
    <w:tmpl w:val="A6BE5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06421"/>
    <w:multiLevelType w:val="hybridMultilevel"/>
    <w:tmpl w:val="3B6E6538"/>
    <w:lvl w:ilvl="0" w:tplc="289E82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835E9A"/>
    <w:multiLevelType w:val="hybridMultilevel"/>
    <w:tmpl w:val="D92E6C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5D35B4"/>
    <w:multiLevelType w:val="hybridMultilevel"/>
    <w:tmpl w:val="DEB2F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14680C"/>
    <w:multiLevelType w:val="hybridMultilevel"/>
    <w:tmpl w:val="D3760DCC"/>
    <w:lvl w:ilvl="0" w:tplc="C10C8F96">
      <w:start w:val="1"/>
      <w:numFmt w:val="bullet"/>
      <w:lvlText w:val=""/>
      <w:lvlJc w:val="left"/>
      <w:pPr>
        <w:tabs>
          <w:tab w:val="num" w:pos="720"/>
        </w:tabs>
        <w:ind w:left="720" w:hanging="360"/>
      </w:pPr>
      <w:rPr>
        <w:rFonts w:ascii="Symbol" w:hAnsi="Symbol" w:hint="default"/>
      </w:rPr>
    </w:lvl>
    <w:lvl w:ilvl="1" w:tplc="EEFCC0BC" w:tentative="1">
      <w:start w:val="1"/>
      <w:numFmt w:val="bullet"/>
      <w:lvlText w:val=""/>
      <w:lvlJc w:val="left"/>
      <w:pPr>
        <w:tabs>
          <w:tab w:val="num" w:pos="1440"/>
        </w:tabs>
        <w:ind w:left="1440" w:hanging="360"/>
      </w:pPr>
      <w:rPr>
        <w:rFonts w:ascii="Symbol" w:hAnsi="Symbol" w:hint="default"/>
      </w:rPr>
    </w:lvl>
    <w:lvl w:ilvl="2" w:tplc="A394E5C6" w:tentative="1">
      <w:start w:val="1"/>
      <w:numFmt w:val="bullet"/>
      <w:lvlText w:val=""/>
      <w:lvlJc w:val="left"/>
      <w:pPr>
        <w:tabs>
          <w:tab w:val="num" w:pos="2160"/>
        </w:tabs>
        <w:ind w:left="2160" w:hanging="360"/>
      </w:pPr>
      <w:rPr>
        <w:rFonts w:ascii="Symbol" w:hAnsi="Symbol" w:hint="default"/>
      </w:rPr>
    </w:lvl>
    <w:lvl w:ilvl="3" w:tplc="670CBA8A" w:tentative="1">
      <w:start w:val="1"/>
      <w:numFmt w:val="bullet"/>
      <w:lvlText w:val=""/>
      <w:lvlJc w:val="left"/>
      <w:pPr>
        <w:tabs>
          <w:tab w:val="num" w:pos="2880"/>
        </w:tabs>
        <w:ind w:left="2880" w:hanging="360"/>
      </w:pPr>
      <w:rPr>
        <w:rFonts w:ascii="Symbol" w:hAnsi="Symbol" w:hint="default"/>
      </w:rPr>
    </w:lvl>
    <w:lvl w:ilvl="4" w:tplc="B1BACA98" w:tentative="1">
      <w:start w:val="1"/>
      <w:numFmt w:val="bullet"/>
      <w:lvlText w:val=""/>
      <w:lvlJc w:val="left"/>
      <w:pPr>
        <w:tabs>
          <w:tab w:val="num" w:pos="3600"/>
        </w:tabs>
        <w:ind w:left="3600" w:hanging="360"/>
      </w:pPr>
      <w:rPr>
        <w:rFonts w:ascii="Symbol" w:hAnsi="Symbol" w:hint="default"/>
      </w:rPr>
    </w:lvl>
    <w:lvl w:ilvl="5" w:tplc="BB0C336A" w:tentative="1">
      <w:start w:val="1"/>
      <w:numFmt w:val="bullet"/>
      <w:lvlText w:val=""/>
      <w:lvlJc w:val="left"/>
      <w:pPr>
        <w:tabs>
          <w:tab w:val="num" w:pos="4320"/>
        </w:tabs>
        <w:ind w:left="4320" w:hanging="360"/>
      </w:pPr>
      <w:rPr>
        <w:rFonts w:ascii="Symbol" w:hAnsi="Symbol" w:hint="default"/>
      </w:rPr>
    </w:lvl>
    <w:lvl w:ilvl="6" w:tplc="B9EE825C" w:tentative="1">
      <w:start w:val="1"/>
      <w:numFmt w:val="bullet"/>
      <w:lvlText w:val=""/>
      <w:lvlJc w:val="left"/>
      <w:pPr>
        <w:tabs>
          <w:tab w:val="num" w:pos="5040"/>
        </w:tabs>
        <w:ind w:left="5040" w:hanging="360"/>
      </w:pPr>
      <w:rPr>
        <w:rFonts w:ascii="Symbol" w:hAnsi="Symbol" w:hint="default"/>
      </w:rPr>
    </w:lvl>
    <w:lvl w:ilvl="7" w:tplc="92AC71BA" w:tentative="1">
      <w:start w:val="1"/>
      <w:numFmt w:val="bullet"/>
      <w:lvlText w:val=""/>
      <w:lvlJc w:val="left"/>
      <w:pPr>
        <w:tabs>
          <w:tab w:val="num" w:pos="5760"/>
        </w:tabs>
        <w:ind w:left="5760" w:hanging="360"/>
      </w:pPr>
      <w:rPr>
        <w:rFonts w:ascii="Symbol" w:hAnsi="Symbol" w:hint="default"/>
      </w:rPr>
    </w:lvl>
    <w:lvl w:ilvl="8" w:tplc="48A69B22" w:tentative="1">
      <w:start w:val="1"/>
      <w:numFmt w:val="bullet"/>
      <w:lvlText w:val=""/>
      <w:lvlJc w:val="left"/>
      <w:pPr>
        <w:tabs>
          <w:tab w:val="num" w:pos="6480"/>
        </w:tabs>
        <w:ind w:left="6480" w:hanging="360"/>
      </w:pPr>
      <w:rPr>
        <w:rFonts w:ascii="Symbol" w:hAnsi="Symbol" w:hint="default"/>
      </w:rPr>
    </w:lvl>
  </w:abstractNum>
  <w:abstractNum w:abstractNumId="12">
    <w:nsid w:val="30F73F23"/>
    <w:multiLevelType w:val="hybridMultilevel"/>
    <w:tmpl w:val="0634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50772F"/>
    <w:multiLevelType w:val="hybridMultilevel"/>
    <w:tmpl w:val="D0B8A3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84386"/>
    <w:multiLevelType w:val="hybridMultilevel"/>
    <w:tmpl w:val="569063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E20869"/>
    <w:multiLevelType w:val="hybridMultilevel"/>
    <w:tmpl w:val="CA8286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E161559"/>
    <w:multiLevelType w:val="hybridMultilevel"/>
    <w:tmpl w:val="5CA45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F257E1"/>
    <w:multiLevelType w:val="hybridMultilevel"/>
    <w:tmpl w:val="44389A28"/>
    <w:lvl w:ilvl="0" w:tplc="7F6E24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25618C7"/>
    <w:multiLevelType w:val="hybridMultilevel"/>
    <w:tmpl w:val="75B4F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650C20"/>
    <w:multiLevelType w:val="hybridMultilevel"/>
    <w:tmpl w:val="93602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AD2534"/>
    <w:multiLevelType w:val="hybridMultilevel"/>
    <w:tmpl w:val="E4DE9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781799"/>
    <w:multiLevelType w:val="hybridMultilevel"/>
    <w:tmpl w:val="691240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764980"/>
    <w:multiLevelType w:val="hybridMultilevel"/>
    <w:tmpl w:val="EFEA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D11065"/>
    <w:multiLevelType w:val="hybridMultilevel"/>
    <w:tmpl w:val="5DC6EA9C"/>
    <w:lvl w:ilvl="0" w:tplc="1E0E45A8">
      <w:start w:val="1"/>
      <w:numFmt w:val="bullet"/>
      <w:lvlText w:val="•"/>
      <w:lvlJc w:val="left"/>
      <w:pPr>
        <w:tabs>
          <w:tab w:val="num" w:pos="720"/>
        </w:tabs>
        <w:ind w:left="720" w:hanging="360"/>
      </w:pPr>
      <w:rPr>
        <w:rFonts w:ascii="Times New Roman" w:hAnsi="Times New Roman" w:hint="default"/>
      </w:rPr>
    </w:lvl>
    <w:lvl w:ilvl="1" w:tplc="CB5E91AC" w:tentative="1">
      <w:start w:val="1"/>
      <w:numFmt w:val="bullet"/>
      <w:lvlText w:val="•"/>
      <w:lvlJc w:val="left"/>
      <w:pPr>
        <w:tabs>
          <w:tab w:val="num" w:pos="1440"/>
        </w:tabs>
        <w:ind w:left="1440" w:hanging="360"/>
      </w:pPr>
      <w:rPr>
        <w:rFonts w:ascii="Times New Roman" w:hAnsi="Times New Roman" w:hint="default"/>
      </w:rPr>
    </w:lvl>
    <w:lvl w:ilvl="2" w:tplc="0980BB3A" w:tentative="1">
      <w:start w:val="1"/>
      <w:numFmt w:val="bullet"/>
      <w:lvlText w:val="•"/>
      <w:lvlJc w:val="left"/>
      <w:pPr>
        <w:tabs>
          <w:tab w:val="num" w:pos="2160"/>
        </w:tabs>
        <w:ind w:left="2160" w:hanging="360"/>
      </w:pPr>
      <w:rPr>
        <w:rFonts w:ascii="Times New Roman" w:hAnsi="Times New Roman" w:hint="default"/>
      </w:rPr>
    </w:lvl>
    <w:lvl w:ilvl="3" w:tplc="267A9622" w:tentative="1">
      <w:start w:val="1"/>
      <w:numFmt w:val="bullet"/>
      <w:lvlText w:val="•"/>
      <w:lvlJc w:val="left"/>
      <w:pPr>
        <w:tabs>
          <w:tab w:val="num" w:pos="2880"/>
        </w:tabs>
        <w:ind w:left="2880" w:hanging="360"/>
      </w:pPr>
      <w:rPr>
        <w:rFonts w:ascii="Times New Roman" w:hAnsi="Times New Roman" w:hint="default"/>
      </w:rPr>
    </w:lvl>
    <w:lvl w:ilvl="4" w:tplc="1ED41A30" w:tentative="1">
      <w:start w:val="1"/>
      <w:numFmt w:val="bullet"/>
      <w:lvlText w:val="•"/>
      <w:lvlJc w:val="left"/>
      <w:pPr>
        <w:tabs>
          <w:tab w:val="num" w:pos="3600"/>
        </w:tabs>
        <w:ind w:left="3600" w:hanging="360"/>
      </w:pPr>
      <w:rPr>
        <w:rFonts w:ascii="Times New Roman" w:hAnsi="Times New Roman" w:hint="default"/>
      </w:rPr>
    </w:lvl>
    <w:lvl w:ilvl="5" w:tplc="17A2F084" w:tentative="1">
      <w:start w:val="1"/>
      <w:numFmt w:val="bullet"/>
      <w:lvlText w:val="•"/>
      <w:lvlJc w:val="left"/>
      <w:pPr>
        <w:tabs>
          <w:tab w:val="num" w:pos="4320"/>
        </w:tabs>
        <w:ind w:left="4320" w:hanging="360"/>
      </w:pPr>
      <w:rPr>
        <w:rFonts w:ascii="Times New Roman" w:hAnsi="Times New Roman" w:hint="default"/>
      </w:rPr>
    </w:lvl>
    <w:lvl w:ilvl="6" w:tplc="78D02BAC" w:tentative="1">
      <w:start w:val="1"/>
      <w:numFmt w:val="bullet"/>
      <w:lvlText w:val="•"/>
      <w:lvlJc w:val="left"/>
      <w:pPr>
        <w:tabs>
          <w:tab w:val="num" w:pos="5040"/>
        </w:tabs>
        <w:ind w:left="5040" w:hanging="360"/>
      </w:pPr>
      <w:rPr>
        <w:rFonts w:ascii="Times New Roman" w:hAnsi="Times New Roman" w:hint="default"/>
      </w:rPr>
    </w:lvl>
    <w:lvl w:ilvl="7" w:tplc="B3A6683E" w:tentative="1">
      <w:start w:val="1"/>
      <w:numFmt w:val="bullet"/>
      <w:lvlText w:val="•"/>
      <w:lvlJc w:val="left"/>
      <w:pPr>
        <w:tabs>
          <w:tab w:val="num" w:pos="5760"/>
        </w:tabs>
        <w:ind w:left="5760" w:hanging="360"/>
      </w:pPr>
      <w:rPr>
        <w:rFonts w:ascii="Times New Roman" w:hAnsi="Times New Roman" w:hint="default"/>
      </w:rPr>
    </w:lvl>
    <w:lvl w:ilvl="8" w:tplc="6E1E07D8"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69C3BCD"/>
    <w:multiLevelType w:val="hybridMultilevel"/>
    <w:tmpl w:val="E8523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173C3A"/>
    <w:multiLevelType w:val="hybridMultilevel"/>
    <w:tmpl w:val="90405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A687343"/>
    <w:multiLevelType w:val="hybridMultilevel"/>
    <w:tmpl w:val="5F8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1A7BE2"/>
    <w:multiLevelType w:val="hybridMultilevel"/>
    <w:tmpl w:val="CAE65ED6"/>
    <w:lvl w:ilvl="0" w:tplc="953A692A">
      <w:start w:val="1"/>
      <w:numFmt w:val="bullet"/>
      <w:lvlText w:val=""/>
      <w:lvlJc w:val="left"/>
      <w:pPr>
        <w:tabs>
          <w:tab w:val="num" w:pos="720"/>
        </w:tabs>
        <w:ind w:left="720" w:hanging="360"/>
      </w:pPr>
      <w:rPr>
        <w:rFonts w:ascii="Symbol" w:hAnsi="Symbol" w:hint="default"/>
      </w:rPr>
    </w:lvl>
    <w:lvl w:ilvl="1" w:tplc="E4C4C770" w:tentative="1">
      <w:start w:val="1"/>
      <w:numFmt w:val="bullet"/>
      <w:lvlText w:val=""/>
      <w:lvlJc w:val="left"/>
      <w:pPr>
        <w:tabs>
          <w:tab w:val="num" w:pos="1440"/>
        </w:tabs>
        <w:ind w:left="1440" w:hanging="360"/>
      </w:pPr>
      <w:rPr>
        <w:rFonts w:ascii="Symbol" w:hAnsi="Symbol" w:hint="default"/>
      </w:rPr>
    </w:lvl>
    <w:lvl w:ilvl="2" w:tplc="9FAE6590" w:tentative="1">
      <w:start w:val="1"/>
      <w:numFmt w:val="bullet"/>
      <w:lvlText w:val=""/>
      <w:lvlJc w:val="left"/>
      <w:pPr>
        <w:tabs>
          <w:tab w:val="num" w:pos="2160"/>
        </w:tabs>
        <w:ind w:left="2160" w:hanging="360"/>
      </w:pPr>
      <w:rPr>
        <w:rFonts w:ascii="Symbol" w:hAnsi="Symbol" w:hint="default"/>
      </w:rPr>
    </w:lvl>
    <w:lvl w:ilvl="3" w:tplc="A2BC8F76" w:tentative="1">
      <w:start w:val="1"/>
      <w:numFmt w:val="bullet"/>
      <w:lvlText w:val=""/>
      <w:lvlJc w:val="left"/>
      <w:pPr>
        <w:tabs>
          <w:tab w:val="num" w:pos="2880"/>
        </w:tabs>
        <w:ind w:left="2880" w:hanging="360"/>
      </w:pPr>
      <w:rPr>
        <w:rFonts w:ascii="Symbol" w:hAnsi="Symbol" w:hint="default"/>
      </w:rPr>
    </w:lvl>
    <w:lvl w:ilvl="4" w:tplc="2946DBC6" w:tentative="1">
      <w:start w:val="1"/>
      <w:numFmt w:val="bullet"/>
      <w:lvlText w:val=""/>
      <w:lvlJc w:val="left"/>
      <w:pPr>
        <w:tabs>
          <w:tab w:val="num" w:pos="3600"/>
        </w:tabs>
        <w:ind w:left="3600" w:hanging="360"/>
      </w:pPr>
      <w:rPr>
        <w:rFonts w:ascii="Symbol" w:hAnsi="Symbol" w:hint="default"/>
      </w:rPr>
    </w:lvl>
    <w:lvl w:ilvl="5" w:tplc="F0E66194" w:tentative="1">
      <w:start w:val="1"/>
      <w:numFmt w:val="bullet"/>
      <w:lvlText w:val=""/>
      <w:lvlJc w:val="left"/>
      <w:pPr>
        <w:tabs>
          <w:tab w:val="num" w:pos="4320"/>
        </w:tabs>
        <w:ind w:left="4320" w:hanging="360"/>
      </w:pPr>
      <w:rPr>
        <w:rFonts w:ascii="Symbol" w:hAnsi="Symbol" w:hint="default"/>
      </w:rPr>
    </w:lvl>
    <w:lvl w:ilvl="6" w:tplc="EFE27B28" w:tentative="1">
      <w:start w:val="1"/>
      <w:numFmt w:val="bullet"/>
      <w:lvlText w:val=""/>
      <w:lvlJc w:val="left"/>
      <w:pPr>
        <w:tabs>
          <w:tab w:val="num" w:pos="5040"/>
        </w:tabs>
        <w:ind w:left="5040" w:hanging="360"/>
      </w:pPr>
      <w:rPr>
        <w:rFonts w:ascii="Symbol" w:hAnsi="Symbol" w:hint="default"/>
      </w:rPr>
    </w:lvl>
    <w:lvl w:ilvl="7" w:tplc="48BCC8DA" w:tentative="1">
      <w:start w:val="1"/>
      <w:numFmt w:val="bullet"/>
      <w:lvlText w:val=""/>
      <w:lvlJc w:val="left"/>
      <w:pPr>
        <w:tabs>
          <w:tab w:val="num" w:pos="5760"/>
        </w:tabs>
        <w:ind w:left="5760" w:hanging="360"/>
      </w:pPr>
      <w:rPr>
        <w:rFonts w:ascii="Symbol" w:hAnsi="Symbol" w:hint="default"/>
      </w:rPr>
    </w:lvl>
    <w:lvl w:ilvl="8" w:tplc="043CC3F4" w:tentative="1">
      <w:start w:val="1"/>
      <w:numFmt w:val="bullet"/>
      <w:lvlText w:val=""/>
      <w:lvlJc w:val="left"/>
      <w:pPr>
        <w:tabs>
          <w:tab w:val="num" w:pos="6480"/>
        </w:tabs>
        <w:ind w:left="6480" w:hanging="360"/>
      </w:pPr>
      <w:rPr>
        <w:rFonts w:ascii="Symbol" w:hAnsi="Symbol" w:hint="default"/>
      </w:rPr>
    </w:lvl>
  </w:abstractNum>
  <w:abstractNum w:abstractNumId="28">
    <w:nsid w:val="7DC428C5"/>
    <w:multiLevelType w:val="hybridMultilevel"/>
    <w:tmpl w:val="9EDA968E"/>
    <w:lvl w:ilvl="0" w:tplc="A52AAF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E903E02"/>
    <w:multiLevelType w:val="hybridMultilevel"/>
    <w:tmpl w:val="8F88FC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5"/>
  </w:num>
  <w:num w:numId="3">
    <w:abstractNumId w:val="1"/>
  </w:num>
  <w:num w:numId="4">
    <w:abstractNumId w:val="15"/>
  </w:num>
  <w:num w:numId="5">
    <w:abstractNumId w:val="5"/>
  </w:num>
  <w:num w:numId="6">
    <w:abstractNumId w:val="13"/>
  </w:num>
  <w:num w:numId="7">
    <w:abstractNumId w:val="28"/>
  </w:num>
  <w:num w:numId="8">
    <w:abstractNumId w:val="8"/>
  </w:num>
  <w:num w:numId="9">
    <w:abstractNumId w:val="23"/>
  </w:num>
  <w:num w:numId="10">
    <w:abstractNumId w:val="12"/>
  </w:num>
  <w:num w:numId="11">
    <w:abstractNumId w:val="7"/>
  </w:num>
  <w:num w:numId="12">
    <w:abstractNumId w:val="22"/>
  </w:num>
  <w:num w:numId="13">
    <w:abstractNumId w:val="2"/>
  </w:num>
  <w:num w:numId="14">
    <w:abstractNumId w:val="29"/>
  </w:num>
  <w:num w:numId="15">
    <w:abstractNumId w:val="3"/>
  </w:num>
  <w:num w:numId="16">
    <w:abstractNumId w:val="4"/>
  </w:num>
  <w:num w:numId="17">
    <w:abstractNumId w:val="21"/>
  </w:num>
  <w:num w:numId="18">
    <w:abstractNumId w:val="19"/>
  </w:num>
  <w:num w:numId="19">
    <w:abstractNumId w:val="17"/>
  </w:num>
  <w:num w:numId="20">
    <w:abstractNumId w:val="9"/>
  </w:num>
  <w:num w:numId="21">
    <w:abstractNumId w:val="10"/>
  </w:num>
  <w:num w:numId="22">
    <w:abstractNumId w:val="18"/>
  </w:num>
  <w:num w:numId="23">
    <w:abstractNumId w:val="14"/>
  </w:num>
  <w:num w:numId="24">
    <w:abstractNumId w:val="0"/>
  </w:num>
  <w:num w:numId="25">
    <w:abstractNumId w:val="27"/>
  </w:num>
  <w:num w:numId="26">
    <w:abstractNumId w:val="11"/>
  </w:num>
  <w:num w:numId="27">
    <w:abstractNumId w:val="24"/>
  </w:num>
  <w:num w:numId="28">
    <w:abstractNumId w:val="26"/>
  </w:num>
  <w:num w:numId="29">
    <w:abstractNumId w:val="20"/>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activeWritingStyle w:appName="MSWord" w:lang="fr-FR" w:vendorID="64" w:dllVersion="131078" w:nlCheck="1" w:checkStyle="1"/>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A52"/>
    <w:rsid w:val="00002979"/>
    <w:rsid w:val="00007DB2"/>
    <w:rsid w:val="0001117F"/>
    <w:rsid w:val="00011EF9"/>
    <w:rsid w:val="000141E7"/>
    <w:rsid w:val="00015843"/>
    <w:rsid w:val="00020723"/>
    <w:rsid w:val="00022E82"/>
    <w:rsid w:val="00023900"/>
    <w:rsid w:val="0002527D"/>
    <w:rsid w:val="00033856"/>
    <w:rsid w:val="000347D9"/>
    <w:rsid w:val="00041A00"/>
    <w:rsid w:val="0004458A"/>
    <w:rsid w:val="000500AC"/>
    <w:rsid w:val="00052A82"/>
    <w:rsid w:val="000549BB"/>
    <w:rsid w:val="00054F4E"/>
    <w:rsid w:val="00056164"/>
    <w:rsid w:val="0006025A"/>
    <w:rsid w:val="0006097D"/>
    <w:rsid w:val="00061D1E"/>
    <w:rsid w:val="00062EDF"/>
    <w:rsid w:val="0006503D"/>
    <w:rsid w:val="00071FE2"/>
    <w:rsid w:val="00072072"/>
    <w:rsid w:val="000730A1"/>
    <w:rsid w:val="000745B6"/>
    <w:rsid w:val="00080B1B"/>
    <w:rsid w:val="00084436"/>
    <w:rsid w:val="0008551B"/>
    <w:rsid w:val="0009239B"/>
    <w:rsid w:val="00094B1E"/>
    <w:rsid w:val="00094D84"/>
    <w:rsid w:val="00095040"/>
    <w:rsid w:val="000972F0"/>
    <w:rsid w:val="000A06F9"/>
    <w:rsid w:val="000A1F52"/>
    <w:rsid w:val="000A2526"/>
    <w:rsid w:val="000A2A60"/>
    <w:rsid w:val="000A43B3"/>
    <w:rsid w:val="000A4A88"/>
    <w:rsid w:val="000A791D"/>
    <w:rsid w:val="000B1532"/>
    <w:rsid w:val="000B155D"/>
    <w:rsid w:val="000B3085"/>
    <w:rsid w:val="000B6D2C"/>
    <w:rsid w:val="000C1889"/>
    <w:rsid w:val="000C2A45"/>
    <w:rsid w:val="000C4FDD"/>
    <w:rsid w:val="000C5E72"/>
    <w:rsid w:val="000D0782"/>
    <w:rsid w:val="000D0DA8"/>
    <w:rsid w:val="000D1CF3"/>
    <w:rsid w:val="000D248F"/>
    <w:rsid w:val="000D3364"/>
    <w:rsid w:val="000D41EE"/>
    <w:rsid w:val="000D4BD8"/>
    <w:rsid w:val="000E0495"/>
    <w:rsid w:val="000E1271"/>
    <w:rsid w:val="000E5006"/>
    <w:rsid w:val="000E69F8"/>
    <w:rsid w:val="000E6F09"/>
    <w:rsid w:val="000F033B"/>
    <w:rsid w:val="000F29EB"/>
    <w:rsid w:val="000F4A2F"/>
    <w:rsid w:val="000F592E"/>
    <w:rsid w:val="00100AB6"/>
    <w:rsid w:val="00101196"/>
    <w:rsid w:val="001039CE"/>
    <w:rsid w:val="00106B92"/>
    <w:rsid w:val="00111B52"/>
    <w:rsid w:val="00112D61"/>
    <w:rsid w:val="00114509"/>
    <w:rsid w:val="00123CD5"/>
    <w:rsid w:val="00125186"/>
    <w:rsid w:val="00127AE2"/>
    <w:rsid w:val="001319BA"/>
    <w:rsid w:val="00133B9E"/>
    <w:rsid w:val="0013517A"/>
    <w:rsid w:val="00135536"/>
    <w:rsid w:val="00135E74"/>
    <w:rsid w:val="00136F1D"/>
    <w:rsid w:val="00141BEC"/>
    <w:rsid w:val="00141DBB"/>
    <w:rsid w:val="00142A26"/>
    <w:rsid w:val="00143330"/>
    <w:rsid w:val="00145FEF"/>
    <w:rsid w:val="00146AE9"/>
    <w:rsid w:val="00147655"/>
    <w:rsid w:val="00150801"/>
    <w:rsid w:val="00150DDD"/>
    <w:rsid w:val="0015145B"/>
    <w:rsid w:val="00152FBD"/>
    <w:rsid w:val="00153035"/>
    <w:rsid w:val="00153D75"/>
    <w:rsid w:val="001549B8"/>
    <w:rsid w:val="00155AE0"/>
    <w:rsid w:val="0016184E"/>
    <w:rsid w:val="00165EC3"/>
    <w:rsid w:val="001671B2"/>
    <w:rsid w:val="00167A32"/>
    <w:rsid w:val="00167EFA"/>
    <w:rsid w:val="00171F46"/>
    <w:rsid w:val="00173381"/>
    <w:rsid w:val="00174766"/>
    <w:rsid w:val="00180358"/>
    <w:rsid w:val="001827CD"/>
    <w:rsid w:val="00182A8C"/>
    <w:rsid w:val="00186AFF"/>
    <w:rsid w:val="00187F96"/>
    <w:rsid w:val="00190DD7"/>
    <w:rsid w:val="001920B8"/>
    <w:rsid w:val="00193DD9"/>
    <w:rsid w:val="00194A1F"/>
    <w:rsid w:val="00196D80"/>
    <w:rsid w:val="00197509"/>
    <w:rsid w:val="001A1CC1"/>
    <w:rsid w:val="001A3BFD"/>
    <w:rsid w:val="001A629C"/>
    <w:rsid w:val="001B33DB"/>
    <w:rsid w:val="001B4DEA"/>
    <w:rsid w:val="001C08D6"/>
    <w:rsid w:val="001C1F07"/>
    <w:rsid w:val="001C658F"/>
    <w:rsid w:val="001C6BF9"/>
    <w:rsid w:val="001C7213"/>
    <w:rsid w:val="001C7228"/>
    <w:rsid w:val="001D0108"/>
    <w:rsid w:val="001D0F14"/>
    <w:rsid w:val="001D20EB"/>
    <w:rsid w:val="001D4F4C"/>
    <w:rsid w:val="001D60E7"/>
    <w:rsid w:val="001E08D0"/>
    <w:rsid w:val="001E25AC"/>
    <w:rsid w:val="001E319B"/>
    <w:rsid w:val="001E554A"/>
    <w:rsid w:val="001E7520"/>
    <w:rsid w:val="001F039B"/>
    <w:rsid w:val="001F1D51"/>
    <w:rsid w:val="001F231A"/>
    <w:rsid w:val="001F714B"/>
    <w:rsid w:val="0020133A"/>
    <w:rsid w:val="002019F3"/>
    <w:rsid w:val="00202A00"/>
    <w:rsid w:val="002036CD"/>
    <w:rsid w:val="00207EF9"/>
    <w:rsid w:val="00212B9F"/>
    <w:rsid w:val="00212CBC"/>
    <w:rsid w:val="00221040"/>
    <w:rsid w:val="00225076"/>
    <w:rsid w:val="00227591"/>
    <w:rsid w:val="002302F5"/>
    <w:rsid w:val="00233CCF"/>
    <w:rsid w:val="00234BFB"/>
    <w:rsid w:val="00236CC4"/>
    <w:rsid w:val="00237CDD"/>
    <w:rsid w:val="002453F0"/>
    <w:rsid w:val="00245594"/>
    <w:rsid w:val="0025048F"/>
    <w:rsid w:val="00250A79"/>
    <w:rsid w:val="00252B3F"/>
    <w:rsid w:val="0025750A"/>
    <w:rsid w:val="0026025C"/>
    <w:rsid w:val="00262127"/>
    <w:rsid w:val="00262689"/>
    <w:rsid w:val="0027140D"/>
    <w:rsid w:val="00275C33"/>
    <w:rsid w:val="00280378"/>
    <w:rsid w:val="00282389"/>
    <w:rsid w:val="00292CFC"/>
    <w:rsid w:val="002941B8"/>
    <w:rsid w:val="002941FB"/>
    <w:rsid w:val="002947F7"/>
    <w:rsid w:val="002967F4"/>
    <w:rsid w:val="0029795E"/>
    <w:rsid w:val="00297987"/>
    <w:rsid w:val="00297ECF"/>
    <w:rsid w:val="002A4229"/>
    <w:rsid w:val="002A4DFD"/>
    <w:rsid w:val="002A6AD0"/>
    <w:rsid w:val="002A775F"/>
    <w:rsid w:val="002A7E19"/>
    <w:rsid w:val="002B1F74"/>
    <w:rsid w:val="002B7AAA"/>
    <w:rsid w:val="002C3491"/>
    <w:rsid w:val="002C3FDC"/>
    <w:rsid w:val="002D0040"/>
    <w:rsid w:val="002D073C"/>
    <w:rsid w:val="002D078C"/>
    <w:rsid w:val="002D6782"/>
    <w:rsid w:val="002D6BCC"/>
    <w:rsid w:val="002E3A3D"/>
    <w:rsid w:val="002F2132"/>
    <w:rsid w:val="002F2943"/>
    <w:rsid w:val="002F2EA5"/>
    <w:rsid w:val="002F36D1"/>
    <w:rsid w:val="002F3AA4"/>
    <w:rsid w:val="002F4794"/>
    <w:rsid w:val="002F59DA"/>
    <w:rsid w:val="00302253"/>
    <w:rsid w:val="0030250B"/>
    <w:rsid w:val="00303B01"/>
    <w:rsid w:val="00315473"/>
    <w:rsid w:val="00315E62"/>
    <w:rsid w:val="00320794"/>
    <w:rsid w:val="003212B9"/>
    <w:rsid w:val="0032332F"/>
    <w:rsid w:val="00323D8A"/>
    <w:rsid w:val="003263F6"/>
    <w:rsid w:val="003271E5"/>
    <w:rsid w:val="00333390"/>
    <w:rsid w:val="003365F2"/>
    <w:rsid w:val="00336F9A"/>
    <w:rsid w:val="003370D9"/>
    <w:rsid w:val="003449BB"/>
    <w:rsid w:val="00344CB0"/>
    <w:rsid w:val="0034606D"/>
    <w:rsid w:val="003502BD"/>
    <w:rsid w:val="0035174C"/>
    <w:rsid w:val="00354A0F"/>
    <w:rsid w:val="00355C2C"/>
    <w:rsid w:val="00365CEC"/>
    <w:rsid w:val="00366602"/>
    <w:rsid w:val="00367163"/>
    <w:rsid w:val="003715D2"/>
    <w:rsid w:val="00371A29"/>
    <w:rsid w:val="00371C67"/>
    <w:rsid w:val="00374E03"/>
    <w:rsid w:val="00382230"/>
    <w:rsid w:val="0039093F"/>
    <w:rsid w:val="003935D7"/>
    <w:rsid w:val="00394F8A"/>
    <w:rsid w:val="0039599E"/>
    <w:rsid w:val="00395A5A"/>
    <w:rsid w:val="003A01BA"/>
    <w:rsid w:val="003A2D30"/>
    <w:rsid w:val="003A417E"/>
    <w:rsid w:val="003A45AA"/>
    <w:rsid w:val="003A644C"/>
    <w:rsid w:val="003B274B"/>
    <w:rsid w:val="003B328D"/>
    <w:rsid w:val="003B339B"/>
    <w:rsid w:val="003B59E4"/>
    <w:rsid w:val="003B7DE6"/>
    <w:rsid w:val="003C290A"/>
    <w:rsid w:val="003D0AC8"/>
    <w:rsid w:val="003E1986"/>
    <w:rsid w:val="003E2C95"/>
    <w:rsid w:val="003E2F75"/>
    <w:rsid w:val="003F0E8A"/>
    <w:rsid w:val="003F38AC"/>
    <w:rsid w:val="003F400B"/>
    <w:rsid w:val="003F4023"/>
    <w:rsid w:val="003F63CF"/>
    <w:rsid w:val="004023EE"/>
    <w:rsid w:val="004147AD"/>
    <w:rsid w:val="004151C7"/>
    <w:rsid w:val="00415448"/>
    <w:rsid w:val="00423E9B"/>
    <w:rsid w:val="00426F63"/>
    <w:rsid w:val="004312C6"/>
    <w:rsid w:val="00431DBC"/>
    <w:rsid w:val="004329CE"/>
    <w:rsid w:val="00434707"/>
    <w:rsid w:val="00435FDC"/>
    <w:rsid w:val="00437609"/>
    <w:rsid w:val="00440CBB"/>
    <w:rsid w:val="00441EB0"/>
    <w:rsid w:val="00454B2D"/>
    <w:rsid w:val="004553E0"/>
    <w:rsid w:val="004568C5"/>
    <w:rsid w:val="0046020B"/>
    <w:rsid w:val="00467E7F"/>
    <w:rsid w:val="00473BE9"/>
    <w:rsid w:val="00476400"/>
    <w:rsid w:val="00476CF0"/>
    <w:rsid w:val="00482C53"/>
    <w:rsid w:val="00483F58"/>
    <w:rsid w:val="004906D6"/>
    <w:rsid w:val="004952AA"/>
    <w:rsid w:val="00495846"/>
    <w:rsid w:val="00496196"/>
    <w:rsid w:val="0049739C"/>
    <w:rsid w:val="00497446"/>
    <w:rsid w:val="004A0630"/>
    <w:rsid w:val="004A2499"/>
    <w:rsid w:val="004A31FE"/>
    <w:rsid w:val="004A464F"/>
    <w:rsid w:val="004A7F1F"/>
    <w:rsid w:val="004B0ED6"/>
    <w:rsid w:val="004B2DAA"/>
    <w:rsid w:val="004B3BDB"/>
    <w:rsid w:val="004B42A9"/>
    <w:rsid w:val="004B6831"/>
    <w:rsid w:val="004C09AF"/>
    <w:rsid w:val="004C0CFD"/>
    <w:rsid w:val="004C14B3"/>
    <w:rsid w:val="004C2523"/>
    <w:rsid w:val="004C5C35"/>
    <w:rsid w:val="004D06C9"/>
    <w:rsid w:val="004D306D"/>
    <w:rsid w:val="004D77D1"/>
    <w:rsid w:val="004E367B"/>
    <w:rsid w:val="004E3A6E"/>
    <w:rsid w:val="004E3E97"/>
    <w:rsid w:val="004E5CA5"/>
    <w:rsid w:val="004F1051"/>
    <w:rsid w:val="004F22D4"/>
    <w:rsid w:val="004F29EE"/>
    <w:rsid w:val="004F4E0D"/>
    <w:rsid w:val="004F54BC"/>
    <w:rsid w:val="004F625E"/>
    <w:rsid w:val="005046F2"/>
    <w:rsid w:val="005057E4"/>
    <w:rsid w:val="00506FF0"/>
    <w:rsid w:val="005178A8"/>
    <w:rsid w:val="005208BA"/>
    <w:rsid w:val="00522F70"/>
    <w:rsid w:val="00524BDA"/>
    <w:rsid w:val="00524EF0"/>
    <w:rsid w:val="00526F7B"/>
    <w:rsid w:val="00530B66"/>
    <w:rsid w:val="00532325"/>
    <w:rsid w:val="00540700"/>
    <w:rsid w:val="00541A83"/>
    <w:rsid w:val="00545FE1"/>
    <w:rsid w:val="00546014"/>
    <w:rsid w:val="00546B71"/>
    <w:rsid w:val="005474F0"/>
    <w:rsid w:val="005479D8"/>
    <w:rsid w:val="00552C7D"/>
    <w:rsid w:val="00554EBA"/>
    <w:rsid w:val="00562CC1"/>
    <w:rsid w:val="005649E3"/>
    <w:rsid w:val="00565A1D"/>
    <w:rsid w:val="0057046C"/>
    <w:rsid w:val="00570E45"/>
    <w:rsid w:val="00575CBF"/>
    <w:rsid w:val="005812CF"/>
    <w:rsid w:val="00581428"/>
    <w:rsid w:val="005860E0"/>
    <w:rsid w:val="00590B38"/>
    <w:rsid w:val="00591AA6"/>
    <w:rsid w:val="0059294C"/>
    <w:rsid w:val="005A2FFF"/>
    <w:rsid w:val="005A3361"/>
    <w:rsid w:val="005A6C35"/>
    <w:rsid w:val="005A7523"/>
    <w:rsid w:val="005A78FC"/>
    <w:rsid w:val="005B3863"/>
    <w:rsid w:val="005B5A52"/>
    <w:rsid w:val="005B60DB"/>
    <w:rsid w:val="005C08CC"/>
    <w:rsid w:val="005C339C"/>
    <w:rsid w:val="005C49D3"/>
    <w:rsid w:val="005C56F1"/>
    <w:rsid w:val="005C6D6A"/>
    <w:rsid w:val="005D3798"/>
    <w:rsid w:val="005D383F"/>
    <w:rsid w:val="005D3E9E"/>
    <w:rsid w:val="005D527A"/>
    <w:rsid w:val="005E2CC2"/>
    <w:rsid w:val="005E2DDD"/>
    <w:rsid w:val="005E6654"/>
    <w:rsid w:val="005F0618"/>
    <w:rsid w:val="005F12F9"/>
    <w:rsid w:val="005F3736"/>
    <w:rsid w:val="005F3874"/>
    <w:rsid w:val="005F6868"/>
    <w:rsid w:val="005F731D"/>
    <w:rsid w:val="00601065"/>
    <w:rsid w:val="00602300"/>
    <w:rsid w:val="00605D46"/>
    <w:rsid w:val="00606780"/>
    <w:rsid w:val="00606C4B"/>
    <w:rsid w:val="00610052"/>
    <w:rsid w:val="006101FE"/>
    <w:rsid w:val="00610525"/>
    <w:rsid w:val="006135F9"/>
    <w:rsid w:val="0061437F"/>
    <w:rsid w:val="00615F59"/>
    <w:rsid w:val="0062179B"/>
    <w:rsid w:val="006236A2"/>
    <w:rsid w:val="00624777"/>
    <w:rsid w:val="00630DD3"/>
    <w:rsid w:val="006346BE"/>
    <w:rsid w:val="006347E2"/>
    <w:rsid w:val="00635E28"/>
    <w:rsid w:val="00636342"/>
    <w:rsid w:val="00637DD9"/>
    <w:rsid w:val="00640C5D"/>
    <w:rsid w:val="006457E9"/>
    <w:rsid w:val="00651776"/>
    <w:rsid w:val="00654781"/>
    <w:rsid w:val="0065493A"/>
    <w:rsid w:val="006557CD"/>
    <w:rsid w:val="00655C37"/>
    <w:rsid w:val="00660019"/>
    <w:rsid w:val="00660223"/>
    <w:rsid w:val="0066307C"/>
    <w:rsid w:val="00666FB1"/>
    <w:rsid w:val="00667F37"/>
    <w:rsid w:val="0067039F"/>
    <w:rsid w:val="00671400"/>
    <w:rsid w:val="00671B51"/>
    <w:rsid w:val="00673B8B"/>
    <w:rsid w:val="00677ECD"/>
    <w:rsid w:val="00681159"/>
    <w:rsid w:val="00681CA4"/>
    <w:rsid w:val="00686F53"/>
    <w:rsid w:val="0068701F"/>
    <w:rsid w:val="00691426"/>
    <w:rsid w:val="0069284A"/>
    <w:rsid w:val="0069420C"/>
    <w:rsid w:val="00696A91"/>
    <w:rsid w:val="006A2C61"/>
    <w:rsid w:val="006A54FD"/>
    <w:rsid w:val="006A5692"/>
    <w:rsid w:val="006A7CC7"/>
    <w:rsid w:val="006B1628"/>
    <w:rsid w:val="006B2D67"/>
    <w:rsid w:val="006C00DD"/>
    <w:rsid w:val="006C4330"/>
    <w:rsid w:val="006C56F7"/>
    <w:rsid w:val="006D0E51"/>
    <w:rsid w:val="006D1218"/>
    <w:rsid w:val="006D36AE"/>
    <w:rsid w:val="006D423A"/>
    <w:rsid w:val="006D637A"/>
    <w:rsid w:val="006D6BDA"/>
    <w:rsid w:val="006D73A4"/>
    <w:rsid w:val="006E16CC"/>
    <w:rsid w:val="006E54D5"/>
    <w:rsid w:val="006E5A32"/>
    <w:rsid w:val="006E7569"/>
    <w:rsid w:val="006F0F95"/>
    <w:rsid w:val="006F4158"/>
    <w:rsid w:val="006F7B0E"/>
    <w:rsid w:val="00702941"/>
    <w:rsid w:val="0070425C"/>
    <w:rsid w:val="00704AD1"/>
    <w:rsid w:val="007053D4"/>
    <w:rsid w:val="00705FC4"/>
    <w:rsid w:val="0070669C"/>
    <w:rsid w:val="00707D02"/>
    <w:rsid w:val="007116FA"/>
    <w:rsid w:val="007117AF"/>
    <w:rsid w:val="00712CA1"/>
    <w:rsid w:val="00716476"/>
    <w:rsid w:val="00716A4D"/>
    <w:rsid w:val="00716F53"/>
    <w:rsid w:val="00717591"/>
    <w:rsid w:val="007177D5"/>
    <w:rsid w:val="00720699"/>
    <w:rsid w:val="00721F06"/>
    <w:rsid w:val="00727493"/>
    <w:rsid w:val="00730961"/>
    <w:rsid w:val="007326E2"/>
    <w:rsid w:val="007348C7"/>
    <w:rsid w:val="00736A5D"/>
    <w:rsid w:val="0074073F"/>
    <w:rsid w:val="00742D6B"/>
    <w:rsid w:val="00743B07"/>
    <w:rsid w:val="00745297"/>
    <w:rsid w:val="007460C9"/>
    <w:rsid w:val="00747ED5"/>
    <w:rsid w:val="0075067E"/>
    <w:rsid w:val="00751326"/>
    <w:rsid w:val="007531D2"/>
    <w:rsid w:val="0075404D"/>
    <w:rsid w:val="00754138"/>
    <w:rsid w:val="0075662D"/>
    <w:rsid w:val="0075678D"/>
    <w:rsid w:val="00757FE3"/>
    <w:rsid w:val="00763D04"/>
    <w:rsid w:val="00766353"/>
    <w:rsid w:val="0076671D"/>
    <w:rsid w:val="007727D9"/>
    <w:rsid w:val="007747A7"/>
    <w:rsid w:val="0077483C"/>
    <w:rsid w:val="00776E6B"/>
    <w:rsid w:val="00780861"/>
    <w:rsid w:val="0078410A"/>
    <w:rsid w:val="00784DC3"/>
    <w:rsid w:val="007867B0"/>
    <w:rsid w:val="00787305"/>
    <w:rsid w:val="007901FA"/>
    <w:rsid w:val="0079189B"/>
    <w:rsid w:val="007927EC"/>
    <w:rsid w:val="00795537"/>
    <w:rsid w:val="007958FC"/>
    <w:rsid w:val="00796405"/>
    <w:rsid w:val="007970DE"/>
    <w:rsid w:val="00797EDD"/>
    <w:rsid w:val="007A0766"/>
    <w:rsid w:val="007A23C8"/>
    <w:rsid w:val="007A4352"/>
    <w:rsid w:val="007B44C0"/>
    <w:rsid w:val="007B5785"/>
    <w:rsid w:val="007C31A6"/>
    <w:rsid w:val="007C67E0"/>
    <w:rsid w:val="007C7D26"/>
    <w:rsid w:val="007D0985"/>
    <w:rsid w:val="007D5358"/>
    <w:rsid w:val="007D5580"/>
    <w:rsid w:val="007E108F"/>
    <w:rsid w:val="007E5A9D"/>
    <w:rsid w:val="007F4983"/>
    <w:rsid w:val="007F4CB1"/>
    <w:rsid w:val="007F7ED7"/>
    <w:rsid w:val="008023D9"/>
    <w:rsid w:val="008037A4"/>
    <w:rsid w:val="00806FB3"/>
    <w:rsid w:val="00813290"/>
    <w:rsid w:val="00814A17"/>
    <w:rsid w:val="0081557A"/>
    <w:rsid w:val="00816C85"/>
    <w:rsid w:val="0082368E"/>
    <w:rsid w:val="008258AE"/>
    <w:rsid w:val="00826C3E"/>
    <w:rsid w:val="0083183D"/>
    <w:rsid w:val="00832E03"/>
    <w:rsid w:val="00833457"/>
    <w:rsid w:val="00833C48"/>
    <w:rsid w:val="00834FD5"/>
    <w:rsid w:val="00840B2D"/>
    <w:rsid w:val="008441A3"/>
    <w:rsid w:val="008446F2"/>
    <w:rsid w:val="00852D81"/>
    <w:rsid w:val="0085358A"/>
    <w:rsid w:val="008549CB"/>
    <w:rsid w:val="008549F6"/>
    <w:rsid w:val="0085798F"/>
    <w:rsid w:val="00857BB8"/>
    <w:rsid w:val="00860683"/>
    <w:rsid w:val="0086475C"/>
    <w:rsid w:val="00871CCB"/>
    <w:rsid w:val="0088023D"/>
    <w:rsid w:val="00881342"/>
    <w:rsid w:val="00892999"/>
    <w:rsid w:val="008934DA"/>
    <w:rsid w:val="008A08F6"/>
    <w:rsid w:val="008A3902"/>
    <w:rsid w:val="008A43F4"/>
    <w:rsid w:val="008A4832"/>
    <w:rsid w:val="008A6565"/>
    <w:rsid w:val="008B131B"/>
    <w:rsid w:val="008B2E60"/>
    <w:rsid w:val="008B39A2"/>
    <w:rsid w:val="008B47AE"/>
    <w:rsid w:val="008C0897"/>
    <w:rsid w:val="008C0E31"/>
    <w:rsid w:val="008C6998"/>
    <w:rsid w:val="008D201A"/>
    <w:rsid w:val="008D2C0E"/>
    <w:rsid w:val="008D3AEF"/>
    <w:rsid w:val="008D4195"/>
    <w:rsid w:val="008D4FF7"/>
    <w:rsid w:val="008D52FF"/>
    <w:rsid w:val="008E026B"/>
    <w:rsid w:val="008E16BF"/>
    <w:rsid w:val="008E16FC"/>
    <w:rsid w:val="008E4A34"/>
    <w:rsid w:val="008E4C65"/>
    <w:rsid w:val="008E6DF7"/>
    <w:rsid w:val="008F0836"/>
    <w:rsid w:val="008F5A24"/>
    <w:rsid w:val="008F6D27"/>
    <w:rsid w:val="008F7A04"/>
    <w:rsid w:val="00901236"/>
    <w:rsid w:val="009042C1"/>
    <w:rsid w:val="00913899"/>
    <w:rsid w:val="00915134"/>
    <w:rsid w:val="0091550B"/>
    <w:rsid w:val="009177DC"/>
    <w:rsid w:val="0092003C"/>
    <w:rsid w:val="009202CB"/>
    <w:rsid w:val="00920D2C"/>
    <w:rsid w:val="00921AEE"/>
    <w:rsid w:val="0092262D"/>
    <w:rsid w:val="00922F67"/>
    <w:rsid w:val="00926162"/>
    <w:rsid w:val="009303AF"/>
    <w:rsid w:val="0093413F"/>
    <w:rsid w:val="00941209"/>
    <w:rsid w:val="00944941"/>
    <w:rsid w:val="00944DBE"/>
    <w:rsid w:val="00950229"/>
    <w:rsid w:val="00951ED0"/>
    <w:rsid w:val="009521F7"/>
    <w:rsid w:val="00955D16"/>
    <w:rsid w:val="009568CB"/>
    <w:rsid w:val="0095797D"/>
    <w:rsid w:val="00960EE3"/>
    <w:rsid w:val="00960FB6"/>
    <w:rsid w:val="00962E1B"/>
    <w:rsid w:val="009658C3"/>
    <w:rsid w:val="00965C20"/>
    <w:rsid w:val="00966693"/>
    <w:rsid w:val="00967A4B"/>
    <w:rsid w:val="00971F8A"/>
    <w:rsid w:val="0097262C"/>
    <w:rsid w:val="009734EE"/>
    <w:rsid w:val="00981D06"/>
    <w:rsid w:val="0098288A"/>
    <w:rsid w:val="00984EC4"/>
    <w:rsid w:val="0099128C"/>
    <w:rsid w:val="00993C34"/>
    <w:rsid w:val="00994F2D"/>
    <w:rsid w:val="009A3963"/>
    <w:rsid w:val="009A6199"/>
    <w:rsid w:val="009A626B"/>
    <w:rsid w:val="009A6B2A"/>
    <w:rsid w:val="009A7A4A"/>
    <w:rsid w:val="009B022B"/>
    <w:rsid w:val="009B083E"/>
    <w:rsid w:val="009B33DA"/>
    <w:rsid w:val="009B362E"/>
    <w:rsid w:val="009B4CBB"/>
    <w:rsid w:val="009B510E"/>
    <w:rsid w:val="009C274F"/>
    <w:rsid w:val="009E00B9"/>
    <w:rsid w:val="009E1291"/>
    <w:rsid w:val="009E1A31"/>
    <w:rsid w:val="009E3587"/>
    <w:rsid w:val="009E36C5"/>
    <w:rsid w:val="009E4E2D"/>
    <w:rsid w:val="009F35F2"/>
    <w:rsid w:val="009F47BE"/>
    <w:rsid w:val="009F7D99"/>
    <w:rsid w:val="00A0154C"/>
    <w:rsid w:val="00A028A9"/>
    <w:rsid w:val="00A02F63"/>
    <w:rsid w:val="00A10F4C"/>
    <w:rsid w:val="00A16A04"/>
    <w:rsid w:val="00A20CF2"/>
    <w:rsid w:val="00A2410C"/>
    <w:rsid w:val="00A25A74"/>
    <w:rsid w:val="00A34016"/>
    <w:rsid w:val="00A346C5"/>
    <w:rsid w:val="00A437F6"/>
    <w:rsid w:val="00A44113"/>
    <w:rsid w:val="00A47C44"/>
    <w:rsid w:val="00A500D2"/>
    <w:rsid w:val="00A51D5E"/>
    <w:rsid w:val="00A51D71"/>
    <w:rsid w:val="00A560F7"/>
    <w:rsid w:val="00A57B41"/>
    <w:rsid w:val="00A57E22"/>
    <w:rsid w:val="00A6432A"/>
    <w:rsid w:val="00A65102"/>
    <w:rsid w:val="00A7087B"/>
    <w:rsid w:val="00A72357"/>
    <w:rsid w:val="00A77485"/>
    <w:rsid w:val="00A803E2"/>
    <w:rsid w:val="00A81EE6"/>
    <w:rsid w:val="00A82DB7"/>
    <w:rsid w:val="00A83179"/>
    <w:rsid w:val="00A8468A"/>
    <w:rsid w:val="00A8781A"/>
    <w:rsid w:val="00A92587"/>
    <w:rsid w:val="00A929CF"/>
    <w:rsid w:val="00AA1E6E"/>
    <w:rsid w:val="00AA2569"/>
    <w:rsid w:val="00AA35E8"/>
    <w:rsid w:val="00AA3F3B"/>
    <w:rsid w:val="00AA41B1"/>
    <w:rsid w:val="00AA7A43"/>
    <w:rsid w:val="00AB1E77"/>
    <w:rsid w:val="00AB5D2F"/>
    <w:rsid w:val="00AC2EC0"/>
    <w:rsid w:val="00AC36FC"/>
    <w:rsid w:val="00AC6E31"/>
    <w:rsid w:val="00AD0C4E"/>
    <w:rsid w:val="00AD14E5"/>
    <w:rsid w:val="00AD2FB4"/>
    <w:rsid w:val="00AD3504"/>
    <w:rsid w:val="00AD66EB"/>
    <w:rsid w:val="00AD6E8F"/>
    <w:rsid w:val="00AE05AA"/>
    <w:rsid w:val="00AE455A"/>
    <w:rsid w:val="00AE512A"/>
    <w:rsid w:val="00AE78DE"/>
    <w:rsid w:val="00AE7F97"/>
    <w:rsid w:val="00AF0701"/>
    <w:rsid w:val="00AF0C2C"/>
    <w:rsid w:val="00AF202E"/>
    <w:rsid w:val="00AF236B"/>
    <w:rsid w:val="00AF3BF0"/>
    <w:rsid w:val="00AF4600"/>
    <w:rsid w:val="00AF4DA1"/>
    <w:rsid w:val="00AF562F"/>
    <w:rsid w:val="00AF63CC"/>
    <w:rsid w:val="00AF64C8"/>
    <w:rsid w:val="00B03773"/>
    <w:rsid w:val="00B074EE"/>
    <w:rsid w:val="00B10431"/>
    <w:rsid w:val="00B1610C"/>
    <w:rsid w:val="00B17F14"/>
    <w:rsid w:val="00B23B2E"/>
    <w:rsid w:val="00B24912"/>
    <w:rsid w:val="00B26844"/>
    <w:rsid w:val="00B302E0"/>
    <w:rsid w:val="00B30DC1"/>
    <w:rsid w:val="00B311D9"/>
    <w:rsid w:val="00B31C0B"/>
    <w:rsid w:val="00B3324F"/>
    <w:rsid w:val="00B35256"/>
    <w:rsid w:val="00B40FB8"/>
    <w:rsid w:val="00B43041"/>
    <w:rsid w:val="00B45313"/>
    <w:rsid w:val="00B51970"/>
    <w:rsid w:val="00B56218"/>
    <w:rsid w:val="00B61060"/>
    <w:rsid w:val="00B82922"/>
    <w:rsid w:val="00B83A6E"/>
    <w:rsid w:val="00B875F9"/>
    <w:rsid w:val="00B92B67"/>
    <w:rsid w:val="00B959E9"/>
    <w:rsid w:val="00B96713"/>
    <w:rsid w:val="00B97CAE"/>
    <w:rsid w:val="00BA389A"/>
    <w:rsid w:val="00BA4060"/>
    <w:rsid w:val="00BA5534"/>
    <w:rsid w:val="00BA56C0"/>
    <w:rsid w:val="00BA6CBC"/>
    <w:rsid w:val="00BB27D6"/>
    <w:rsid w:val="00BB4AA2"/>
    <w:rsid w:val="00BC36D1"/>
    <w:rsid w:val="00BC7A77"/>
    <w:rsid w:val="00BD01F8"/>
    <w:rsid w:val="00BD02E8"/>
    <w:rsid w:val="00BD051A"/>
    <w:rsid w:val="00BD3798"/>
    <w:rsid w:val="00BD45F3"/>
    <w:rsid w:val="00BD5695"/>
    <w:rsid w:val="00BD6987"/>
    <w:rsid w:val="00BD7168"/>
    <w:rsid w:val="00BD75DB"/>
    <w:rsid w:val="00BE0828"/>
    <w:rsid w:val="00BE0BB1"/>
    <w:rsid w:val="00BE0DBA"/>
    <w:rsid w:val="00BE4862"/>
    <w:rsid w:val="00BF16E5"/>
    <w:rsid w:val="00BF2497"/>
    <w:rsid w:val="00BF6468"/>
    <w:rsid w:val="00C001CC"/>
    <w:rsid w:val="00C01234"/>
    <w:rsid w:val="00C01766"/>
    <w:rsid w:val="00C04C26"/>
    <w:rsid w:val="00C0700F"/>
    <w:rsid w:val="00C10A0B"/>
    <w:rsid w:val="00C113A9"/>
    <w:rsid w:val="00C15E67"/>
    <w:rsid w:val="00C17CD6"/>
    <w:rsid w:val="00C212FD"/>
    <w:rsid w:val="00C22E40"/>
    <w:rsid w:val="00C23477"/>
    <w:rsid w:val="00C23DAB"/>
    <w:rsid w:val="00C24749"/>
    <w:rsid w:val="00C25114"/>
    <w:rsid w:val="00C331DC"/>
    <w:rsid w:val="00C33BF9"/>
    <w:rsid w:val="00C37093"/>
    <w:rsid w:val="00C42CE5"/>
    <w:rsid w:val="00C4300C"/>
    <w:rsid w:val="00C52524"/>
    <w:rsid w:val="00C52B4E"/>
    <w:rsid w:val="00C627A4"/>
    <w:rsid w:val="00C63623"/>
    <w:rsid w:val="00C667AE"/>
    <w:rsid w:val="00C73130"/>
    <w:rsid w:val="00C757BF"/>
    <w:rsid w:val="00C76079"/>
    <w:rsid w:val="00C777AE"/>
    <w:rsid w:val="00C778CA"/>
    <w:rsid w:val="00C80982"/>
    <w:rsid w:val="00C80EF4"/>
    <w:rsid w:val="00C819F9"/>
    <w:rsid w:val="00C8376B"/>
    <w:rsid w:val="00C8546C"/>
    <w:rsid w:val="00C86C85"/>
    <w:rsid w:val="00C87365"/>
    <w:rsid w:val="00C87900"/>
    <w:rsid w:val="00C94CEA"/>
    <w:rsid w:val="00C95170"/>
    <w:rsid w:val="00C95DB7"/>
    <w:rsid w:val="00CA1444"/>
    <w:rsid w:val="00CA3409"/>
    <w:rsid w:val="00CA3A7C"/>
    <w:rsid w:val="00CA4B2D"/>
    <w:rsid w:val="00CA571C"/>
    <w:rsid w:val="00CC12D6"/>
    <w:rsid w:val="00CC21A2"/>
    <w:rsid w:val="00CC3DB7"/>
    <w:rsid w:val="00CC6CBE"/>
    <w:rsid w:val="00CD1577"/>
    <w:rsid w:val="00CD1BD8"/>
    <w:rsid w:val="00CD1E96"/>
    <w:rsid w:val="00CD259F"/>
    <w:rsid w:val="00CD2606"/>
    <w:rsid w:val="00CD282F"/>
    <w:rsid w:val="00CD7F63"/>
    <w:rsid w:val="00CE02CE"/>
    <w:rsid w:val="00CE19EE"/>
    <w:rsid w:val="00CE1C93"/>
    <w:rsid w:val="00CE29C2"/>
    <w:rsid w:val="00CE5004"/>
    <w:rsid w:val="00CE57F6"/>
    <w:rsid w:val="00CE651B"/>
    <w:rsid w:val="00CF0323"/>
    <w:rsid w:val="00CF0A98"/>
    <w:rsid w:val="00D00ABD"/>
    <w:rsid w:val="00D027AE"/>
    <w:rsid w:val="00D03E6D"/>
    <w:rsid w:val="00D071EB"/>
    <w:rsid w:val="00D07EBF"/>
    <w:rsid w:val="00D10446"/>
    <w:rsid w:val="00D106D3"/>
    <w:rsid w:val="00D107BF"/>
    <w:rsid w:val="00D11F74"/>
    <w:rsid w:val="00D125C7"/>
    <w:rsid w:val="00D138AF"/>
    <w:rsid w:val="00D27D53"/>
    <w:rsid w:val="00D30D46"/>
    <w:rsid w:val="00D3113B"/>
    <w:rsid w:val="00D31161"/>
    <w:rsid w:val="00D31172"/>
    <w:rsid w:val="00D31739"/>
    <w:rsid w:val="00D31F3E"/>
    <w:rsid w:val="00D32AF6"/>
    <w:rsid w:val="00D32F12"/>
    <w:rsid w:val="00D34AFC"/>
    <w:rsid w:val="00D36606"/>
    <w:rsid w:val="00D36D1F"/>
    <w:rsid w:val="00D4206E"/>
    <w:rsid w:val="00D440DE"/>
    <w:rsid w:val="00D460BE"/>
    <w:rsid w:val="00D47610"/>
    <w:rsid w:val="00D521B3"/>
    <w:rsid w:val="00D534F4"/>
    <w:rsid w:val="00D547C2"/>
    <w:rsid w:val="00D54B8D"/>
    <w:rsid w:val="00D54C6D"/>
    <w:rsid w:val="00D556E2"/>
    <w:rsid w:val="00D5628A"/>
    <w:rsid w:val="00D5700F"/>
    <w:rsid w:val="00D62416"/>
    <w:rsid w:val="00D63172"/>
    <w:rsid w:val="00D65525"/>
    <w:rsid w:val="00D66C6F"/>
    <w:rsid w:val="00D677E6"/>
    <w:rsid w:val="00D71339"/>
    <w:rsid w:val="00D71965"/>
    <w:rsid w:val="00D7223E"/>
    <w:rsid w:val="00D7227A"/>
    <w:rsid w:val="00D73FEC"/>
    <w:rsid w:val="00D7450D"/>
    <w:rsid w:val="00D75F75"/>
    <w:rsid w:val="00D83EE3"/>
    <w:rsid w:val="00D87B8C"/>
    <w:rsid w:val="00D87D2E"/>
    <w:rsid w:val="00D94548"/>
    <w:rsid w:val="00D953E3"/>
    <w:rsid w:val="00D959BE"/>
    <w:rsid w:val="00D97344"/>
    <w:rsid w:val="00DA2872"/>
    <w:rsid w:val="00DA3B18"/>
    <w:rsid w:val="00DA4D77"/>
    <w:rsid w:val="00DA5583"/>
    <w:rsid w:val="00DA5D27"/>
    <w:rsid w:val="00DA7CB1"/>
    <w:rsid w:val="00DB1777"/>
    <w:rsid w:val="00DB3AAC"/>
    <w:rsid w:val="00DC0CC8"/>
    <w:rsid w:val="00DC1A94"/>
    <w:rsid w:val="00DC4A92"/>
    <w:rsid w:val="00DC5DD8"/>
    <w:rsid w:val="00DD4F38"/>
    <w:rsid w:val="00DD6875"/>
    <w:rsid w:val="00DD7806"/>
    <w:rsid w:val="00DE2B04"/>
    <w:rsid w:val="00DE303C"/>
    <w:rsid w:val="00DE3FB1"/>
    <w:rsid w:val="00DE4462"/>
    <w:rsid w:val="00DE4EA6"/>
    <w:rsid w:val="00DE6622"/>
    <w:rsid w:val="00DF0AAB"/>
    <w:rsid w:val="00DF262B"/>
    <w:rsid w:val="00DF591C"/>
    <w:rsid w:val="00DF61D9"/>
    <w:rsid w:val="00E009EF"/>
    <w:rsid w:val="00E01E80"/>
    <w:rsid w:val="00E042B4"/>
    <w:rsid w:val="00E0476C"/>
    <w:rsid w:val="00E07C13"/>
    <w:rsid w:val="00E105E9"/>
    <w:rsid w:val="00E10925"/>
    <w:rsid w:val="00E1313F"/>
    <w:rsid w:val="00E13509"/>
    <w:rsid w:val="00E15A64"/>
    <w:rsid w:val="00E206C5"/>
    <w:rsid w:val="00E2215C"/>
    <w:rsid w:val="00E23F47"/>
    <w:rsid w:val="00E2526A"/>
    <w:rsid w:val="00E25D6B"/>
    <w:rsid w:val="00E26666"/>
    <w:rsid w:val="00E316E0"/>
    <w:rsid w:val="00E31FD6"/>
    <w:rsid w:val="00E3215F"/>
    <w:rsid w:val="00E36C65"/>
    <w:rsid w:val="00E4018C"/>
    <w:rsid w:val="00E44336"/>
    <w:rsid w:val="00E450AA"/>
    <w:rsid w:val="00E451EF"/>
    <w:rsid w:val="00E45F88"/>
    <w:rsid w:val="00E467F2"/>
    <w:rsid w:val="00E47A3F"/>
    <w:rsid w:val="00E57869"/>
    <w:rsid w:val="00E64D48"/>
    <w:rsid w:val="00E67B3C"/>
    <w:rsid w:val="00E67B4D"/>
    <w:rsid w:val="00E7059E"/>
    <w:rsid w:val="00E7187E"/>
    <w:rsid w:val="00E71B93"/>
    <w:rsid w:val="00E72AB5"/>
    <w:rsid w:val="00E73252"/>
    <w:rsid w:val="00E73B0B"/>
    <w:rsid w:val="00E75025"/>
    <w:rsid w:val="00E75E70"/>
    <w:rsid w:val="00E76D61"/>
    <w:rsid w:val="00E7773B"/>
    <w:rsid w:val="00E77BE9"/>
    <w:rsid w:val="00E8065C"/>
    <w:rsid w:val="00E819EE"/>
    <w:rsid w:val="00E84354"/>
    <w:rsid w:val="00E91613"/>
    <w:rsid w:val="00E933C0"/>
    <w:rsid w:val="00E9373E"/>
    <w:rsid w:val="00E96974"/>
    <w:rsid w:val="00E9766A"/>
    <w:rsid w:val="00E97B50"/>
    <w:rsid w:val="00EA1527"/>
    <w:rsid w:val="00EA1E3D"/>
    <w:rsid w:val="00EA2BA4"/>
    <w:rsid w:val="00EA6EF0"/>
    <w:rsid w:val="00EB0D25"/>
    <w:rsid w:val="00EB1D63"/>
    <w:rsid w:val="00EB26FD"/>
    <w:rsid w:val="00EB2F9C"/>
    <w:rsid w:val="00EB353A"/>
    <w:rsid w:val="00EB3BE0"/>
    <w:rsid w:val="00EB501D"/>
    <w:rsid w:val="00EC4378"/>
    <w:rsid w:val="00EC5ACB"/>
    <w:rsid w:val="00ED5E20"/>
    <w:rsid w:val="00ED7099"/>
    <w:rsid w:val="00ED7CE2"/>
    <w:rsid w:val="00EE0CF9"/>
    <w:rsid w:val="00EE12B9"/>
    <w:rsid w:val="00EE321F"/>
    <w:rsid w:val="00EF12A0"/>
    <w:rsid w:val="00EF2F86"/>
    <w:rsid w:val="00EF3250"/>
    <w:rsid w:val="00EF5214"/>
    <w:rsid w:val="00EF6D35"/>
    <w:rsid w:val="00EF73B2"/>
    <w:rsid w:val="00F041F5"/>
    <w:rsid w:val="00F04611"/>
    <w:rsid w:val="00F10FF6"/>
    <w:rsid w:val="00F1137F"/>
    <w:rsid w:val="00F12B02"/>
    <w:rsid w:val="00F13A25"/>
    <w:rsid w:val="00F221C6"/>
    <w:rsid w:val="00F235F4"/>
    <w:rsid w:val="00F23BCB"/>
    <w:rsid w:val="00F248F5"/>
    <w:rsid w:val="00F25717"/>
    <w:rsid w:val="00F25C92"/>
    <w:rsid w:val="00F3056D"/>
    <w:rsid w:val="00F31017"/>
    <w:rsid w:val="00F31B2C"/>
    <w:rsid w:val="00F3466C"/>
    <w:rsid w:val="00F36233"/>
    <w:rsid w:val="00F408BB"/>
    <w:rsid w:val="00F40B63"/>
    <w:rsid w:val="00F4285F"/>
    <w:rsid w:val="00F4322B"/>
    <w:rsid w:val="00F455D2"/>
    <w:rsid w:val="00F45D5C"/>
    <w:rsid w:val="00F51894"/>
    <w:rsid w:val="00F51A84"/>
    <w:rsid w:val="00F52335"/>
    <w:rsid w:val="00F57B87"/>
    <w:rsid w:val="00F60614"/>
    <w:rsid w:val="00F64C7A"/>
    <w:rsid w:val="00F65D42"/>
    <w:rsid w:val="00F660AF"/>
    <w:rsid w:val="00F761E9"/>
    <w:rsid w:val="00F77148"/>
    <w:rsid w:val="00F77C37"/>
    <w:rsid w:val="00F918F5"/>
    <w:rsid w:val="00F91C3F"/>
    <w:rsid w:val="00F96793"/>
    <w:rsid w:val="00F972A4"/>
    <w:rsid w:val="00F97C8F"/>
    <w:rsid w:val="00FA349B"/>
    <w:rsid w:val="00FB1456"/>
    <w:rsid w:val="00FB225A"/>
    <w:rsid w:val="00FB22C3"/>
    <w:rsid w:val="00FB5A6E"/>
    <w:rsid w:val="00FB7341"/>
    <w:rsid w:val="00FC013A"/>
    <w:rsid w:val="00FC14A6"/>
    <w:rsid w:val="00FC1921"/>
    <w:rsid w:val="00FC213C"/>
    <w:rsid w:val="00FC2F8F"/>
    <w:rsid w:val="00FC394F"/>
    <w:rsid w:val="00FC57A3"/>
    <w:rsid w:val="00FD046A"/>
    <w:rsid w:val="00FD35E3"/>
    <w:rsid w:val="00FD7E1D"/>
    <w:rsid w:val="00FE30B1"/>
    <w:rsid w:val="00FE40DD"/>
    <w:rsid w:val="00FE4296"/>
    <w:rsid w:val="00FE7A52"/>
    <w:rsid w:val="00FF0A15"/>
    <w:rsid w:val="00FF38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CE542"/>
  <w15:docId w15:val="{1B90D391-2A9B-456E-9DDA-6597026A0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A52"/>
    <w:pPr>
      <w:spacing w:after="0" w:line="240" w:lineRule="auto"/>
    </w:pPr>
    <w:rPr>
      <w:rFonts w:ascii="Calibri" w:hAnsi="Calibri" w:cs="Times New Roman"/>
    </w:rPr>
  </w:style>
  <w:style w:type="paragraph" w:styleId="Titre1">
    <w:name w:val="heading 1"/>
    <w:basedOn w:val="Normal"/>
    <w:next w:val="Normal"/>
    <w:link w:val="Titre1Car"/>
    <w:uiPriority w:val="9"/>
    <w:qFormat/>
    <w:rsid w:val="00237CDD"/>
    <w:pPr>
      <w:spacing w:line="480" w:lineRule="auto"/>
      <w:jc w:val="center"/>
      <w:outlineLvl w:val="0"/>
    </w:pPr>
    <w:rPr>
      <w:rFonts w:ascii="Times New Roman" w:eastAsiaTheme="minorEastAsia" w:hAnsi="Times New Roman"/>
      <w:b/>
      <w:lang w:eastAsia="zh-CN"/>
    </w:rPr>
  </w:style>
  <w:style w:type="paragraph" w:styleId="Titre2">
    <w:name w:val="heading 2"/>
    <w:basedOn w:val="Normal"/>
    <w:next w:val="Normal"/>
    <w:link w:val="Titre2Car"/>
    <w:uiPriority w:val="9"/>
    <w:unhideWhenUsed/>
    <w:qFormat/>
    <w:rsid w:val="001C1F07"/>
    <w:pPr>
      <w:keepNext/>
      <w:spacing w:line="480" w:lineRule="auto"/>
      <w:jc w:val="both"/>
      <w:outlineLvl w:val="1"/>
    </w:pPr>
    <w:rPr>
      <w:rFonts w:ascii="Times New Roman" w:eastAsiaTheme="minorEastAsia" w:hAnsi="Times New Roman"/>
      <w:b/>
      <w:sz w:val="24"/>
      <w:lang w:eastAsia="zh-CN"/>
    </w:rPr>
  </w:style>
  <w:style w:type="paragraph" w:styleId="Titre3">
    <w:name w:val="heading 3"/>
    <w:basedOn w:val="Normal"/>
    <w:next w:val="Normal"/>
    <w:link w:val="Titre3Car"/>
    <w:semiHidden/>
    <w:unhideWhenUsed/>
    <w:qFormat/>
    <w:rsid w:val="001A1CC1"/>
    <w:pPr>
      <w:keepNext/>
      <w:keepLines/>
      <w:spacing w:before="200" w:line="480" w:lineRule="auto"/>
      <w:ind w:firstLine="360"/>
      <w:jc w:val="both"/>
      <w:outlineLvl w:val="2"/>
    </w:pPr>
    <w:rPr>
      <w:rFonts w:asciiTheme="majorHAnsi" w:eastAsiaTheme="majorEastAsia" w:hAnsiTheme="majorHAnsi" w:cstheme="majorBidi"/>
      <w:b/>
      <w:bCs/>
      <w:color w:val="4F81BD" w:themeColor="accent1"/>
      <w:sz w:val="24"/>
      <w:lang w:eastAsia="zh-CN"/>
    </w:rPr>
  </w:style>
  <w:style w:type="paragraph" w:styleId="Titre4">
    <w:name w:val="heading 4"/>
    <w:basedOn w:val="Normal"/>
    <w:next w:val="Normal"/>
    <w:link w:val="Titre4Car"/>
    <w:uiPriority w:val="9"/>
    <w:semiHidden/>
    <w:unhideWhenUsed/>
    <w:qFormat/>
    <w:rsid w:val="001A1CC1"/>
    <w:pPr>
      <w:keepNext/>
      <w:keepLines/>
      <w:spacing w:before="200" w:line="480" w:lineRule="auto"/>
      <w:ind w:firstLine="360"/>
      <w:jc w:val="both"/>
      <w:outlineLvl w:val="3"/>
    </w:pPr>
    <w:rPr>
      <w:rFonts w:asciiTheme="majorHAnsi" w:eastAsiaTheme="majorEastAsia" w:hAnsiTheme="majorHAnsi" w:cstheme="majorBidi"/>
      <w:b/>
      <w:bCs/>
      <w:i/>
      <w:iCs/>
      <w:color w:val="4F81BD" w:themeColor="accent1"/>
      <w:sz w:val="24"/>
      <w:lang w:eastAsia="zh-CN"/>
    </w:rPr>
  </w:style>
  <w:style w:type="paragraph" w:styleId="Titre5">
    <w:name w:val="heading 5"/>
    <w:basedOn w:val="Normal"/>
    <w:next w:val="Normal"/>
    <w:link w:val="Titre5Car"/>
    <w:semiHidden/>
    <w:unhideWhenUsed/>
    <w:qFormat/>
    <w:rsid w:val="001A1CC1"/>
    <w:pPr>
      <w:keepNext/>
      <w:keepLines/>
      <w:spacing w:before="200" w:line="480" w:lineRule="auto"/>
      <w:ind w:firstLine="360"/>
      <w:jc w:val="both"/>
      <w:outlineLvl w:val="4"/>
    </w:pPr>
    <w:rPr>
      <w:rFonts w:asciiTheme="majorHAnsi" w:eastAsiaTheme="majorEastAsia" w:hAnsiTheme="majorHAnsi" w:cstheme="majorBidi"/>
      <w:color w:val="243F60" w:themeColor="accent1" w:themeShade="7F"/>
      <w:sz w:val="24"/>
      <w:lang w:eastAsia="zh-CN"/>
    </w:rPr>
  </w:style>
  <w:style w:type="paragraph" w:styleId="Titre6">
    <w:name w:val="heading 6"/>
    <w:basedOn w:val="Normal"/>
    <w:next w:val="Normal"/>
    <w:link w:val="Titre6Car"/>
    <w:semiHidden/>
    <w:unhideWhenUsed/>
    <w:qFormat/>
    <w:rsid w:val="001A1CC1"/>
    <w:pPr>
      <w:keepNext/>
      <w:keepLines/>
      <w:spacing w:before="200" w:line="480" w:lineRule="auto"/>
      <w:ind w:firstLine="360"/>
      <w:jc w:val="both"/>
      <w:outlineLvl w:val="5"/>
    </w:pPr>
    <w:rPr>
      <w:rFonts w:asciiTheme="majorHAnsi" w:eastAsiaTheme="majorEastAsia" w:hAnsiTheme="majorHAnsi" w:cstheme="majorBidi"/>
      <w:i/>
      <w:iCs/>
      <w:color w:val="243F60" w:themeColor="accent1" w:themeShade="7F"/>
      <w:sz w:val="24"/>
      <w:lang w:eastAsia="zh-CN"/>
    </w:rPr>
  </w:style>
  <w:style w:type="paragraph" w:styleId="Titre7">
    <w:name w:val="heading 7"/>
    <w:basedOn w:val="Normal"/>
    <w:next w:val="Normal"/>
    <w:link w:val="Titre7Car"/>
    <w:semiHidden/>
    <w:unhideWhenUsed/>
    <w:qFormat/>
    <w:rsid w:val="001A1CC1"/>
    <w:pPr>
      <w:keepNext/>
      <w:keepLines/>
      <w:spacing w:before="200" w:line="480" w:lineRule="auto"/>
      <w:ind w:firstLine="360"/>
      <w:jc w:val="both"/>
      <w:outlineLvl w:val="6"/>
    </w:pPr>
    <w:rPr>
      <w:rFonts w:asciiTheme="majorHAnsi" w:eastAsiaTheme="majorEastAsia" w:hAnsiTheme="majorHAnsi" w:cstheme="majorBidi"/>
      <w:i/>
      <w:iCs/>
      <w:color w:val="404040" w:themeColor="text1" w:themeTint="BF"/>
      <w:sz w:val="24"/>
      <w:lang w:eastAsia="zh-CN"/>
    </w:rPr>
  </w:style>
  <w:style w:type="paragraph" w:styleId="Titre8">
    <w:name w:val="heading 8"/>
    <w:basedOn w:val="Normal"/>
    <w:next w:val="Normal"/>
    <w:link w:val="Titre8Car"/>
    <w:semiHidden/>
    <w:unhideWhenUsed/>
    <w:qFormat/>
    <w:rsid w:val="001A1CC1"/>
    <w:pPr>
      <w:keepNext/>
      <w:keepLines/>
      <w:spacing w:before="200" w:line="480" w:lineRule="auto"/>
      <w:ind w:firstLine="360"/>
      <w:jc w:val="both"/>
      <w:outlineLvl w:val="7"/>
    </w:pPr>
    <w:rPr>
      <w:rFonts w:asciiTheme="majorHAnsi" w:eastAsiaTheme="majorEastAsia" w:hAnsiTheme="majorHAnsi" w:cstheme="majorBidi"/>
      <w:color w:val="404040" w:themeColor="text1" w:themeTint="BF"/>
      <w:sz w:val="20"/>
      <w:szCs w:val="20"/>
      <w:lang w:eastAsia="zh-CN"/>
    </w:rPr>
  </w:style>
  <w:style w:type="paragraph" w:styleId="Titre9">
    <w:name w:val="heading 9"/>
    <w:basedOn w:val="Normal"/>
    <w:next w:val="Normal"/>
    <w:link w:val="Titre9Car"/>
    <w:semiHidden/>
    <w:unhideWhenUsed/>
    <w:qFormat/>
    <w:rsid w:val="001A1CC1"/>
    <w:pPr>
      <w:keepNext/>
      <w:keepLines/>
      <w:spacing w:before="200" w:line="480" w:lineRule="auto"/>
      <w:ind w:firstLine="360"/>
      <w:jc w:val="both"/>
      <w:outlineLvl w:val="8"/>
    </w:pPr>
    <w:rPr>
      <w:rFonts w:asciiTheme="majorHAnsi" w:eastAsiaTheme="majorEastAsia" w:hAnsiTheme="majorHAnsi" w:cstheme="majorBidi"/>
      <w:i/>
      <w:iCs/>
      <w:color w:val="404040" w:themeColor="text1" w:themeTint="BF"/>
      <w:sz w:val="20"/>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37CDD"/>
    <w:rPr>
      <w:rFonts w:ascii="Times New Roman" w:eastAsiaTheme="minorEastAsia" w:hAnsi="Times New Roman" w:cs="Times New Roman"/>
      <w:b/>
      <w:lang w:eastAsia="zh-CN"/>
    </w:rPr>
  </w:style>
  <w:style w:type="character" w:customStyle="1" w:styleId="Titre2Car">
    <w:name w:val="Titre 2 Car"/>
    <w:basedOn w:val="Policepardfaut"/>
    <w:link w:val="Titre2"/>
    <w:uiPriority w:val="9"/>
    <w:rsid w:val="001C1F07"/>
    <w:rPr>
      <w:rFonts w:ascii="Times New Roman" w:eastAsiaTheme="minorEastAsia" w:hAnsi="Times New Roman" w:cs="Times New Roman"/>
      <w:b/>
      <w:sz w:val="24"/>
      <w:lang w:eastAsia="zh-CN"/>
    </w:rPr>
  </w:style>
  <w:style w:type="character" w:customStyle="1" w:styleId="Titre3Car">
    <w:name w:val="Titre 3 Car"/>
    <w:basedOn w:val="Policepardfaut"/>
    <w:link w:val="Titre3"/>
    <w:semiHidden/>
    <w:rsid w:val="001A1CC1"/>
    <w:rPr>
      <w:rFonts w:asciiTheme="majorHAnsi" w:eastAsiaTheme="majorEastAsia" w:hAnsiTheme="majorHAnsi" w:cstheme="majorBidi"/>
      <w:b/>
      <w:bCs/>
      <w:color w:val="4F81BD" w:themeColor="accent1"/>
      <w:sz w:val="24"/>
      <w:lang w:eastAsia="zh-CN"/>
    </w:rPr>
  </w:style>
  <w:style w:type="character" w:customStyle="1" w:styleId="reference-text">
    <w:name w:val="reference-text"/>
    <w:basedOn w:val="Policepardfaut"/>
    <w:rsid w:val="005B5A52"/>
  </w:style>
  <w:style w:type="character" w:customStyle="1" w:styleId="apple-converted-space">
    <w:name w:val="apple-converted-space"/>
    <w:basedOn w:val="Policepardfaut"/>
    <w:rsid w:val="00D65525"/>
  </w:style>
  <w:style w:type="character" w:styleId="Lienhypertexte">
    <w:name w:val="Hyperlink"/>
    <w:basedOn w:val="Policepardfaut"/>
    <w:unhideWhenUsed/>
    <w:rsid w:val="00637DD9"/>
    <w:rPr>
      <w:color w:val="0000FF" w:themeColor="hyperlink"/>
      <w:u w:val="single"/>
    </w:rPr>
  </w:style>
  <w:style w:type="character" w:styleId="Marquedecommentaire">
    <w:name w:val="annotation reference"/>
    <w:basedOn w:val="Policepardfaut"/>
    <w:uiPriority w:val="99"/>
    <w:unhideWhenUsed/>
    <w:rsid w:val="00637DD9"/>
    <w:rPr>
      <w:sz w:val="16"/>
      <w:szCs w:val="16"/>
    </w:rPr>
  </w:style>
  <w:style w:type="paragraph" w:styleId="Commentaire">
    <w:name w:val="annotation text"/>
    <w:basedOn w:val="Normal"/>
    <w:link w:val="CommentaireCar"/>
    <w:uiPriority w:val="99"/>
    <w:unhideWhenUsed/>
    <w:rsid w:val="00637DD9"/>
    <w:pPr>
      <w:spacing w:after="160"/>
    </w:pPr>
    <w:rPr>
      <w:rFonts w:asciiTheme="minorHAnsi" w:hAnsiTheme="minorHAnsi" w:cstheme="minorBidi"/>
      <w:sz w:val="20"/>
      <w:szCs w:val="20"/>
      <w:lang w:val="en-CA"/>
    </w:rPr>
  </w:style>
  <w:style w:type="character" w:customStyle="1" w:styleId="CommentaireCar">
    <w:name w:val="Commentaire Car"/>
    <w:basedOn w:val="Policepardfaut"/>
    <w:link w:val="Commentaire"/>
    <w:uiPriority w:val="99"/>
    <w:rsid w:val="00637DD9"/>
    <w:rPr>
      <w:sz w:val="20"/>
      <w:szCs w:val="20"/>
      <w:lang w:val="en-CA"/>
    </w:rPr>
  </w:style>
  <w:style w:type="paragraph" w:styleId="Textedebulles">
    <w:name w:val="Balloon Text"/>
    <w:basedOn w:val="Normal"/>
    <w:link w:val="TextedebullesCar"/>
    <w:unhideWhenUsed/>
    <w:rsid w:val="00637DD9"/>
    <w:rPr>
      <w:rFonts w:ascii="Segoe UI" w:hAnsi="Segoe UI" w:cs="Segoe UI"/>
      <w:sz w:val="18"/>
      <w:szCs w:val="18"/>
    </w:rPr>
  </w:style>
  <w:style w:type="character" w:customStyle="1" w:styleId="TextedebullesCar">
    <w:name w:val="Texte de bulles Car"/>
    <w:basedOn w:val="Policepardfaut"/>
    <w:link w:val="Textedebulles"/>
    <w:rsid w:val="00637DD9"/>
    <w:rPr>
      <w:rFonts w:ascii="Segoe UI" w:hAnsi="Segoe UI" w:cs="Segoe UI"/>
      <w:sz w:val="18"/>
      <w:szCs w:val="18"/>
    </w:rPr>
  </w:style>
  <w:style w:type="paragraph" w:styleId="En-tte">
    <w:name w:val="header"/>
    <w:basedOn w:val="Normal"/>
    <w:link w:val="En-tteCar"/>
    <w:uiPriority w:val="99"/>
    <w:unhideWhenUsed/>
    <w:rsid w:val="00E57869"/>
    <w:pPr>
      <w:tabs>
        <w:tab w:val="center" w:pos="4680"/>
        <w:tab w:val="right" w:pos="9360"/>
      </w:tabs>
    </w:pPr>
  </w:style>
  <w:style w:type="character" w:customStyle="1" w:styleId="En-tteCar">
    <w:name w:val="En-tête Car"/>
    <w:basedOn w:val="Policepardfaut"/>
    <w:link w:val="En-tte"/>
    <w:uiPriority w:val="99"/>
    <w:rsid w:val="00E57869"/>
    <w:rPr>
      <w:rFonts w:ascii="Calibri" w:hAnsi="Calibri" w:cs="Times New Roman"/>
    </w:rPr>
  </w:style>
  <w:style w:type="paragraph" w:styleId="Pieddepage">
    <w:name w:val="footer"/>
    <w:basedOn w:val="Normal"/>
    <w:link w:val="PieddepageCar"/>
    <w:uiPriority w:val="99"/>
    <w:unhideWhenUsed/>
    <w:rsid w:val="00E57869"/>
    <w:pPr>
      <w:tabs>
        <w:tab w:val="center" w:pos="4680"/>
        <w:tab w:val="right" w:pos="9360"/>
      </w:tabs>
    </w:pPr>
  </w:style>
  <w:style w:type="character" w:customStyle="1" w:styleId="PieddepageCar">
    <w:name w:val="Pied de page Car"/>
    <w:basedOn w:val="Policepardfaut"/>
    <w:link w:val="Pieddepage"/>
    <w:uiPriority w:val="99"/>
    <w:rsid w:val="00E57869"/>
    <w:rPr>
      <w:rFonts w:ascii="Calibri" w:hAnsi="Calibri" w:cs="Times New Roman"/>
    </w:rPr>
  </w:style>
  <w:style w:type="character" w:customStyle="1" w:styleId="Titre4Car">
    <w:name w:val="Titre 4 Car"/>
    <w:basedOn w:val="Policepardfaut"/>
    <w:link w:val="Titre4"/>
    <w:uiPriority w:val="9"/>
    <w:semiHidden/>
    <w:rsid w:val="001A1CC1"/>
    <w:rPr>
      <w:rFonts w:asciiTheme="majorHAnsi" w:eastAsiaTheme="majorEastAsia" w:hAnsiTheme="majorHAnsi" w:cstheme="majorBidi"/>
      <w:b/>
      <w:bCs/>
      <w:i/>
      <w:iCs/>
      <w:color w:val="4F81BD" w:themeColor="accent1"/>
      <w:sz w:val="24"/>
      <w:lang w:eastAsia="zh-CN"/>
    </w:rPr>
  </w:style>
  <w:style w:type="character" w:customStyle="1" w:styleId="Titre5Car">
    <w:name w:val="Titre 5 Car"/>
    <w:basedOn w:val="Policepardfaut"/>
    <w:link w:val="Titre5"/>
    <w:semiHidden/>
    <w:rsid w:val="001A1CC1"/>
    <w:rPr>
      <w:rFonts w:asciiTheme="majorHAnsi" w:eastAsiaTheme="majorEastAsia" w:hAnsiTheme="majorHAnsi" w:cstheme="majorBidi"/>
      <w:color w:val="243F60" w:themeColor="accent1" w:themeShade="7F"/>
      <w:sz w:val="24"/>
      <w:lang w:eastAsia="zh-CN"/>
    </w:rPr>
  </w:style>
  <w:style w:type="character" w:customStyle="1" w:styleId="Titre6Car">
    <w:name w:val="Titre 6 Car"/>
    <w:basedOn w:val="Policepardfaut"/>
    <w:link w:val="Titre6"/>
    <w:semiHidden/>
    <w:rsid w:val="001A1CC1"/>
    <w:rPr>
      <w:rFonts w:asciiTheme="majorHAnsi" w:eastAsiaTheme="majorEastAsia" w:hAnsiTheme="majorHAnsi" w:cstheme="majorBidi"/>
      <w:i/>
      <w:iCs/>
      <w:color w:val="243F60" w:themeColor="accent1" w:themeShade="7F"/>
      <w:sz w:val="24"/>
      <w:lang w:eastAsia="zh-CN"/>
    </w:rPr>
  </w:style>
  <w:style w:type="character" w:customStyle="1" w:styleId="Titre7Car">
    <w:name w:val="Titre 7 Car"/>
    <w:basedOn w:val="Policepardfaut"/>
    <w:link w:val="Titre7"/>
    <w:semiHidden/>
    <w:rsid w:val="001A1CC1"/>
    <w:rPr>
      <w:rFonts w:asciiTheme="majorHAnsi" w:eastAsiaTheme="majorEastAsia" w:hAnsiTheme="majorHAnsi" w:cstheme="majorBidi"/>
      <w:i/>
      <w:iCs/>
      <w:color w:val="404040" w:themeColor="text1" w:themeTint="BF"/>
      <w:sz w:val="24"/>
      <w:lang w:eastAsia="zh-CN"/>
    </w:rPr>
  </w:style>
  <w:style w:type="character" w:customStyle="1" w:styleId="Titre8Car">
    <w:name w:val="Titre 8 Car"/>
    <w:basedOn w:val="Policepardfaut"/>
    <w:link w:val="Titre8"/>
    <w:semiHidden/>
    <w:rsid w:val="001A1CC1"/>
    <w:rPr>
      <w:rFonts w:asciiTheme="majorHAnsi" w:eastAsiaTheme="majorEastAsia" w:hAnsiTheme="majorHAnsi" w:cstheme="majorBidi"/>
      <w:color w:val="404040" w:themeColor="text1" w:themeTint="BF"/>
      <w:sz w:val="20"/>
      <w:szCs w:val="20"/>
      <w:lang w:eastAsia="zh-CN"/>
    </w:rPr>
  </w:style>
  <w:style w:type="character" w:customStyle="1" w:styleId="Titre9Car">
    <w:name w:val="Titre 9 Car"/>
    <w:basedOn w:val="Policepardfaut"/>
    <w:link w:val="Titre9"/>
    <w:semiHidden/>
    <w:rsid w:val="001A1CC1"/>
    <w:rPr>
      <w:rFonts w:asciiTheme="majorHAnsi" w:eastAsiaTheme="majorEastAsia" w:hAnsiTheme="majorHAnsi" w:cstheme="majorBidi"/>
      <w:i/>
      <w:iCs/>
      <w:color w:val="404040" w:themeColor="text1" w:themeTint="BF"/>
      <w:sz w:val="20"/>
      <w:szCs w:val="20"/>
      <w:lang w:eastAsia="zh-CN"/>
    </w:rPr>
  </w:style>
  <w:style w:type="paragraph" w:styleId="Lgende">
    <w:name w:val="caption"/>
    <w:basedOn w:val="Normal"/>
    <w:next w:val="Normal"/>
    <w:link w:val="LgendeCar"/>
    <w:uiPriority w:val="35"/>
    <w:unhideWhenUsed/>
    <w:qFormat/>
    <w:rsid w:val="001A1CC1"/>
    <w:pPr>
      <w:spacing w:line="480" w:lineRule="auto"/>
      <w:ind w:firstLine="432"/>
      <w:jc w:val="center"/>
    </w:pPr>
    <w:rPr>
      <w:rFonts w:ascii="Times New Roman" w:eastAsiaTheme="minorEastAsia" w:hAnsi="Times New Roman"/>
      <w:bCs/>
      <w:sz w:val="24"/>
      <w:szCs w:val="18"/>
      <w:lang w:eastAsia="zh-CN"/>
    </w:rPr>
  </w:style>
  <w:style w:type="character" w:customStyle="1" w:styleId="LgendeCar">
    <w:name w:val="Légende Car"/>
    <w:basedOn w:val="Policepardfaut"/>
    <w:link w:val="Lgende"/>
    <w:uiPriority w:val="35"/>
    <w:rsid w:val="001A1CC1"/>
    <w:rPr>
      <w:rFonts w:ascii="Times New Roman" w:eastAsiaTheme="minorEastAsia" w:hAnsi="Times New Roman" w:cs="Times New Roman"/>
      <w:bCs/>
      <w:sz w:val="24"/>
      <w:szCs w:val="18"/>
      <w:lang w:eastAsia="zh-CN"/>
    </w:rPr>
  </w:style>
  <w:style w:type="paragraph" w:styleId="Titre">
    <w:name w:val="Title"/>
    <w:basedOn w:val="Normal"/>
    <w:next w:val="Normal"/>
    <w:link w:val="TitreCar"/>
    <w:qFormat/>
    <w:rsid w:val="001A1CC1"/>
    <w:pPr>
      <w:pBdr>
        <w:bottom w:val="single" w:sz="8" w:space="4" w:color="4F81BD" w:themeColor="accent1"/>
      </w:pBdr>
      <w:spacing w:after="300"/>
      <w:ind w:firstLine="360"/>
      <w:contextualSpacing/>
      <w:jc w:val="both"/>
    </w:pPr>
    <w:rPr>
      <w:rFonts w:asciiTheme="majorHAnsi" w:eastAsiaTheme="majorEastAsia" w:hAnsiTheme="majorHAnsi" w:cstheme="majorBidi"/>
      <w:color w:val="17365D" w:themeColor="text2" w:themeShade="BF"/>
      <w:spacing w:val="5"/>
      <w:kern w:val="28"/>
      <w:sz w:val="52"/>
      <w:szCs w:val="52"/>
      <w:lang w:eastAsia="zh-CN"/>
    </w:rPr>
  </w:style>
  <w:style w:type="character" w:customStyle="1" w:styleId="TitreCar">
    <w:name w:val="Titre Car"/>
    <w:basedOn w:val="Policepardfaut"/>
    <w:link w:val="Titre"/>
    <w:rsid w:val="001A1CC1"/>
    <w:rPr>
      <w:rFonts w:asciiTheme="majorHAnsi" w:eastAsiaTheme="majorEastAsia" w:hAnsiTheme="majorHAnsi" w:cstheme="majorBidi"/>
      <w:color w:val="17365D" w:themeColor="text2" w:themeShade="BF"/>
      <w:spacing w:val="5"/>
      <w:kern w:val="28"/>
      <w:sz w:val="52"/>
      <w:szCs w:val="52"/>
      <w:lang w:eastAsia="zh-CN"/>
    </w:rPr>
  </w:style>
  <w:style w:type="paragraph" w:styleId="Sous-titre">
    <w:name w:val="Subtitle"/>
    <w:basedOn w:val="Normal"/>
    <w:next w:val="Normal"/>
    <w:link w:val="Sous-titreCar"/>
    <w:qFormat/>
    <w:rsid w:val="001A1CC1"/>
    <w:pPr>
      <w:numPr>
        <w:ilvl w:val="1"/>
      </w:numPr>
      <w:spacing w:line="480" w:lineRule="auto"/>
      <w:ind w:firstLine="360"/>
      <w:jc w:val="both"/>
    </w:pPr>
    <w:rPr>
      <w:rFonts w:asciiTheme="majorHAnsi" w:eastAsiaTheme="majorEastAsia" w:hAnsiTheme="majorHAnsi" w:cstheme="majorBidi"/>
      <w:i/>
      <w:iCs/>
      <w:color w:val="4F81BD" w:themeColor="accent1"/>
      <w:spacing w:val="15"/>
      <w:sz w:val="24"/>
      <w:szCs w:val="24"/>
      <w:lang w:eastAsia="zh-CN"/>
    </w:rPr>
  </w:style>
  <w:style w:type="character" w:customStyle="1" w:styleId="Sous-titreCar">
    <w:name w:val="Sous-titre Car"/>
    <w:basedOn w:val="Policepardfaut"/>
    <w:link w:val="Sous-titre"/>
    <w:rsid w:val="001A1CC1"/>
    <w:rPr>
      <w:rFonts w:asciiTheme="majorHAnsi" w:eastAsiaTheme="majorEastAsia" w:hAnsiTheme="majorHAnsi" w:cstheme="majorBidi"/>
      <w:i/>
      <w:iCs/>
      <w:color w:val="4F81BD" w:themeColor="accent1"/>
      <w:spacing w:val="15"/>
      <w:sz w:val="24"/>
      <w:szCs w:val="24"/>
      <w:lang w:eastAsia="zh-CN"/>
    </w:rPr>
  </w:style>
  <w:style w:type="paragraph" w:styleId="Sansinterligne">
    <w:name w:val="No Spacing"/>
    <w:uiPriority w:val="1"/>
    <w:qFormat/>
    <w:rsid w:val="001A1CC1"/>
    <w:pPr>
      <w:spacing w:after="0" w:line="240" w:lineRule="auto"/>
      <w:ind w:firstLine="360"/>
      <w:jc w:val="both"/>
    </w:pPr>
    <w:rPr>
      <w:rFonts w:ascii="Times New Roman" w:eastAsiaTheme="minorEastAsia" w:hAnsi="Times New Roman" w:cs="Times New Roman"/>
      <w:sz w:val="24"/>
      <w:lang w:eastAsia="zh-CN"/>
    </w:rPr>
  </w:style>
  <w:style w:type="paragraph" w:styleId="Paragraphedeliste">
    <w:name w:val="List Paragraph"/>
    <w:basedOn w:val="Normal"/>
    <w:uiPriority w:val="34"/>
    <w:qFormat/>
    <w:rsid w:val="001A1CC1"/>
    <w:pPr>
      <w:spacing w:line="480" w:lineRule="auto"/>
      <w:ind w:left="720" w:firstLine="360"/>
      <w:contextualSpacing/>
      <w:jc w:val="both"/>
    </w:pPr>
    <w:rPr>
      <w:rFonts w:ascii="Times New Roman" w:eastAsiaTheme="minorEastAsia" w:hAnsi="Times New Roman"/>
      <w:sz w:val="24"/>
      <w:lang w:eastAsia="zh-CN"/>
    </w:rPr>
  </w:style>
  <w:style w:type="paragraph" w:styleId="Citation">
    <w:name w:val="Quote"/>
    <w:basedOn w:val="Normal"/>
    <w:next w:val="Normal"/>
    <w:link w:val="CitationCar"/>
    <w:uiPriority w:val="29"/>
    <w:qFormat/>
    <w:rsid w:val="001A1CC1"/>
    <w:pPr>
      <w:spacing w:line="480" w:lineRule="auto"/>
      <w:ind w:firstLine="360"/>
      <w:jc w:val="both"/>
    </w:pPr>
    <w:rPr>
      <w:rFonts w:ascii="Times New Roman" w:eastAsiaTheme="minorEastAsia" w:hAnsi="Times New Roman"/>
      <w:i/>
      <w:iCs/>
      <w:color w:val="000000" w:themeColor="text1"/>
      <w:lang w:eastAsia="zh-CN"/>
    </w:rPr>
  </w:style>
  <w:style w:type="character" w:customStyle="1" w:styleId="CitationCar">
    <w:name w:val="Citation Car"/>
    <w:basedOn w:val="Policepardfaut"/>
    <w:link w:val="Citation"/>
    <w:uiPriority w:val="29"/>
    <w:rsid w:val="001A1CC1"/>
    <w:rPr>
      <w:rFonts w:ascii="Times New Roman" w:eastAsiaTheme="minorEastAsia" w:hAnsi="Times New Roman" w:cs="Times New Roman"/>
      <w:i/>
      <w:iCs/>
      <w:color w:val="000000" w:themeColor="text1"/>
      <w:lang w:eastAsia="zh-CN"/>
    </w:rPr>
  </w:style>
  <w:style w:type="paragraph" w:styleId="Citationintense">
    <w:name w:val="Intense Quote"/>
    <w:basedOn w:val="Normal"/>
    <w:next w:val="Normal"/>
    <w:link w:val="CitationintenseCar"/>
    <w:uiPriority w:val="30"/>
    <w:qFormat/>
    <w:rsid w:val="001A1CC1"/>
    <w:pPr>
      <w:pBdr>
        <w:bottom w:val="single" w:sz="4" w:space="4" w:color="4F81BD" w:themeColor="accent1"/>
      </w:pBdr>
      <w:spacing w:before="200" w:after="280" w:line="480" w:lineRule="auto"/>
      <w:ind w:left="936" w:right="936" w:firstLine="360"/>
      <w:jc w:val="both"/>
    </w:pPr>
    <w:rPr>
      <w:rFonts w:ascii="Times New Roman" w:eastAsiaTheme="minorEastAsia" w:hAnsi="Times New Roman"/>
      <w:b/>
      <w:bCs/>
      <w:i/>
      <w:iCs/>
      <w:color w:val="4F81BD" w:themeColor="accent1"/>
      <w:sz w:val="24"/>
      <w:lang w:eastAsia="zh-CN"/>
    </w:rPr>
  </w:style>
  <w:style w:type="character" w:customStyle="1" w:styleId="CitationintenseCar">
    <w:name w:val="Citation intense Car"/>
    <w:basedOn w:val="Policepardfaut"/>
    <w:link w:val="Citationintense"/>
    <w:uiPriority w:val="30"/>
    <w:rsid w:val="001A1CC1"/>
    <w:rPr>
      <w:rFonts w:ascii="Times New Roman" w:eastAsiaTheme="minorEastAsia" w:hAnsi="Times New Roman" w:cs="Times New Roman"/>
      <w:b/>
      <w:bCs/>
      <w:i/>
      <w:iCs/>
      <w:color w:val="4F81BD" w:themeColor="accent1"/>
      <w:sz w:val="24"/>
      <w:lang w:eastAsia="zh-CN"/>
    </w:rPr>
  </w:style>
  <w:style w:type="paragraph" w:customStyle="1" w:styleId="Highlight">
    <w:name w:val="Highlight"/>
    <w:basedOn w:val="Normal"/>
    <w:link w:val="HighlightChar"/>
    <w:qFormat/>
    <w:rsid w:val="001A1CC1"/>
    <w:pPr>
      <w:spacing w:line="480" w:lineRule="auto"/>
      <w:jc w:val="center"/>
    </w:pPr>
    <w:rPr>
      <w:rFonts w:ascii="Times New Roman" w:eastAsiaTheme="minorEastAsia" w:hAnsi="Times New Roman"/>
      <w:sz w:val="24"/>
      <w:bdr w:val="single" w:sz="4" w:space="0" w:color="auto"/>
      <w:lang w:eastAsia="zh-CN"/>
    </w:rPr>
  </w:style>
  <w:style w:type="character" w:customStyle="1" w:styleId="HighlightChar">
    <w:name w:val="Highlight Char"/>
    <w:basedOn w:val="Policepardfaut"/>
    <w:link w:val="Highlight"/>
    <w:rsid w:val="001A1CC1"/>
    <w:rPr>
      <w:rFonts w:ascii="Times New Roman" w:eastAsiaTheme="minorEastAsia" w:hAnsi="Times New Roman" w:cs="Times New Roman"/>
      <w:sz w:val="24"/>
      <w:bdr w:val="single" w:sz="4" w:space="0" w:color="auto"/>
      <w:lang w:eastAsia="zh-CN"/>
    </w:rPr>
  </w:style>
  <w:style w:type="paragraph" w:customStyle="1" w:styleId="Hypothesis">
    <w:name w:val="Hypothesis"/>
    <w:basedOn w:val="Normal"/>
    <w:link w:val="HypothesisChar"/>
    <w:qFormat/>
    <w:rsid w:val="001A1CC1"/>
    <w:pPr>
      <w:spacing w:line="480" w:lineRule="auto"/>
      <w:ind w:left="2410" w:hanging="1701"/>
      <w:jc w:val="both"/>
    </w:pPr>
    <w:rPr>
      <w:rFonts w:ascii="Times New Roman" w:eastAsiaTheme="minorEastAsia" w:hAnsi="Times New Roman"/>
      <w:sz w:val="24"/>
      <w:lang w:eastAsia="zh-CN"/>
    </w:rPr>
  </w:style>
  <w:style w:type="character" w:customStyle="1" w:styleId="HypothesisChar">
    <w:name w:val="Hypothesis Char"/>
    <w:basedOn w:val="Policepardfaut"/>
    <w:link w:val="Hypothesis"/>
    <w:rsid w:val="001A1CC1"/>
    <w:rPr>
      <w:rFonts w:ascii="Times New Roman" w:eastAsiaTheme="minorEastAsia" w:hAnsi="Times New Roman" w:cs="Times New Roman"/>
      <w:sz w:val="24"/>
      <w:lang w:eastAsia="zh-CN"/>
    </w:rPr>
  </w:style>
  <w:style w:type="paragraph" w:customStyle="1" w:styleId="TableTop">
    <w:name w:val="TableTop"/>
    <w:basedOn w:val="Normal"/>
    <w:link w:val="TableTopChar"/>
    <w:qFormat/>
    <w:rsid w:val="001A1CC1"/>
    <w:pPr>
      <w:jc w:val="center"/>
    </w:pPr>
    <w:rPr>
      <w:rFonts w:ascii="Times New Roman" w:eastAsiaTheme="minorEastAsia" w:hAnsi="Times New Roman"/>
      <w:sz w:val="24"/>
      <w:szCs w:val="20"/>
      <w:lang w:eastAsia="zh-CN"/>
    </w:rPr>
  </w:style>
  <w:style w:type="character" w:customStyle="1" w:styleId="TableTopChar">
    <w:name w:val="TableTop Char"/>
    <w:basedOn w:val="Policepardfaut"/>
    <w:link w:val="TableTop"/>
    <w:rsid w:val="001A1CC1"/>
    <w:rPr>
      <w:rFonts w:ascii="Times New Roman" w:eastAsiaTheme="minorEastAsia" w:hAnsi="Times New Roman" w:cs="Times New Roman"/>
      <w:sz w:val="24"/>
      <w:szCs w:val="20"/>
      <w:lang w:eastAsia="zh-CN"/>
    </w:rPr>
  </w:style>
  <w:style w:type="paragraph" w:customStyle="1" w:styleId="TableDown">
    <w:name w:val="TableDown"/>
    <w:basedOn w:val="Normal"/>
    <w:link w:val="TableDownChar"/>
    <w:qFormat/>
    <w:rsid w:val="001A1CC1"/>
    <w:pPr>
      <w:ind w:left="709" w:hanging="709"/>
      <w:jc w:val="both"/>
    </w:pPr>
    <w:rPr>
      <w:rFonts w:ascii="Times New Roman" w:eastAsiaTheme="minorEastAsia" w:hAnsi="Times New Roman"/>
      <w:sz w:val="24"/>
      <w:lang w:eastAsia="zh-CN"/>
    </w:rPr>
  </w:style>
  <w:style w:type="character" w:customStyle="1" w:styleId="TableDownChar">
    <w:name w:val="TableDown Char"/>
    <w:basedOn w:val="Policepardfaut"/>
    <w:link w:val="TableDown"/>
    <w:rsid w:val="001A1CC1"/>
    <w:rPr>
      <w:rFonts w:ascii="Times New Roman" w:eastAsiaTheme="minorEastAsia" w:hAnsi="Times New Roman" w:cs="Times New Roman"/>
      <w:sz w:val="24"/>
      <w:lang w:eastAsia="zh-CN"/>
    </w:rPr>
  </w:style>
  <w:style w:type="paragraph" w:customStyle="1" w:styleId="TableName">
    <w:name w:val="TableName"/>
    <w:basedOn w:val="Normal"/>
    <w:link w:val="TableNameChar"/>
    <w:qFormat/>
    <w:rsid w:val="001A1CC1"/>
    <w:pPr>
      <w:spacing w:line="480" w:lineRule="auto"/>
      <w:jc w:val="center"/>
    </w:pPr>
    <w:rPr>
      <w:rFonts w:ascii="Times New Roman" w:eastAsiaTheme="minorEastAsia" w:hAnsi="Times New Roman"/>
      <w:b/>
      <w:sz w:val="24"/>
      <w:lang w:eastAsia="zh-CN"/>
    </w:rPr>
  </w:style>
  <w:style w:type="character" w:customStyle="1" w:styleId="TableNameChar">
    <w:name w:val="TableName Char"/>
    <w:basedOn w:val="Policepardfaut"/>
    <w:link w:val="TableName"/>
    <w:rsid w:val="001A1CC1"/>
    <w:rPr>
      <w:rFonts w:ascii="Times New Roman" w:eastAsiaTheme="minorEastAsia" w:hAnsi="Times New Roman" w:cs="Times New Roman"/>
      <w:b/>
      <w:sz w:val="24"/>
      <w:lang w:eastAsia="zh-CN"/>
    </w:rPr>
  </w:style>
  <w:style w:type="paragraph" w:customStyle="1" w:styleId="TableContent">
    <w:name w:val="TableContent"/>
    <w:basedOn w:val="Normal"/>
    <w:link w:val="TableContentChar"/>
    <w:qFormat/>
    <w:rsid w:val="001A1CC1"/>
    <w:pPr>
      <w:adjustRightInd w:val="0"/>
      <w:snapToGrid w:val="0"/>
      <w:jc w:val="both"/>
    </w:pPr>
    <w:rPr>
      <w:rFonts w:ascii="Times New Roman" w:eastAsiaTheme="minorEastAsia" w:hAnsi="Times New Roman"/>
      <w:sz w:val="24"/>
      <w:lang w:eastAsia="zh-CN"/>
    </w:rPr>
  </w:style>
  <w:style w:type="character" w:customStyle="1" w:styleId="TableContentChar">
    <w:name w:val="TableContent Char"/>
    <w:basedOn w:val="Policepardfaut"/>
    <w:link w:val="TableContent"/>
    <w:rsid w:val="001A1CC1"/>
    <w:rPr>
      <w:rFonts w:ascii="Times New Roman" w:eastAsiaTheme="minorEastAsia" w:hAnsi="Times New Roman" w:cs="Times New Roman"/>
      <w:sz w:val="24"/>
      <w:lang w:eastAsia="zh-CN"/>
    </w:rPr>
  </w:style>
  <w:style w:type="paragraph" w:customStyle="1" w:styleId="TableContent-Centerized">
    <w:name w:val="TableContent-Centerized"/>
    <w:basedOn w:val="TableContent"/>
    <w:link w:val="TableContent-CenterizedChar"/>
    <w:qFormat/>
    <w:rsid w:val="001A1CC1"/>
    <w:pPr>
      <w:jc w:val="center"/>
    </w:pPr>
  </w:style>
  <w:style w:type="character" w:customStyle="1" w:styleId="TableContent-CenterizedChar">
    <w:name w:val="TableContent-Centerized Char"/>
    <w:basedOn w:val="TableContentChar"/>
    <w:link w:val="TableContent-Centerized"/>
    <w:rsid w:val="001A1CC1"/>
    <w:rPr>
      <w:rFonts w:ascii="Times New Roman" w:eastAsiaTheme="minorEastAsia" w:hAnsi="Times New Roman" w:cs="Times New Roman"/>
      <w:sz w:val="24"/>
      <w:lang w:eastAsia="zh-CN"/>
    </w:rPr>
  </w:style>
  <w:style w:type="paragraph" w:customStyle="1" w:styleId="FigureTop">
    <w:name w:val="Figure Top"/>
    <w:basedOn w:val="Normal"/>
    <w:link w:val="FigureTopChar"/>
    <w:qFormat/>
    <w:rsid w:val="001A1CC1"/>
    <w:pPr>
      <w:keepNext/>
      <w:spacing w:after="120"/>
      <w:ind w:firstLine="357"/>
      <w:jc w:val="center"/>
    </w:pPr>
    <w:rPr>
      <w:rFonts w:ascii="Times New Roman" w:eastAsiaTheme="minorEastAsia" w:hAnsi="Times New Roman"/>
      <w:sz w:val="24"/>
      <w:szCs w:val="20"/>
      <w:lang w:eastAsia="zh-CN"/>
    </w:rPr>
  </w:style>
  <w:style w:type="character" w:customStyle="1" w:styleId="FigureTopChar">
    <w:name w:val="Figure Top Char"/>
    <w:basedOn w:val="Policepardfaut"/>
    <w:link w:val="FigureTop"/>
    <w:rsid w:val="001A1CC1"/>
    <w:rPr>
      <w:rFonts w:ascii="Times New Roman" w:eastAsiaTheme="minorEastAsia" w:hAnsi="Times New Roman" w:cs="Times New Roman"/>
      <w:sz w:val="24"/>
      <w:szCs w:val="20"/>
      <w:lang w:eastAsia="zh-CN"/>
    </w:rPr>
  </w:style>
  <w:style w:type="paragraph" w:customStyle="1" w:styleId="Appendix">
    <w:name w:val="Appendix"/>
    <w:basedOn w:val="Lgende"/>
    <w:link w:val="AppendixChar"/>
    <w:qFormat/>
    <w:rsid w:val="001A1CC1"/>
    <w:pPr>
      <w:ind w:firstLine="0"/>
      <w:jc w:val="left"/>
    </w:pPr>
    <w:rPr>
      <w:b/>
    </w:rPr>
  </w:style>
  <w:style w:type="character" w:customStyle="1" w:styleId="AppendixChar">
    <w:name w:val="Appendix Char"/>
    <w:basedOn w:val="LgendeCar"/>
    <w:link w:val="Appendix"/>
    <w:rsid w:val="001A1CC1"/>
    <w:rPr>
      <w:rFonts w:ascii="Times New Roman" w:eastAsiaTheme="minorEastAsia" w:hAnsi="Times New Roman" w:cs="Times New Roman"/>
      <w:b/>
      <w:bCs/>
      <w:sz w:val="24"/>
      <w:szCs w:val="18"/>
      <w:lang w:eastAsia="zh-CN"/>
    </w:rPr>
  </w:style>
  <w:style w:type="paragraph" w:styleId="Objetducommentaire">
    <w:name w:val="annotation subject"/>
    <w:basedOn w:val="Commentaire"/>
    <w:next w:val="Commentaire"/>
    <w:link w:val="ObjetducommentaireCar"/>
    <w:rsid w:val="001A1CC1"/>
    <w:pPr>
      <w:spacing w:after="0"/>
      <w:ind w:firstLine="360"/>
      <w:jc w:val="both"/>
    </w:pPr>
    <w:rPr>
      <w:rFonts w:ascii="Times New Roman" w:eastAsiaTheme="minorEastAsia" w:hAnsi="Times New Roman" w:cs="Times New Roman"/>
      <w:b/>
      <w:bCs/>
      <w:lang w:val="en-US" w:eastAsia="zh-CN"/>
    </w:rPr>
  </w:style>
  <w:style w:type="character" w:customStyle="1" w:styleId="ObjetducommentaireCar">
    <w:name w:val="Objet du commentaire Car"/>
    <w:basedOn w:val="CommentaireCar"/>
    <w:link w:val="Objetducommentaire"/>
    <w:rsid w:val="001A1CC1"/>
    <w:rPr>
      <w:rFonts w:ascii="Times New Roman" w:eastAsiaTheme="minorEastAsia" w:hAnsi="Times New Roman" w:cs="Times New Roman"/>
      <w:b/>
      <w:bCs/>
      <w:sz w:val="20"/>
      <w:szCs w:val="20"/>
      <w:lang w:val="en-CA" w:eastAsia="zh-CN"/>
    </w:rPr>
  </w:style>
  <w:style w:type="paragraph" w:styleId="NormalWeb">
    <w:name w:val="Normal (Web)"/>
    <w:basedOn w:val="Normal"/>
    <w:link w:val="NormalWebCar"/>
    <w:uiPriority w:val="99"/>
    <w:unhideWhenUsed/>
    <w:rsid w:val="001A1CC1"/>
    <w:rPr>
      <w:rFonts w:ascii="Times New Roman" w:eastAsia="Times New Roman" w:hAnsi="Times New Roman"/>
      <w:sz w:val="24"/>
      <w:szCs w:val="24"/>
    </w:rPr>
  </w:style>
  <w:style w:type="character" w:customStyle="1" w:styleId="NormalWebCar">
    <w:name w:val="Normal (Web) Car"/>
    <w:basedOn w:val="Policepardfaut"/>
    <w:link w:val="NormalWeb"/>
    <w:uiPriority w:val="99"/>
    <w:rsid w:val="001A1CC1"/>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1A1CC1"/>
    <w:pPr>
      <w:spacing w:line="480" w:lineRule="auto"/>
      <w:ind w:firstLine="360"/>
      <w:jc w:val="center"/>
    </w:pPr>
    <w:rPr>
      <w:rFonts w:ascii="Times New Roman" w:eastAsia="Times New Roman" w:hAnsi="Times New Roman"/>
      <w:noProof/>
      <w:sz w:val="24"/>
      <w:szCs w:val="24"/>
    </w:rPr>
  </w:style>
  <w:style w:type="character" w:customStyle="1" w:styleId="EndNoteBibliographyTitleChar">
    <w:name w:val="EndNote Bibliography Title Char"/>
    <w:basedOn w:val="NormalWebCar"/>
    <w:link w:val="EndNoteBibliographyTitle"/>
    <w:rsid w:val="001A1CC1"/>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1A1CC1"/>
    <w:pPr>
      <w:ind w:firstLine="360"/>
      <w:jc w:val="center"/>
    </w:pPr>
    <w:rPr>
      <w:rFonts w:ascii="Times New Roman" w:eastAsia="Times New Roman" w:hAnsi="Times New Roman"/>
      <w:noProof/>
      <w:sz w:val="24"/>
      <w:szCs w:val="24"/>
    </w:rPr>
  </w:style>
  <w:style w:type="character" w:customStyle="1" w:styleId="EndNoteBibliographyChar">
    <w:name w:val="EndNote Bibliography Char"/>
    <w:basedOn w:val="NormalWebCar"/>
    <w:link w:val="EndNoteBibliography"/>
    <w:rsid w:val="001A1CC1"/>
    <w:rPr>
      <w:rFonts w:ascii="Times New Roman" w:eastAsia="Times New Roman" w:hAnsi="Times New Roman" w:cs="Times New Roman"/>
      <w:noProof/>
      <w:sz w:val="24"/>
      <w:szCs w:val="24"/>
    </w:rPr>
  </w:style>
  <w:style w:type="paragraph" w:styleId="Notedebasdepage">
    <w:name w:val="footnote text"/>
    <w:basedOn w:val="Normal"/>
    <w:link w:val="NotedebasdepageCar"/>
    <w:uiPriority w:val="99"/>
    <w:unhideWhenUsed/>
    <w:rsid w:val="001A1CC1"/>
    <w:pPr>
      <w:ind w:firstLine="360"/>
      <w:jc w:val="both"/>
    </w:pPr>
    <w:rPr>
      <w:rFonts w:ascii="Times New Roman" w:eastAsiaTheme="minorEastAsia" w:hAnsi="Times New Roman"/>
      <w:sz w:val="20"/>
      <w:szCs w:val="20"/>
      <w:lang w:eastAsia="zh-CN"/>
    </w:rPr>
  </w:style>
  <w:style w:type="character" w:customStyle="1" w:styleId="NotedebasdepageCar">
    <w:name w:val="Note de bas de page Car"/>
    <w:basedOn w:val="Policepardfaut"/>
    <w:link w:val="Notedebasdepage"/>
    <w:uiPriority w:val="99"/>
    <w:rsid w:val="001A1CC1"/>
    <w:rPr>
      <w:rFonts w:ascii="Times New Roman" w:eastAsiaTheme="minorEastAsia" w:hAnsi="Times New Roman" w:cs="Times New Roman"/>
      <w:sz w:val="20"/>
      <w:szCs w:val="20"/>
      <w:lang w:eastAsia="zh-CN"/>
    </w:rPr>
  </w:style>
  <w:style w:type="character" w:styleId="Appelnotedebasdep">
    <w:name w:val="footnote reference"/>
    <w:basedOn w:val="Policepardfaut"/>
    <w:uiPriority w:val="99"/>
    <w:unhideWhenUsed/>
    <w:rsid w:val="001A1CC1"/>
    <w:rPr>
      <w:vertAlign w:val="superscript"/>
    </w:rPr>
  </w:style>
  <w:style w:type="table" w:styleId="Grilledutableau">
    <w:name w:val="Table Grid"/>
    <w:basedOn w:val="TableauNormal"/>
    <w:uiPriority w:val="39"/>
    <w:rsid w:val="001A1CC1"/>
    <w:pPr>
      <w:spacing w:after="0" w:line="240" w:lineRule="auto"/>
    </w:pPr>
    <w:rPr>
      <w:rFonts w:ascii="Times New Roman" w:eastAsiaTheme="minorEastAsia" w:hAnsi="Times New Roman"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ib">
    <w:name w:val="Bib"/>
    <w:basedOn w:val="NormalWeb"/>
    <w:link w:val="BibChar"/>
    <w:rsid w:val="001A1CC1"/>
    <w:pPr>
      <w:ind w:left="475" w:hanging="475"/>
      <w:contextualSpacing/>
    </w:pPr>
    <w:rPr>
      <w:noProof/>
    </w:rPr>
  </w:style>
  <w:style w:type="character" w:customStyle="1" w:styleId="BibChar">
    <w:name w:val="Bib Char"/>
    <w:basedOn w:val="NormalWebCar"/>
    <w:link w:val="Bib"/>
    <w:rsid w:val="001A1CC1"/>
    <w:rPr>
      <w:rFonts w:ascii="Times New Roman" w:eastAsia="Times New Roman" w:hAnsi="Times New Roman" w:cs="Times New Roman"/>
      <w:noProof/>
      <w:sz w:val="24"/>
      <w:szCs w:val="24"/>
    </w:rPr>
  </w:style>
  <w:style w:type="paragraph" w:styleId="Rvision">
    <w:name w:val="Revision"/>
    <w:hidden/>
    <w:uiPriority w:val="99"/>
    <w:semiHidden/>
    <w:rsid w:val="007C67E0"/>
    <w:pPr>
      <w:spacing w:after="0" w:line="240" w:lineRule="auto"/>
    </w:pPr>
    <w:rPr>
      <w:rFonts w:ascii="Calibri" w:hAnsi="Calibri" w:cs="Times New Roman"/>
    </w:rPr>
  </w:style>
  <w:style w:type="paragraph" w:styleId="Explorateurdedocuments">
    <w:name w:val="Document Map"/>
    <w:basedOn w:val="Normal"/>
    <w:link w:val="ExplorateurdedocumentsCar"/>
    <w:uiPriority w:val="99"/>
    <w:semiHidden/>
    <w:unhideWhenUsed/>
    <w:rsid w:val="000141E7"/>
    <w:rPr>
      <w:rFonts w:ascii="Helvetica" w:hAnsi="Helvetica"/>
      <w:sz w:val="24"/>
      <w:szCs w:val="24"/>
    </w:rPr>
  </w:style>
  <w:style w:type="character" w:customStyle="1" w:styleId="ExplorateurdedocumentsCar">
    <w:name w:val="Explorateur de documents Car"/>
    <w:basedOn w:val="Policepardfaut"/>
    <w:link w:val="Explorateurdedocuments"/>
    <w:uiPriority w:val="99"/>
    <w:semiHidden/>
    <w:rsid w:val="000141E7"/>
    <w:rPr>
      <w:rFonts w:ascii="Helvetica" w:hAnsi="Helvetica" w:cs="Times New Roman"/>
      <w:sz w:val="24"/>
      <w:szCs w:val="24"/>
    </w:rPr>
  </w:style>
  <w:style w:type="character" w:styleId="Lienhypertextesuivivisit">
    <w:name w:val="FollowedHyperlink"/>
    <w:basedOn w:val="Policepardfaut"/>
    <w:semiHidden/>
    <w:unhideWhenUsed/>
    <w:rsid w:val="001B33DB"/>
    <w:rPr>
      <w:color w:val="800080" w:themeColor="followedHyperlink"/>
      <w:u w:val="single"/>
    </w:rPr>
  </w:style>
  <w:style w:type="character" w:styleId="CitationHTML">
    <w:name w:val="HTML Cite"/>
    <w:basedOn w:val="Policepardfaut"/>
    <w:uiPriority w:val="99"/>
    <w:semiHidden/>
    <w:unhideWhenUsed/>
    <w:rsid w:val="004A31FE"/>
    <w:rPr>
      <w:i/>
      <w:iCs/>
    </w:rPr>
  </w:style>
  <w:style w:type="paragraph" w:customStyle="1" w:styleId="Default">
    <w:name w:val="Default"/>
    <w:rsid w:val="00CF0A98"/>
    <w:pPr>
      <w:autoSpaceDE w:val="0"/>
      <w:autoSpaceDN w:val="0"/>
      <w:adjustRightInd w:val="0"/>
      <w:spacing w:after="0" w:line="240" w:lineRule="auto"/>
    </w:pPr>
    <w:rPr>
      <w:rFonts w:ascii="Calibri" w:hAnsi="Calibri" w:cs="Calibri"/>
      <w:color w:val="000000"/>
      <w:sz w:val="24"/>
      <w:szCs w:val="24"/>
      <w:lang w:val="en-CA"/>
    </w:rPr>
  </w:style>
  <w:style w:type="paragraph" w:customStyle="1" w:styleId="Literaturverzeichnis1">
    <w:name w:val="Literaturverzeichnis1"/>
    <w:basedOn w:val="Normal"/>
    <w:next w:val="Normal"/>
    <w:uiPriority w:val="37"/>
    <w:unhideWhenUsed/>
    <w:qFormat/>
    <w:rsid w:val="00994F2D"/>
    <w:pPr>
      <w:spacing w:after="120"/>
      <w:contextualSpacing/>
      <w:jc w:val="both"/>
    </w:pPr>
    <w:rPr>
      <w:rFonts w:ascii="Georgia" w:eastAsia="Times New Roman" w:hAnsi="Georgia"/>
      <w:sz w:val="20"/>
      <w:szCs w:val="20"/>
    </w:rPr>
  </w:style>
  <w:style w:type="character" w:styleId="Appeldenotedefin">
    <w:name w:val="endnote reference"/>
    <w:basedOn w:val="Policepardfaut"/>
    <w:uiPriority w:val="99"/>
    <w:semiHidden/>
    <w:unhideWhenUsed/>
    <w:rsid w:val="002036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1663">
      <w:bodyDiv w:val="1"/>
      <w:marLeft w:val="0"/>
      <w:marRight w:val="0"/>
      <w:marTop w:val="0"/>
      <w:marBottom w:val="0"/>
      <w:divBdr>
        <w:top w:val="none" w:sz="0" w:space="0" w:color="auto"/>
        <w:left w:val="none" w:sz="0" w:space="0" w:color="auto"/>
        <w:bottom w:val="none" w:sz="0" w:space="0" w:color="auto"/>
        <w:right w:val="none" w:sz="0" w:space="0" w:color="auto"/>
      </w:divBdr>
    </w:div>
    <w:div w:id="74594512">
      <w:bodyDiv w:val="1"/>
      <w:marLeft w:val="0"/>
      <w:marRight w:val="0"/>
      <w:marTop w:val="0"/>
      <w:marBottom w:val="0"/>
      <w:divBdr>
        <w:top w:val="none" w:sz="0" w:space="0" w:color="auto"/>
        <w:left w:val="none" w:sz="0" w:space="0" w:color="auto"/>
        <w:bottom w:val="none" w:sz="0" w:space="0" w:color="auto"/>
        <w:right w:val="none" w:sz="0" w:space="0" w:color="auto"/>
      </w:divBdr>
      <w:divsChild>
        <w:div w:id="95907936">
          <w:marLeft w:val="0"/>
          <w:marRight w:val="0"/>
          <w:marTop w:val="0"/>
          <w:marBottom w:val="0"/>
          <w:divBdr>
            <w:top w:val="none" w:sz="0" w:space="0" w:color="auto"/>
            <w:left w:val="none" w:sz="0" w:space="0" w:color="auto"/>
            <w:bottom w:val="none" w:sz="0" w:space="0" w:color="auto"/>
            <w:right w:val="none" w:sz="0" w:space="0" w:color="auto"/>
          </w:divBdr>
          <w:divsChild>
            <w:div w:id="150871567">
              <w:marLeft w:val="0"/>
              <w:marRight w:val="0"/>
              <w:marTop w:val="0"/>
              <w:marBottom w:val="0"/>
              <w:divBdr>
                <w:top w:val="none" w:sz="0" w:space="0" w:color="auto"/>
                <w:left w:val="none" w:sz="0" w:space="0" w:color="auto"/>
                <w:bottom w:val="none" w:sz="0" w:space="0" w:color="auto"/>
                <w:right w:val="none" w:sz="0" w:space="0" w:color="auto"/>
              </w:divBdr>
              <w:divsChild>
                <w:div w:id="1990941955">
                  <w:marLeft w:val="0"/>
                  <w:marRight w:val="0"/>
                  <w:marTop w:val="0"/>
                  <w:marBottom w:val="0"/>
                  <w:divBdr>
                    <w:top w:val="none" w:sz="0" w:space="0" w:color="auto"/>
                    <w:left w:val="none" w:sz="0" w:space="0" w:color="auto"/>
                    <w:bottom w:val="none" w:sz="0" w:space="0" w:color="auto"/>
                    <w:right w:val="none" w:sz="0" w:space="0" w:color="auto"/>
                  </w:divBdr>
                  <w:divsChild>
                    <w:div w:id="906498569">
                      <w:marLeft w:val="0"/>
                      <w:marRight w:val="0"/>
                      <w:marTop w:val="0"/>
                      <w:marBottom w:val="0"/>
                      <w:divBdr>
                        <w:top w:val="none" w:sz="0" w:space="0" w:color="auto"/>
                        <w:left w:val="none" w:sz="0" w:space="0" w:color="auto"/>
                        <w:bottom w:val="none" w:sz="0" w:space="0" w:color="auto"/>
                        <w:right w:val="none" w:sz="0" w:space="0" w:color="auto"/>
                      </w:divBdr>
                      <w:divsChild>
                        <w:div w:id="224801293">
                          <w:marLeft w:val="0"/>
                          <w:marRight w:val="0"/>
                          <w:marTop w:val="0"/>
                          <w:marBottom w:val="0"/>
                          <w:divBdr>
                            <w:top w:val="none" w:sz="0" w:space="0" w:color="auto"/>
                            <w:left w:val="none" w:sz="0" w:space="0" w:color="auto"/>
                            <w:bottom w:val="none" w:sz="0" w:space="0" w:color="auto"/>
                            <w:right w:val="none" w:sz="0" w:space="0" w:color="auto"/>
                          </w:divBdr>
                          <w:divsChild>
                            <w:div w:id="1094664833">
                              <w:marLeft w:val="0"/>
                              <w:marRight w:val="0"/>
                              <w:marTop w:val="0"/>
                              <w:marBottom w:val="0"/>
                              <w:divBdr>
                                <w:top w:val="none" w:sz="0" w:space="0" w:color="auto"/>
                                <w:left w:val="none" w:sz="0" w:space="0" w:color="auto"/>
                                <w:bottom w:val="none" w:sz="0" w:space="0" w:color="auto"/>
                                <w:right w:val="none" w:sz="0" w:space="0" w:color="auto"/>
                              </w:divBdr>
                              <w:divsChild>
                                <w:div w:id="2003316820">
                                  <w:marLeft w:val="0"/>
                                  <w:marRight w:val="0"/>
                                  <w:marTop w:val="0"/>
                                  <w:marBottom w:val="0"/>
                                  <w:divBdr>
                                    <w:top w:val="none" w:sz="0" w:space="0" w:color="auto"/>
                                    <w:left w:val="none" w:sz="0" w:space="0" w:color="auto"/>
                                    <w:bottom w:val="none" w:sz="0" w:space="0" w:color="auto"/>
                                    <w:right w:val="none" w:sz="0" w:space="0" w:color="auto"/>
                                  </w:divBdr>
                                  <w:divsChild>
                                    <w:div w:id="607858031">
                                      <w:marLeft w:val="0"/>
                                      <w:marRight w:val="0"/>
                                      <w:marTop w:val="0"/>
                                      <w:marBottom w:val="0"/>
                                      <w:divBdr>
                                        <w:top w:val="none" w:sz="0" w:space="0" w:color="auto"/>
                                        <w:left w:val="none" w:sz="0" w:space="0" w:color="auto"/>
                                        <w:bottom w:val="none" w:sz="0" w:space="0" w:color="auto"/>
                                        <w:right w:val="none" w:sz="0" w:space="0" w:color="auto"/>
                                      </w:divBdr>
                                      <w:divsChild>
                                        <w:div w:id="1431319336">
                                          <w:marLeft w:val="0"/>
                                          <w:marRight w:val="0"/>
                                          <w:marTop w:val="0"/>
                                          <w:marBottom w:val="0"/>
                                          <w:divBdr>
                                            <w:top w:val="none" w:sz="0" w:space="0" w:color="auto"/>
                                            <w:left w:val="none" w:sz="0" w:space="0" w:color="auto"/>
                                            <w:bottom w:val="none" w:sz="0" w:space="0" w:color="auto"/>
                                            <w:right w:val="none" w:sz="0" w:space="0" w:color="auto"/>
                                          </w:divBdr>
                                          <w:divsChild>
                                            <w:div w:id="19914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57637">
      <w:bodyDiv w:val="1"/>
      <w:marLeft w:val="0"/>
      <w:marRight w:val="0"/>
      <w:marTop w:val="0"/>
      <w:marBottom w:val="0"/>
      <w:divBdr>
        <w:top w:val="none" w:sz="0" w:space="0" w:color="auto"/>
        <w:left w:val="none" w:sz="0" w:space="0" w:color="auto"/>
        <w:bottom w:val="none" w:sz="0" w:space="0" w:color="auto"/>
        <w:right w:val="none" w:sz="0" w:space="0" w:color="auto"/>
      </w:divBdr>
    </w:div>
    <w:div w:id="203568452">
      <w:bodyDiv w:val="1"/>
      <w:marLeft w:val="0"/>
      <w:marRight w:val="0"/>
      <w:marTop w:val="0"/>
      <w:marBottom w:val="0"/>
      <w:divBdr>
        <w:top w:val="none" w:sz="0" w:space="0" w:color="auto"/>
        <w:left w:val="none" w:sz="0" w:space="0" w:color="auto"/>
        <w:bottom w:val="none" w:sz="0" w:space="0" w:color="auto"/>
        <w:right w:val="none" w:sz="0" w:space="0" w:color="auto"/>
      </w:divBdr>
    </w:div>
    <w:div w:id="295567966">
      <w:bodyDiv w:val="1"/>
      <w:marLeft w:val="0"/>
      <w:marRight w:val="0"/>
      <w:marTop w:val="0"/>
      <w:marBottom w:val="0"/>
      <w:divBdr>
        <w:top w:val="none" w:sz="0" w:space="0" w:color="auto"/>
        <w:left w:val="none" w:sz="0" w:space="0" w:color="auto"/>
        <w:bottom w:val="none" w:sz="0" w:space="0" w:color="auto"/>
        <w:right w:val="none" w:sz="0" w:space="0" w:color="auto"/>
      </w:divBdr>
    </w:div>
    <w:div w:id="310909150">
      <w:bodyDiv w:val="1"/>
      <w:marLeft w:val="0"/>
      <w:marRight w:val="0"/>
      <w:marTop w:val="0"/>
      <w:marBottom w:val="0"/>
      <w:divBdr>
        <w:top w:val="none" w:sz="0" w:space="0" w:color="auto"/>
        <w:left w:val="none" w:sz="0" w:space="0" w:color="auto"/>
        <w:bottom w:val="none" w:sz="0" w:space="0" w:color="auto"/>
        <w:right w:val="none" w:sz="0" w:space="0" w:color="auto"/>
      </w:divBdr>
    </w:div>
    <w:div w:id="384454315">
      <w:bodyDiv w:val="1"/>
      <w:marLeft w:val="0"/>
      <w:marRight w:val="0"/>
      <w:marTop w:val="0"/>
      <w:marBottom w:val="0"/>
      <w:divBdr>
        <w:top w:val="none" w:sz="0" w:space="0" w:color="auto"/>
        <w:left w:val="none" w:sz="0" w:space="0" w:color="auto"/>
        <w:bottom w:val="none" w:sz="0" w:space="0" w:color="auto"/>
        <w:right w:val="none" w:sz="0" w:space="0" w:color="auto"/>
      </w:divBdr>
    </w:div>
    <w:div w:id="399717377">
      <w:bodyDiv w:val="1"/>
      <w:marLeft w:val="0"/>
      <w:marRight w:val="0"/>
      <w:marTop w:val="0"/>
      <w:marBottom w:val="0"/>
      <w:divBdr>
        <w:top w:val="none" w:sz="0" w:space="0" w:color="auto"/>
        <w:left w:val="none" w:sz="0" w:space="0" w:color="auto"/>
        <w:bottom w:val="none" w:sz="0" w:space="0" w:color="auto"/>
        <w:right w:val="none" w:sz="0" w:space="0" w:color="auto"/>
      </w:divBdr>
    </w:div>
    <w:div w:id="401217318">
      <w:bodyDiv w:val="1"/>
      <w:marLeft w:val="0"/>
      <w:marRight w:val="0"/>
      <w:marTop w:val="0"/>
      <w:marBottom w:val="0"/>
      <w:divBdr>
        <w:top w:val="none" w:sz="0" w:space="0" w:color="auto"/>
        <w:left w:val="none" w:sz="0" w:space="0" w:color="auto"/>
        <w:bottom w:val="none" w:sz="0" w:space="0" w:color="auto"/>
        <w:right w:val="none" w:sz="0" w:space="0" w:color="auto"/>
      </w:divBdr>
    </w:div>
    <w:div w:id="579758237">
      <w:bodyDiv w:val="1"/>
      <w:marLeft w:val="0"/>
      <w:marRight w:val="0"/>
      <w:marTop w:val="0"/>
      <w:marBottom w:val="0"/>
      <w:divBdr>
        <w:top w:val="none" w:sz="0" w:space="0" w:color="auto"/>
        <w:left w:val="none" w:sz="0" w:space="0" w:color="auto"/>
        <w:bottom w:val="none" w:sz="0" w:space="0" w:color="auto"/>
        <w:right w:val="none" w:sz="0" w:space="0" w:color="auto"/>
      </w:divBdr>
    </w:div>
    <w:div w:id="590050277">
      <w:bodyDiv w:val="1"/>
      <w:marLeft w:val="0"/>
      <w:marRight w:val="0"/>
      <w:marTop w:val="0"/>
      <w:marBottom w:val="0"/>
      <w:divBdr>
        <w:top w:val="none" w:sz="0" w:space="0" w:color="auto"/>
        <w:left w:val="none" w:sz="0" w:space="0" w:color="auto"/>
        <w:bottom w:val="none" w:sz="0" w:space="0" w:color="auto"/>
        <w:right w:val="none" w:sz="0" w:space="0" w:color="auto"/>
      </w:divBdr>
    </w:div>
    <w:div w:id="634022085">
      <w:bodyDiv w:val="1"/>
      <w:marLeft w:val="0"/>
      <w:marRight w:val="0"/>
      <w:marTop w:val="0"/>
      <w:marBottom w:val="0"/>
      <w:divBdr>
        <w:top w:val="none" w:sz="0" w:space="0" w:color="auto"/>
        <w:left w:val="none" w:sz="0" w:space="0" w:color="auto"/>
        <w:bottom w:val="none" w:sz="0" w:space="0" w:color="auto"/>
        <w:right w:val="none" w:sz="0" w:space="0" w:color="auto"/>
      </w:divBdr>
    </w:div>
    <w:div w:id="680009972">
      <w:bodyDiv w:val="1"/>
      <w:marLeft w:val="0"/>
      <w:marRight w:val="0"/>
      <w:marTop w:val="0"/>
      <w:marBottom w:val="0"/>
      <w:divBdr>
        <w:top w:val="none" w:sz="0" w:space="0" w:color="auto"/>
        <w:left w:val="none" w:sz="0" w:space="0" w:color="auto"/>
        <w:bottom w:val="none" w:sz="0" w:space="0" w:color="auto"/>
        <w:right w:val="none" w:sz="0" w:space="0" w:color="auto"/>
      </w:divBdr>
    </w:div>
    <w:div w:id="704792626">
      <w:bodyDiv w:val="1"/>
      <w:marLeft w:val="0"/>
      <w:marRight w:val="0"/>
      <w:marTop w:val="0"/>
      <w:marBottom w:val="0"/>
      <w:divBdr>
        <w:top w:val="none" w:sz="0" w:space="0" w:color="auto"/>
        <w:left w:val="none" w:sz="0" w:space="0" w:color="auto"/>
        <w:bottom w:val="none" w:sz="0" w:space="0" w:color="auto"/>
        <w:right w:val="none" w:sz="0" w:space="0" w:color="auto"/>
      </w:divBdr>
    </w:div>
    <w:div w:id="1201894284">
      <w:bodyDiv w:val="1"/>
      <w:marLeft w:val="0"/>
      <w:marRight w:val="0"/>
      <w:marTop w:val="0"/>
      <w:marBottom w:val="0"/>
      <w:divBdr>
        <w:top w:val="none" w:sz="0" w:space="0" w:color="auto"/>
        <w:left w:val="none" w:sz="0" w:space="0" w:color="auto"/>
        <w:bottom w:val="none" w:sz="0" w:space="0" w:color="auto"/>
        <w:right w:val="none" w:sz="0" w:space="0" w:color="auto"/>
      </w:divBdr>
      <w:divsChild>
        <w:div w:id="1493570497">
          <w:marLeft w:val="0"/>
          <w:marRight w:val="0"/>
          <w:marTop w:val="0"/>
          <w:marBottom w:val="0"/>
          <w:divBdr>
            <w:top w:val="none" w:sz="0" w:space="0" w:color="auto"/>
            <w:left w:val="none" w:sz="0" w:space="0" w:color="auto"/>
            <w:bottom w:val="none" w:sz="0" w:space="0" w:color="auto"/>
            <w:right w:val="none" w:sz="0" w:space="0" w:color="auto"/>
          </w:divBdr>
        </w:div>
        <w:div w:id="1839955391">
          <w:marLeft w:val="0"/>
          <w:marRight w:val="0"/>
          <w:marTop w:val="0"/>
          <w:marBottom w:val="0"/>
          <w:divBdr>
            <w:top w:val="none" w:sz="0" w:space="0" w:color="auto"/>
            <w:left w:val="none" w:sz="0" w:space="0" w:color="auto"/>
            <w:bottom w:val="none" w:sz="0" w:space="0" w:color="auto"/>
            <w:right w:val="none" w:sz="0" w:space="0" w:color="auto"/>
          </w:divBdr>
        </w:div>
        <w:div w:id="2091997543">
          <w:marLeft w:val="0"/>
          <w:marRight w:val="0"/>
          <w:marTop w:val="0"/>
          <w:marBottom w:val="0"/>
          <w:divBdr>
            <w:top w:val="none" w:sz="0" w:space="0" w:color="auto"/>
            <w:left w:val="none" w:sz="0" w:space="0" w:color="auto"/>
            <w:bottom w:val="none" w:sz="0" w:space="0" w:color="auto"/>
            <w:right w:val="none" w:sz="0" w:space="0" w:color="auto"/>
          </w:divBdr>
        </w:div>
      </w:divsChild>
    </w:div>
    <w:div w:id="1283347457">
      <w:bodyDiv w:val="1"/>
      <w:marLeft w:val="0"/>
      <w:marRight w:val="0"/>
      <w:marTop w:val="0"/>
      <w:marBottom w:val="0"/>
      <w:divBdr>
        <w:top w:val="none" w:sz="0" w:space="0" w:color="auto"/>
        <w:left w:val="none" w:sz="0" w:space="0" w:color="auto"/>
        <w:bottom w:val="none" w:sz="0" w:space="0" w:color="auto"/>
        <w:right w:val="none" w:sz="0" w:space="0" w:color="auto"/>
      </w:divBdr>
    </w:div>
    <w:div w:id="1285116931">
      <w:bodyDiv w:val="1"/>
      <w:marLeft w:val="0"/>
      <w:marRight w:val="0"/>
      <w:marTop w:val="0"/>
      <w:marBottom w:val="0"/>
      <w:divBdr>
        <w:top w:val="none" w:sz="0" w:space="0" w:color="auto"/>
        <w:left w:val="none" w:sz="0" w:space="0" w:color="auto"/>
        <w:bottom w:val="none" w:sz="0" w:space="0" w:color="auto"/>
        <w:right w:val="none" w:sz="0" w:space="0" w:color="auto"/>
      </w:divBdr>
      <w:divsChild>
        <w:div w:id="444037761">
          <w:marLeft w:val="0"/>
          <w:marRight w:val="0"/>
          <w:marTop w:val="0"/>
          <w:marBottom w:val="240"/>
          <w:divBdr>
            <w:top w:val="none" w:sz="0" w:space="0" w:color="auto"/>
            <w:left w:val="none" w:sz="0" w:space="0" w:color="auto"/>
            <w:bottom w:val="none" w:sz="0" w:space="0" w:color="auto"/>
            <w:right w:val="none" w:sz="0" w:space="0" w:color="auto"/>
          </w:divBdr>
        </w:div>
        <w:div w:id="647855580">
          <w:marLeft w:val="0"/>
          <w:marRight w:val="0"/>
          <w:marTop w:val="0"/>
          <w:marBottom w:val="240"/>
          <w:divBdr>
            <w:top w:val="none" w:sz="0" w:space="0" w:color="auto"/>
            <w:left w:val="none" w:sz="0" w:space="0" w:color="auto"/>
            <w:bottom w:val="none" w:sz="0" w:space="0" w:color="auto"/>
            <w:right w:val="none" w:sz="0" w:space="0" w:color="auto"/>
          </w:divBdr>
        </w:div>
        <w:div w:id="1455519586">
          <w:marLeft w:val="0"/>
          <w:marRight w:val="0"/>
          <w:marTop w:val="0"/>
          <w:marBottom w:val="240"/>
          <w:divBdr>
            <w:top w:val="none" w:sz="0" w:space="0" w:color="auto"/>
            <w:left w:val="none" w:sz="0" w:space="0" w:color="auto"/>
            <w:bottom w:val="none" w:sz="0" w:space="0" w:color="auto"/>
            <w:right w:val="none" w:sz="0" w:space="0" w:color="auto"/>
          </w:divBdr>
        </w:div>
        <w:div w:id="1837765749">
          <w:marLeft w:val="0"/>
          <w:marRight w:val="0"/>
          <w:marTop w:val="0"/>
          <w:marBottom w:val="240"/>
          <w:divBdr>
            <w:top w:val="none" w:sz="0" w:space="0" w:color="auto"/>
            <w:left w:val="none" w:sz="0" w:space="0" w:color="auto"/>
            <w:bottom w:val="none" w:sz="0" w:space="0" w:color="auto"/>
            <w:right w:val="none" w:sz="0" w:space="0" w:color="auto"/>
          </w:divBdr>
        </w:div>
      </w:divsChild>
    </w:div>
    <w:div w:id="1334182581">
      <w:bodyDiv w:val="1"/>
      <w:marLeft w:val="0"/>
      <w:marRight w:val="0"/>
      <w:marTop w:val="0"/>
      <w:marBottom w:val="0"/>
      <w:divBdr>
        <w:top w:val="none" w:sz="0" w:space="0" w:color="auto"/>
        <w:left w:val="none" w:sz="0" w:space="0" w:color="auto"/>
        <w:bottom w:val="none" w:sz="0" w:space="0" w:color="auto"/>
        <w:right w:val="none" w:sz="0" w:space="0" w:color="auto"/>
      </w:divBdr>
    </w:div>
    <w:div w:id="1474786272">
      <w:bodyDiv w:val="1"/>
      <w:marLeft w:val="0"/>
      <w:marRight w:val="0"/>
      <w:marTop w:val="0"/>
      <w:marBottom w:val="0"/>
      <w:divBdr>
        <w:top w:val="none" w:sz="0" w:space="0" w:color="auto"/>
        <w:left w:val="none" w:sz="0" w:space="0" w:color="auto"/>
        <w:bottom w:val="none" w:sz="0" w:space="0" w:color="auto"/>
        <w:right w:val="none" w:sz="0" w:space="0" w:color="auto"/>
      </w:divBdr>
    </w:div>
    <w:div w:id="1499998951">
      <w:bodyDiv w:val="1"/>
      <w:marLeft w:val="0"/>
      <w:marRight w:val="0"/>
      <w:marTop w:val="0"/>
      <w:marBottom w:val="0"/>
      <w:divBdr>
        <w:top w:val="none" w:sz="0" w:space="0" w:color="auto"/>
        <w:left w:val="none" w:sz="0" w:space="0" w:color="auto"/>
        <w:bottom w:val="none" w:sz="0" w:space="0" w:color="auto"/>
        <w:right w:val="none" w:sz="0" w:space="0" w:color="auto"/>
      </w:divBdr>
    </w:div>
    <w:div w:id="1515266730">
      <w:bodyDiv w:val="1"/>
      <w:marLeft w:val="0"/>
      <w:marRight w:val="0"/>
      <w:marTop w:val="0"/>
      <w:marBottom w:val="0"/>
      <w:divBdr>
        <w:top w:val="none" w:sz="0" w:space="0" w:color="auto"/>
        <w:left w:val="none" w:sz="0" w:space="0" w:color="auto"/>
        <w:bottom w:val="none" w:sz="0" w:space="0" w:color="auto"/>
        <w:right w:val="none" w:sz="0" w:space="0" w:color="auto"/>
      </w:divBdr>
    </w:div>
    <w:div w:id="1555700655">
      <w:bodyDiv w:val="1"/>
      <w:marLeft w:val="0"/>
      <w:marRight w:val="0"/>
      <w:marTop w:val="0"/>
      <w:marBottom w:val="0"/>
      <w:divBdr>
        <w:top w:val="none" w:sz="0" w:space="0" w:color="auto"/>
        <w:left w:val="none" w:sz="0" w:space="0" w:color="auto"/>
        <w:bottom w:val="none" w:sz="0" w:space="0" w:color="auto"/>
        <w:right w:val="none" w:sz="0" w:space="0" w:color="auto"/>
      </w:divBdr>
    </w:div>
    <w:div w:id="1649362079">
      <w:bodyDiv w:val="1"/>
      <w:marLeft w:val="0"/>
      <w:marRight w:val="0"/>
      <w:marTop w:val="0"/>
      <w:marBottom w:val="0"/>
      <w:divBdr>
        <w:top w:val="none" w:sz="0" w:space="0" w:color="auto"/>
        <w:left w:val="none" w:sz="0" w:space="0" w:color="auto"/>
        <w:bottom w:val="none" w:sz="0" w:space="0" w:color="auto"/>
        <w:right w:val="none" w:sz="0" w:space="0" w:color="auto"/>
      </w:divBdr>
    </w:div>
    <w:div w:id="1652058119">
      <w:bodyDiv w:val="1"/>
      <w:marLeft w:val="0"/>
      <w:marRight w:val="0"/>
      <w:marTop w:val="0"/>
      <w:marBottom w:val="0"/>
      <w:divBdr>
        <w:top w:val="none" w:sz="0" w:space="0" w:color="auto"/>
        <w:left w:val="none" w:sz="0" w:space="0" w:color="auto"/>
        <w:bottom w:val="none" w:sz="0" w:space="0" w:color="auto"/>
        <w:right w:val="none" w:sz="0" w:space="0" w:color="auto"/>
      </w:divBdr>
      <w:divsChild>
        <w:div w:id="414210035">
          <w:marLeft w:val="0"/>
          <w:marRight w:val="0"/>
          <w:marTop w:val="0"/>
          <w:marBottom w:val="240"/>
          <w:divBdr>
            <w:top w:val="none" w:sz="0" w:space="0" w:color="auto"/>
            <w:left w:val="none" w:sz="0" w:space="0" w:color="auto"/>
            <w:bottom w:val="none" w:sz="0" w:space="0" w:color="auto"/>
            <w:right w:val="none" w:sz="0" w:space="0" w:color="auto"/>
          </w:divBdr>
        </w:div>
        <w:div w:id="469638756">
          <w:marLeft w:val="0"/>
          <w:marRight w:val="0"/>
          <w:marTop w:val="0"/>
          <w:marBottom w:val="240"/>
          <w:divBdr>
            <w:top w:val="none" w:sz="0" w:space="0" w:color="auto"/>
            <w:left w:val="none" w:sz="0" w:space="0" w:color="auto"/>
            <w:bottom w:val="none" w:sz="0" w:space="0" w:color="auto"/>
            <w:right w:val="none" w:sz="0" w:space="0" w:color="auto"/>
          </w:divBdr>
        </w:div>
        <w:div w:id="2084140750">
          <w:marLeft w:val="0"/>
          <w:marRight w:val="0"/>
          <w:marTop w:val="0"/>
          <w:marBottom w:val="240"/>
          <w:divBdr>
            <w:top w:val="none" w:sz="0" w:space="0" w:color="auto"/>
            <w:left w:val="none" w:sz="0" w:space="0" w:color="auto"/>
            <w:bottom w:val="none" w:sz="0" w:space="0" w:color="auto"/>
            <w:right w:val="none" w:sz="0" w:space="0" w:color="auto"/>
          </w:divBdr>
        </w:div>
      </w:divsChild>
    </w:div>
    <w:div w:id="1959070808">
      <w:bodyDiv w:val="1"/>
      <w:marLeft w:val="0"/>
      <w:marRight w:val="0"/>
      <w:marTop w:val="0"/>
      <w:marBottom w:val="0"/>
      <w:divBdr>
        <w:top w:val="none" w:sz="0" w:space="0" w:color="auto"/>
        <w:left w:val="none" w:sz="0" w:space="0" w:color="auto"/>
        <w:bottom w:val="none" w:sz="0" w:space="0" w:color="auto"/>
        <w:right w:val="none" w:sz="0" w:space="0" w:color="auto"/>
      </w:divBdr>
    </w:div>
    <w:div w:id="207396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ky.edu/~eushe2/Pajares/efficacy.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youtube.com/watch?v=2lXh2n0aPyw" TargetMode="External"/><Relationship Id="rId13" Type="http://schemas.openxmlformats.org/officeDocument/2006/relationships/hyperlink" Target="http://www.gamification.co/2011/04/26/microsoft-ribbon/" TargetMode="External"/><Relationship Id="rId3" Type="http://schemas.openxmlformats.org/officeDocument/2006/relationships/hyperlink" Target="http://www.cmo.com/articles/2012/10/24/game-over-for-gamification.html" TargetMode="External"/><Relationship Id="rId7" Type="http://schemas.openxmlformats.org/officeDocument/2006/relationships/hyperlink" Target="https://www.youtube.com/watch?v=eYePx4AqhnI" TargetMode="External"/><Relationship Id="rId12" Type="http://schemas.openxmlformats.org/officeDocument/2006/relationships/hyperlink" Target="http://www.wsj.com/articles/SB10001424052970204294504576615371783795248" TargetMode="External"/><Relationship Id="rId17" Type="http://schemas.openxmlformats.org/officeDocument/2006/relationships/hyperlink" Target="http://www.cmo.com/articles/2012/10/24/game-over-for-gamification.html" TargetMode="External"/><Relationship Id="rId2" Type="http://schemas.openxmlformats.org/officeDocument/2006/relationships/hyperlink" Target="http://www.bunchball.com" TargetMode="External"/><Relationship Id="rId16" Type="http://schemas.openxmlformats.org/officeDocument/2006/relationships/hyperlink" Target="http://www.webinknow.com/2013/07/jetblue-badges-gamification-marketing-fails-to-take-off.html" TargetMode="External"/><Relationship Id="rId1" Type="http://schemas.openxmlformats.org/officeDocument/2006/relationships/hyperlink" Target="http://www.citeworld.com/social/22534/directv-game-jive-thrive-sparkologee" TargetMode="External"/><Relationship Id="rId6" Type="http://schemas.openxmlformats.org/officeDocument/2006/relationships/hyperlink" Target="https://www.thestar.com/news/world/2010/12/09/speed_camera_lottery_pays_drivers_for_slowing_down.html" TargetMode="External"/><Relationship Id="rId11" Type="http://schemas.openxmlformats.org/officeDocument/2006/relationships/hyperlink" Target="http://www.digitalhumanities.org/dhq/vol/6/2/000125/000125.html" TargetMode="External"/><Relationship Id="rId5" Type="http://schemas.openxmlformats.org/officeDocument/2006/relationships/hyperlink" Target="https://blog.captainup.com/how-2-of-the-biggest-companies-utilise-gamification-to-succeed/" TargetMode="External"/><Relationship Id="rId15" Type="http://schemas.openxmlformats.org/officeDocument/2006/relationships/hyperlink" Target="http://www.cio.com/article/2453330/careers-staffing/how-to-use-gamification-to-engage-employees.html" TargetMode="External"/><Relationship Id="rId10" Type="http://schemas.openxmlformats.org/officeDocument/2006/relationships/hyperlink" Target="http://www.gamification.co/2016/04/01/24719/" TargetMode="External"/><Relationship Id="rId4" Type="http://schemas.openxmlformats.org/officeDocument/2006/relationships/hyperlink" Target="http://enterprise-gamification.com/mediawiki/index.php?title=Disneyland_Leaderboard_for_House_Keeping_Staff" TargetMode="External"/><Relationship Id="rId9" Type="http://schemas.openxmlformats.org/officeDocument/2006/relationships/hyperlink" Target="http://www.mycustomer.com/experience/engagement/why-its-not-game-over-for-gamificationhttp" TargetMode="External"/><Relationship Id="rId14" Type="http://schemas.openxmlformats.org/officeDocument/2006/relationships/hyperlink" Target="http://venturebeat.com/2012/07/23/verizon-wireless-gamifies-its-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CA2693-05B7-4DC6-8FBB-276EC8C32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46</Pages>
  <Words>69843</Words>
  <Characters>384139</Characters>
  <Application>Microsoft Office Word</Application>
  <DocSecurity>0</DocSecurity>
  <Lines>3201</Lines>
  <Paragraphs>906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Santhanam, Radhika</dc:creator>
  <cp:lastModifiedBy>Anas NEUMANN</cp:lastModifiedBy>
  <cp:revision>5</cp:revision>
  <cp:lastPrinted>2016-11-10T17:30:00Z</cp:lastPrinted>
  <dcterms:created xsi:type="dcterms:W3CDTF">2016-12-07T13:37:00Z</dcterms:created>
  <dcterms:modified xsi:type="dcterms:W3CDTF">2017-01-13T17:29:00Z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http://www.zotero.org/styles/mis-quarterly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http://www.zotero.org/styles/mis-quarterly</vt:lpwstr>
  </property>
  <property fmtid="{D5CDD505-2E9C-101B-9397-08002B2CF9AE}" pid="15" name="Mendeley Recent Style Name 5_1">
    <vt:lpwstr>MIS Quarterly</vt:lpwstr>
  </property>
  <property fmtid="{D5CDD505-2E9C-101B-9397-08002B2CF9AE}" pid="16" name="Mendeley Recent Style Id 6_1">
    <vt:lpwstr>http://csl.mendeley.com/styles/3299471/mis-quarterly-de-liu</vt:lpwstr>
  </property>
  <property fmtid="{D5CDD505-2E9C-101B-9397-08002B2CF9AE}" pid="17" name="Mendeley Recent Style Name 6_1">
    <vt:lpwstr>MIS Quarterly - De Liu</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7th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22016893-2c25-33a3-806e-a753df394ecd</vt:lpwstr>
  </property>
</Properties>
</file>