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7CE7" w14:textId="77777777"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>Meetrapport titel</w:t>
      </w:r>
    </w:p>
    <w:p w14:paraId="534E6F4D" w14:textId="77777777"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14:paraId="0310BE75" w14:textId="77777777" w:rsidR="00DE73A8" w:rsidRPr="00DE73A8" w:rsidRDefault="008367FC" w:rsidP="008367FC">
      <w:pPr>
        <w:ind w:left="1440"/>
        <w:rPr>
          <w:lang w:val="nl-NL"/>
        </w:rPr>
      </w:pPr>
      <w:r>
        <w:rPr>
          <w:lang w:val="nl-NL"/>
        </w:rPr>
        <w:t>Anas Shehata, 13/11/2018</w:t>
      </w:r>
    </w:p>
    <w:p w14:paraId="34674E0B" w14:textId="77777777"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14:paraId="7A29D708" w14:textId="77777777" w:rsidR="00DE73A8" w:rsidRPr="00DE73A8" w:rsidRDefault="00961670" w:rsidP="00DE73A8">
      <w:pPr>
        <w:rPr>
          <w:lang w:val="nl-NL"/>
        </w:rPr>
      </w:pPr>
      <w:r>
        <w:rPr>
          <w:lang w:val="nl-NL"/>
        </w:rPr>
        <w:t xml:space="preserve">Het doel van dit experiment is om de snelheid van de RGB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student functie te gaan vergelijken op snelheid ten opzichte </w:t>
      </w:r>
      <w:r w:rsidR="00EF2C25">
        <w:rPr>
          <w:lang w:val="nl-NL"/>
        </w:rPr>
        <w:t>van de</w:t>
      </w:r>
      <w:r>
        <w:rPr>
          <w:lang w:val="nl-NL"/>
        </w:rPr>
        <w:t xml:space="preserve"> RGB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default.</w:t>
      </w:r>
    </w:p>
    <w:p w14:paraId="322B5959" w14:textId="77777777"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14:paraId="440F8685" w14:textId="77777777" w:rsidR="00D5500E" w:rsidRPr="00DE73A8" w:rsidRDefault="00EF2C25" w:rsidP="00DE73A8">
      <w:pPr>
        <w:rPr>
          <w:lang w:val="nl-NL"/>
        </w:rPr>
      </w:pPr>
      <w:r>
        <w:rPr>
          <w:lang w:val="nl-NL"/>
        </w:rPr>
        <w:t xml:space="preserve">Er wordt verwacht </w:t>
      </w:r>
      <w:r w:rsidR="00B41D7C">
        <w:rPr>
          <w:lang w:val="nl-NL"/>
        </w:rPr>
        <w:t xml:space="preserve">dat de student variant van het algoritme sneller werkt ten opzichte van het default algoritme.  De verwachting is gebaseerd op het feit dat de default algoritme twee dimensionale </w:t>
      </w:r>
      <w:proofErr w:type="spellStart"/>
      <w:r w:rsidR="00B41D7C">
        <w:rPr>
          <w:lang w:val="nl-NL"/>
        </w:rPr>
        <w:t>array</w:t>
      </w:r>
      <w:r w:rsidR="00977690">
        <w:rPr>
          <w:lang w:val="nl-NL"/>
        </w:rPr>
        <w:t>’s</w:t>
      </w:r>
      <w:proofErr w:type="spellEnd"/>
      <w:r w:rsidR="00977690">
        <w:rPr>
          <w:lang w:val="nl-NL"/>
        </w:rPr>
        <w:t xml:space="preserve"> gebruikt tijdens conversie</w:t>
      </w:r>
      <w:r w:rsidR="00B41D7C">
        <w:rPr>
          <w:lang w:val="nl-NL"/>
        </w:rPr>
        <w:t xml:space="preserve">, Terwijl de student algoritme </w:t>
      </w:r>
      <w:r w:rsidR="00977690">
        <w:rPr>
          <w:lang w:val="nl-NL"/>
        </w:rPr>
        <w:t>dit doet</w:t>
      </w:r>
      <w:r w:rsidR="00B41D7C">
        <w:rPr>
          <w:lang w:val="nl-NL"/>
        </w:rPr>
        <w:t xml:space="preserve"> via een </w:t>
      </w:r>
      <w:r w:rsidR="00D5500E">
        <w:rPr>
          <w:lang w:val="nl-NL"/>
        </w:rPr>
        <w:t>1-dimensionale</w:t>
      </w:r>
      <w:r w:rsidR="00B41D7C">
        <w:rPr>
          <w:lang w:val="nl-NL"/>
        </w:rPr>
        <w:t xml:space="preserve"> arra</w:t>
      </w:r>
      <w:r w:rsidR="00D5500E">
        <w:rPr>
          <w:lang w:val="nl-NL"/>
        </w:rPr>
        <w:t>y.</w:t>
      </w:r>
    </w:p>
    <w:p w14:paraId="22A87855" w14:textId="77777777"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14:paraId="341D0A74" w14:textId="329E5C7F" w:rsidR="00DE73A8" w:rsidRPr="00D5500E" w:rsidRDefault="00D5500E" w:rsidP="00DE73A8">
      <w:pPr>
        <w:rPr>
          <w:lang w:val="nl-NL"/>
        </w:rPr>
      </w:pPr>
      <w:r w:rsidRPr="00D5500E">
        <w:rPr>
          <w:lang w:val="nl-NL"/>
        </w:rPr>
        <w:t>De default</w:t>
      </w:r>
      <w:r w:rsidR="000420D6">
        <w:rPr>
          <w:lang w:val="nl-NL"/>
        </w:rPr>
        <w:t xml:space="preserve"> en de Student</w:t>
      </w:r>
      <w:r w:rsidRPr="00D5500E">
        <w:rPr>
          <w:lang w:val="nl-NL"/>
        </w:rPr>
        <w:t xml:space="preserve"> RGB </w:t>
      </w:r>
      <w:proofErr w:type="spellStart"/>
      <w:r w:rsidRPr="00D5500E">
        <w:rPr>
          <w:lang w:val="nl-NL"/>
        </w:rPr>
        <w:t>to</w:t>
      </w:r>
      <w:proofErr w:type="spellEnd"/>
      <w:r w:rsidRPr="00D5500E">
        <w:rPr>
          <w:lang w:val="nl-NL"/>
        </w:rPr>
        <w:t xml:space="preserve"> </w:t>
      </w:r>
      <w:proofErr w:type="spellStart"/>
      <w:r w:rsidRPr="00D5500E">
        <w:rPr>
          <w:lang w:val="nl-NL"/>
        </w:rPr>
        <w:t>Intensity</w:t>
      </w:r>
      <w:proofErr w:type="spellEnd"/>
      <w:r w:rsidRPr="00D5500E">
        <w:rPr>
          <w:lang w:val="nl-NL"/>
        </w:rPr>
        <w:t xml:space="preserve"> algoritme word</w:t>
      </w:r>
      <w:r w:rsidR="000420D6">
        <w:rPr>
          <w:lang w:val="nl-NL"/>
        </w:rPr>
        <w:t xml:space="preserve">en </w:t>
      </w:r>
      <w:proofErr w:type="spellStart"/>
      <w:r w:rsidR="000420D6">
        <w:rPr>
          <w:lang w:val="nl-NL"/>
        </w:rPr>
        <w:t>bijden</w:t>
      </w:r>
      <w:proofErr w:type="spellEnd"/>
      <w:r w:rsidRPr="00D5500E">
        <w:rPr>
          <w:lang w:val="nl-NL"/>
        </w:rPr>
        <w:t xml:space="preserve"> 100</w:t>
      </w:r>
      <w:r w:rsidR="005223BC">
        <w:rPr>
          <w:lang w:val="nl-NL"/>
        </w:rPr>
        <w:t>0</w:t>
      </w:r>
      <w:r w:rsidRPr="00D5500E">
        <w:rPr>
          <w:lang w:val="nl-NL"/>
        </w:rPr>
        <w:t xml:space="preserve">0 maal </w:t>
      </w:r>
      <w:r>
        <w:rPr>
          <w:lang w:val="nl-NL"/>
        </w:rPr>
        <w:t xml:space="preserve">uitgevoerd. </w:t>
      </w:r>
      <w:r w:rsidR="000420D6">
        <w:rPr>
          <w:lang w:val="nl-NL"/>
        </w:rPr>
        <w:t>Tijdens elke uitvoering wordt</w:t>
      </w:r>
      <w:r>
        <w:rPr>
          <w:lang w:val="nl-NL"/>
        </w:rPr>
        <w:t xml:space="preserve"> </w:t>
      </w:r>
      <w:r w:rsidR="000420D6">
        <w:rPr>
          <w:lang w:val="nl-NL"/>
        </w:rPr>
        <w:t xml:space="preserve">er een timer </w:t>
      </w:r>
      <w:proofErr w:type="spellStart"/>
      <w:r w:rsidR="000420D6">
        <w:rPr>
          <w:lang w:val="nl-NL"/>
        </w:rPr>
        <w:t>bijghouden</w:t>
      </w:r>
      <w:proofErr w:type="spellEnd"/>
      <w:r w:rsidR="000420D6">
        <w:rPr>
          <w:lang w:val="nl-NL"/>
        </w:rPr>
        <w:t xml:space="preserve"> met behulp van (</w:t>
      </w:r>
      <w:proofErr w:type="spellStart"/>
      <w:proofErr w:type="gramStart"/>
      <w:r w:rsidR="000420D6">
        <w:rPr>
          <w:rFonts w:ascii="Consolas" w:hAnsi="Consolas" w:cs="Consolas"/>
          <w:color w:val="000000"/>
          <w:sz w:val="19"/>
          <w:szCs w:val="19"/>
          <w:lang w:val="nl-NL"/>
        </w:rPr>
        <w:t>std</w:t>
      </w:r>
      <w:proofErr w:type="spellEnd"/>
      <w:r w:rsidR="000420D6">
        <w:rPr>
          <w:rFonts w:ascii="Consolas" w:hAnsi="Consolas" w:cs="Consolas"/>
          <w:color w:val="000000"/>
          <w:sz w:val="19"/>
          <w:szCs w:val="19"/>
          <w:lang w:val="nl-NL"/>
        </w:rPr>
        <w:t>::</w:t>
      </w:r>
      <w:proofErr w:type="gramEnd"/>
      <w:r w:rsidR="000420D6">
        <w:rPr>
          <w:rFonts w:ascii="Consolas" w:hAnsi="Consolas" w:cs="Consolas"/>
          <w:color w:val="000000"/>
          <w:sz w:val="19"/>
          <w:szCs w:val="19"/>
          <w:lang w:val="nl-NL"/>
        </w:rPr>
        <w:t>chrono::</w:t>
      </w:r>
      <w:proofErr w:type="spellStart"/>
      <w:r w:rsidR="000420D6">
        <w:rPr>
          <w:rFonts w:ascii="Consolas" w:hAnsi="Consolas" w:cs="Consolas"/>
          <w:color w:val="2B91AF"/>
          <w:sz w:val="19"/>
          <w:szCs w:val="19"/>
          <w:lang w:val="nl-NL"/>
        </w:rPr>
        <w:t>high_resolution_clock</w:t>
      </w:r>
      <w:proofErr w:type="spellEnd"/>
      <w:r w:rsidR="000420D6" w:rsidRPr="000420D6">
        <w:rPr>
          <w:lang w:val="nl-NL"/>
        </w:rPr>
        <w:t>.</w:t>
      </w:r>
      <w:r w:rsidR="000420D6">
        <w:rPr>
          <w:lang w:val="nl-NL"/>
        </w:rPr>
        <w:t>)</w:t>
      </w:r>
      <w:r w:rsidR="000420D6" w:rsidRPr="000420D6">
        <w:rPr>
          <w:lang w:val="nl-NL"/>
        </w:rPr>
        <w:t>.</w:t>
      </w:r>
      <w:r w:rsidR="000420D6">
        <w:rPr>
          <w:lang w:val="nl-NL"/>
        </w:rPr>
        <w:t xml:space="preserve"> Van beiden algoritme varianten wordt er een gemiddelde genomen.  Deze worden met elkaar vergeleken.</w:t>
      </w:r>
    </w:p>
    <w:p w14:paraId="5926D91C" w14:textId="77777777" w:rsid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14:paraId="4263E043" w14:textId="77777777" w:rsidR="005223BC" w:rsidRDefault="005223BC" w:rsidP="005223BC">
      <w:pPr>
        <w:rPr>
          <w:lang w:val="nl-NL"/>
        </w:rPr>
      </w:pPr>
    </w:p>
    <w:p w14:paraId="0C9F430F" w14:textId="77777777" w:rsidR="005223BC" w:rsidRPr="005223BC" w:rsidRDefault="005223BC" w:rsidP="005223BC">
      <w:pPr>
        <w:ind w:firstLine="360"/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Gemiddelde na 10000x uitvoeren.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420"/>
      </w:tblGrid>
      <w:tr w:rsidR="000420D6" w14:paraId="2AFECD75" w14:textId="77777777" w:rsidTr="005223BC">
        <w:tc>
          <w:tcPr>
            <w:tcW w:w="4436" w:type="dxa"/>
          </w:tcPr>
          <w:p w14:paraId="54DC4C52" w14:textId="77777777" w:rsidR="000420D6" w:rsidRPr="005223BC" w:rsidRDefault="000420D6" w:rsidP="000420D6">
            <w:pPr>
              <w:pStyle w:val="Heading2"/>
              <w:numPr>
                <w:ilvl w:val="0"/>
                <w:numId w:val="0"/>
              </w:numPr>
              <w:outlineLvl w:val="1"/>
              <w:rPr>
                <w:color w:val="000000" w:themeColor="text1"/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Student</w:t>
            </w:r>
          </w:p>
        </w:tc>
        <w:tc>
          <w:tcPr>
            <w:tcW w:w="4420" w:type="dxa"/>
          </w:tcPr>
          <w:p w14:paraId="2268D6A2" w14:textId="77777777" w:rsidR="000420D6" w:rsidRPr="005223BC" w:rsidRDefault="000420D6" w:rsidP="000420D6">
            <w:pPr>
              <w:pStyle w:val="Heading2"/>
              <w:numPr>
                <w:ilvl w:val="0"/>
                <w:numId w:val="0"/>
              </w:numPr>
              <w:outlineLvl w:val="1"/>
              <w:rPr>
                <w:color w:val="000000" w:themeColor="text1"/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Default</w:t>
            </w:r>
          </w:p>
        </w:tc>
      </w:tr>
      <w:tr w:rsidR="005223BC" w14:paraId="2C74CE6C" w14:textId="77777777" w:rsidTr="005223BC">
        <w:tc>
          <w:tcPr>
            <w:tcW w:w="4436" w:type="dxa"/>
          </w:tcPr>
          <w:p w14:paraId="0C1CDBB9" w14:textId="77777777" w:rsidR="005223BC" w:rsidRPr="005223BC" w:rsidRDefault="005223BC" w:rsidP="005223BC">
            <w:pPr>
              <w:pStyle w:val="Heading2"/>
              <w:numPr>
                <w:ilvl w:val="0"/>
                <w:numId w:val="0"/>
              </w:numPr>
              <w:outlineLvl w:val="1"/>
              <w:rPr>
                <w:color w:val="000000" w:themeColor="text1"/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0.0284824</w:t>
            </w:r>
            <w:r>
              <w:rPr>
                <w:color w:val="000000" w:themeColor="text1"/>
                <w:lang w:val="nl-NL"/>
              </w:rPr>
              <w:t xml:space="preserve"> Seconden</w:t>
            </w:r>
          </w:p>
        </w:tc>
        <w:tc>
          <w:tcPr>
            <w:tcW w:w="4420" w:type="dxa"/>
          </w:tcPr>
          <w:p w14:paraId="4A25EFFE" w14:textId="77777777" w:rsidR="005223BC" w:rsidRPr="005223BC" w:rsidRDefault="005223BC" w:rsidP="005223BC">
            <w:pPr>
              <w:pStyle w:val="Heading2"/>
              <w:numPr>
                <w:ilvl w:val="0"/>
                <w:numId w:val="0"/>
              </w:numPr>
              <w:outlineLvl w:val="1"/>
              <w:rPr>
                <w:color w:val="000000" w:themeColor="text1"/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0.0976153</w:t>
            </w:r>
            <w:r>
              <w:rPr>
                <w:color w:val="000000" w:themeColor="text1"/>
                <w:lang w:val="nl-NL"/>
              </w:rPr>
              <w:t xml:space="preserve"> Seconden</w:t>
            </w:r>
          </w:p>
        </w:tc>
      </w:tr>
    </w:tbl>
    <w:p w14:paraId="0767CA59" w14:textId="7D6D2511" w:rsidR="00BB65E6" w:rsidRDefault="00DE73A8" w:rsidP="00BB65E6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14:paraId="5F33EA92" w14:textId="13F8900E" w:rsidR="00BB65E6" w:rsidRPr="00BB65E6" w:rsidRDefault="00BB65E6" w:rsidP="00BB65E6">
      <w:pPr>
        <w:rPr>
          <w:lang w:val="nl-NL"/>
        </w:rPr>
      </w:pPr>
      <w:r>
        <w:rPr>
          <w:lang w:val="nl-NL"/>
        </w:rPr>
        <w:t xml:space="preserve">Om </w:t>
      </w:r>
      <w:r w:rsidR="00CC5345">
        <w:rPr>
          <w:lang w:val="nl-NL"/>
        </w:rPr>
        <w:t>het</w:t>
      </w:r>
      <w:r>
        <w:rPr>
          <w:lang w:val="nl-NL"/>
        </w:rPr>
        <w:t xml:space="preserve"> </w:t>
      </w:r>
      <w:bookmarkStart w:id="0" w:name="_GoBack"/>
      <w:bookmarkEnd w:id="0"/>
      <w:r>
        <w:rPr>
          <w:lang w:val="nl-NL"/>
        </w:rPr>
        <w:t>verschil in snelheid te kunnen bepalen is de volgende formule gebruikt.</w:t>
      </w:r>
    </w:p>
    <w:p w14:paraId="0FA925A5" w14:textId="78A31415" w:rsidR="00BB65E6" w:rsidRDefault="00BB65E6" w:rsidP="00DE73A8">
      <w:pPr>
        <w:rPr>
          <w:color w:val="000000" w:themeColor="text1"/>
          <w:lang w:val="nl-NL"/>
        </w:rPr>
      </w:pPr>
      <w:r>
        <w:rPr>
          <w:lang w:val="nl-NL"/>
        </w:rPr>
        <w:t xml:space="preserve">Verschil in snelheid = </w:t>
      </w:r>
      <w:r>
        <w:rPr>
          <w:color w:val="000000" w:themeColor="text1"/>
          <w:lang w:val="nl-NL"/>
        </w:rPr>
        <w:t>Default –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F13007" w14:paraId="0E293D90" w14:textId="77777777" w:rsidTr="00F13007">
        <w:tc>
          <w:tcPr>
            <w:tcW w:w="3166" w:type="dxa"/>
          </w:tcPr>
          <w:p w14:paraId="700B8DC1" w14:textId="2960BB4E" w:rsidR="00F13007" w:rsidRDefault="00F13007" w:rsidP="00DE73A8">
            <w:pPr>
              <w:rPr>
                <w:lang w:val="nl-NL"/>
              </w:rPr>
            </w:pPr>
            <w:r>
              <w:rPr>
                <w:color w:val="000000" w:themeColor="text1"/>
                <w:lang w:val="nl-NL"/>
              </w:rPr>
              <w:t>Default</w:t>
            </w:r>
          </w:p>
        </w:tc>
        <w:tc>
          <w:tcPr>
            <w:tcW w:w="3167" w:type="dxa"/>
          </w:tcPr>
          <w:p w14:paraId="064A0E77" w14:textId="311B5C4B" w:rsidR="00F13007" w:rsidRDefault="00F13007" w:rsidP="00DE73A8">
            <w:pPr>
              <w:rPr>
                <w:lang w:val="nl-NL"/>
              </w:rPr>
            </w:pPr>
            <w:r>
              <w:rPr>
                <w:color w:val="000000" w:themeColor="text1"/>
                <w:lang w:val="nl-NL"/>
              </w:rPr>
              <w:t>Student</w:t>
            </w:r>
          </w:p>
        </w:tc>
        <w:tc>
          <w:tcPr>
            <w:tcW w:w="3167" w:type="dxa"/>
          </w:tcPr>
          <w:p w14:paraId="6219ADB1" w14:textId="49C325E0" w:rsidR="00F13007" w:rsidRDefault="00F13007" w:rsidP="00DE73A8">
            <w:pPr>
              <w:rPr>
                <w:lang w:val="nl-NL"/>
              </w:rPr>
            </w:pPr>
            <w:r>
              <w:rPr>
                <w:lang w:val="nl-NL"/>
              </w:rPr>
              <w:t>Verschil in snelheid</w:t>
            </w:r>
          </w:p>
        </w:tc>
      </w:tr>
      <w:tr w:rsidR="00F13007" w14:paraId="638B13DB" w14:textId="77777777" w:rsidTr="00F13007">
        <w:tc>
          <w:tcPr>
            <w:tcW w:w="3166" w:type="dxa"/>
          </w:tcPr>
          <w:p w14:paraId="5F2B841E" w14:textId="00ADDBDD" w:rsidR="00F13007" w:rsidRDefault="00F13007" w:rsidP="00DE73A8">
            <w:pPr>
              <w:rPr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0.0976153</w:t>
            </w:r>
            <w:r w:rsidR="00262329">
              <w:rPr>
                <w:color w:val="000000" w:themeColor="text1"/>
                <w:lang w:val="nl-NL"/>
              </w:rPr>
              <w:t xml:space="preserve"> seconden</w:t>
            </w:r>
          </w:p>
        </w:tc>
        <w:tc>
          <w:tcPr>
            <w:tcW w:w="3167" w:type="dxa"/>
          </w:tcPr>
          <w:p w14:paraId="237865B1" w14:textId="0BE4C22A" w:rsidR="00F13007" w:rsidRDefault="00F13007" w:rsidP="00DE73A8">
            <w:pPr>
              <w:rPr>
                <w:lang w:val="nl-NL"/>
              </w:rPr>
            </w:pPr>
            <w:r w:rsidRPr="005223BC">
              <w:rPr>
                <w:color w:val="000000" w:themeColor="text1"/>
                <w:lang w:val="nl-NL"/>
              </w:rPr>
              <w:t>0.0284824</w:t>
            </w:r>
            <w:r w:rsidR="00262329">
              <w:rPr>
                <w:color w:val="000000" w:themeColor="text1"/>
                <w:lang w:val="nl-NL"/>
              </w:rPr>
              <w:t xml:space="preserve"> seconden</w:t>
            </w:r>
          </w:p>
        </w:tc>
        <w:tc>
          <w:tcPr>
            <w:tcW w:w="3167" w:type="dxa"/>
          </w:tcPr>
          <w:p w14:paraId="5CE1F544" w14:textId="448246F1" w:rsidR="00F13007" w:rsidRDefault="00F13007" w:rsidP="00DE73A8">
            <w:pPr>
              <w:rPr>
                <w:lang w:val="nl-NL"/>
              </w:rPr>
            </w:pPr>
            <w:r>
              <w:rPr>
                <w:color w:val="000000" w:themeColor="text1"/>
                <w:lang w:val="nl-NL"/>
              </w:rPr>
              <w:t>0.0691329</w:t>
            </w:r>
            <w:r w:rsidR="00262329">
              <w:rPr>
                <w:color w:val="000000" w:themeColor="text1"/>
                <w:lang w:val="nl-NL"/>
              </w:rPr>
              <w:t xml:space="preserve"> seconden</w:t>
            </w:r>
          </w:p>
        </w:tc>
      </w:tr>
      <w:tr w:rsidR="00F13007" w14:paraId="221E3A52" w14:textId="77777777" w:rsidTr="00F13007">
        <w:tc>
          <w:tcPr>
            <w:tcW w:w="3166" w:type="dxa"/>
          </w:tcPr>
          <w:p w14:paraId="0E141CD0" w14:textId="7B6B959A" w:rsidR="00F13007" w:rsidRPr="005223BC" w:rsidRDefault="00F13007" w:rsidP="00DE73A8">
            <w:pPr>
              <w:rPr>
                <w:color w:val="000000" w:themeColor="text1"/>
                <w:lang w:val="nl-NL"/>
              </w:rPr>
            </w:pPr>
            <w:r>
              <w:rPr>
                <w:color w:val="000000" w:themeColor="text1"/>
                <w:lang w:val="nl-NL"/>
              </w:rPr>
              <w:t>100%</w:t>
            </w:r>
          </w:p>
        </w:tc>
        <w:tc>
          <w:tcPr>
            <w:tcW w:w="3167" w:type="dxa"/>
          </w:tcPr>
          <w:p w14:paraId="34A207E4" w14:textId="59C9D5D6" w:rsidR="00F13007" w:rsidRPr="005223BC" w:rsidRDefault="00F13007" w:rsidP="00DE73A8">
            <w:pPr>
              <w:rPr>
                <w:color w:val="000000" w:themeColor="text1"/>
                <w:lang w:val="nl-NL"/>
              </w:rPr>
            </w:pPr>
            <w:r w:rsidRPr="00F13007">
              <w:rPr>
                <w:color w:val="000000" w:themeColor="text1"/>
                <w:lang w:val="nl-NL"/>
              </w:rPr>
              <w:t>29.1</w:t>
            </w:r>
            <w:r>
              <w:rPr>
                <w:color w:val="000000" w:themeColor="text1"/>
                <w:lang w:val="nl-NL"/>
              </w:rPr>
              <w:t>8%</w:t>
            </w:r>
          </w:p>
        </w:tc>
        <w:tc>
          <w:tcPr>
            <w:tcW w:w="3167" w:type="dxa"/>
          </w:tcPr>
          <w:p w14:paraId="471595BC" w14:textId="25881655" w:rsidR="00F13007" w:rsidRDefault="00262329" w:rsidP="00DE73A8">
            <w:pPr>
              <w:rPr>
                <w:color w:val="000000" w:themeColor="text1"/>
                <w:lang w:val="nl-NL"/>
              </w:rPr>
            </w:pPr>
            <w:r w:rsidRPr="00262329">
              <w:rPr>
                <w:color w:val="000000" w:themeColor="text1"/>
                <w:lang w:val="nl-NL"/>
              </w:rPr>
              <w:t>70.82</w:t>
            </w:r>
            <w:r>
              <w:rPr>
                <w:color w:val="000000" w:themeColor="text1"/>
                <w:lang w:val="nl-NL"/>
              </w:rPr>
              <w:t>%</w:t>
            </w:r>
          </w:p>
        </w:tc>
      </w:tr>
    </w:tbl>
    <w:p w14:paraId="023E7822" w14:textId="77777777" w:rsidR="00F13007" w:rsidRPr="00DE73A8" w:rsidRDefault="00F13007" w:rsidP="00DE73A8">
      <w:pPr>
        <w:rPr>
          <w:lang w:val="nl-NL"/>
        </w:rPr>
      </w:pPr>
    </w:p>
    <w:p w14:paraId="67C1196A" w14:textId="77777777"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14:paraId="75F8E7D3" w14:textId="1852198E" w:rsidR="00DE73A8" w:rsidRPr="00DE73A8" w:rsidRDefault="00BB65E6" w:rsidP="00DE73A8">
      <w:pPr>
        <w:rPr>
          <w:lang w:val="nl-NL"/>
        </w:rPr>
      </w:pPr>
      <w:r>
        <w:rPr>
          <w:lang w:val="nl-NL"/>
        </w:rPr>
        <w:t xml:space="preserve">Met behulp van de testresultaten is er gebleken dat de student algoritme met </w:t>
      </w:r>
      <w:r w:rsidR="00262329">
        <w:rPr>
          <w:color w:val="000000" w:themeColor="text1"/>
          <w:lang w:val="nl-NL"/>
        </w:rPr>
        <w:t>70.82</w:t>
      </w:r>
      <w:r w:rsidR="007678CD">
        <w:rPr>
          <w:color w:val="000000" w:themeColor="text1"/>
          <w:lang w:val="nl-NL"/>
        </w:rPr>
        <w:t>% secondes</w:t>
      </w:r>
      <w:r>
        <w:rPr>
          <w:color w:val="000000" w:themeColor="text1"/>
          <w:lang w:val="nl-NL"/>
        </w:rPr>
        <w:t xml:space="preserve"> sneller is dan het default algoritme.</w:t>
      </w:r>
      <w:r>
        <w:rPr>
          <w:lang w:val="nl-NL"/>
        </w:rPr>
        <w:t xml:space="preserve"> De vooraf gestelde hypothese klopt. </w:t>
      </w:r>
    </w:p>
    <w:p w14:paraId="68E26E34" w14:textId="77777777"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lastRenderedPageBreak/>
        <w:t>E</w:t>
      </w:r>
      <w:r w:rsidRPr="00DE73A8">
        <w:rPr>
          <w:lang w:val="nl-NL"/>
        </w:rPr>
        <w:t>valuatie</w:t>
      </w:r>
    </w:p>
    <w:p w14:paraId="6FB21F96" w14:textId="0D772D2C" w:rsidR="00262329" w:rsidRDefault="007678CD" w:rsidP="00DE73A8">
      <w:pPr>
        <w:rPr>
          <w:lang w:val="nl-NL"/>
        </w:rPr>
      </w:pPr>
      <w:r>
        <w:rPr>
          <w:lang w:val="nl-NL"/>
        </w:rPr>
        <w:t xml:space="preserve">De hypothese klopt. </w:t>
      </w:r>
      <w:r w:rsidR="00DC6B27">
        <w:rPr>
          <w:lang w:val="nl-NL"/>
        </w:rPr>
        <w:t>Het</w:t>
      </w:r>
      <w:r>
        <w:rPr>
          <w:lang w:val="nl-NL"/>
        </w:rPr>
        <w:t xml:space="preserve"> verschil in snelheid is met een resolutie van 10000 metingen groot genoeg om te kunnen bepalen dat de RGB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Student algoritme sneller werkt dan RGB </w:t>
      </w:r>
      <w:proofErr w:type="spellStart"/>
      <w:r>
        <w:rPr>
          <w:lang w:val="nl-NL"/>
        </w:rPr>
        <w:t>to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Default.</w:t>
      </w:r>
    </w:p>
    <w:p w14:paraId="103A6389" w14:textId="77777777" w:rsidR="00262329" w:rsidRDefault="00262329" w:rsidP="00DE73A8">
      <w:pPr>
        <w:rPr>
          <w:lang w:val="nl-NL"/>
        </w:rPr>
      </w:pPr>
    </w:p>
    <w:p w14:paraId="3C33378D" w14:textId="77777777" w:rsidR="00262329" w:rsidRPr="00DE73A8" w:rsidRDefault="00262329" w:rsidP="00DE73A8">
      <w:pPr>
        <w:rPr>
          <w:lang w:val="nl-NL"/>
        </w:rPr>
      </w:pPr>
    </w:p>
    <w:sectPr w:rsidR="00262329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Cambria"/>
    <w:panose1 w:val="00000000000000000000"/>
    <w:charset w:val="00"/>
    <w:family w:val="roman"/>
    <w:notTrueType/>
    <w:pitch w:val="variable"/>
    <w:sig w:usb0="800000AF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icksand Bold">
    <w:altName w:val="Calibri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420D6"/>
    <w:rsid w:val="000A57D3"/>
    <w:rsid w:val="00262329"/>
    <w:rsid w:val="00410CA3"/>
    <w:rsid w:val="005223BC"/>
    <w:rsid w:val="005D283D"/>
    <w:rsid w:val="007678CD"/>
    <w:rsid w:val="008367FC"/>
    <w:rsid w:val="008742A7"/>
    <w:rsid w:val="008D55A8"/>
    <w:rsid w:val="009253A0"/>
    <w:rsid w:val="00961670"/>
    <w:rsid w:val="00977690"/>
    <w:rsid w:val="00B41D7C"/>
    <w:rsid w:val="00BB65E6"/>
    <w:rsid w:val="00CC5345"/>
    <w:rsid w:val="00CF7205"/>
    <w:rsid w:val="00D5500E"/>
    <w:rsid w:val="00DC6B27"/>
    <w:rsid w:val="00DE73A8"/>
    <w:rsid w:val="00E52AEE"/>
    <w:rsid w:val="00EF2C25"/>
    <w:rsid w:val="00F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4037"/>
  <w15:docId w15:val="{A6443FE6-144A-4A1E-A211-CC56B203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unhideWhenUsed/>
    <w:rsid w:val="0004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1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4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5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9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69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2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741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918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64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93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41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052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00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6429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906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1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9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92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84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2679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74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96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92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4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5249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744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2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270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31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72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76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249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75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26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3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469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33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256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1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9939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801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723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7613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075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091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85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08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488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9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5018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921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40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94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45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107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14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4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5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860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420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084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6108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15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0779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5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8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52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141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6265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45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277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2991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4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1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9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20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7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70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935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489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96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2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72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740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2349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3337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2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36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50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95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62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7993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4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06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263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175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18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36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9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3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4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42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2450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989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3641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57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30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6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17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5065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186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2774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9189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680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5269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2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04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8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307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659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54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20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19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0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9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71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4196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1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819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051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54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3544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4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8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82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924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91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958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7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7640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6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9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1801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9986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11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83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63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89847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320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Anas Shehata</cp:lastModifiedBy>
  <cp:revision>14</cp:revision>
  <dcterms:created xsi:type="dcterms:W3CDTF">2014-02-03T15:45:00Z</dcterms:created>
  <dcterms:modified xsi:type="dcterms:W3CDTF">2019-02-03T12:42:00Z</dcterms:modified>
</cp:coreProperties>
</file>