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30651" w14:textId="0411C4E1" w:rsidR="00E95649" w:rsidRDefault="00DB0A11" w:rsidP="004264B3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4264B3">
        <w:rPr>
          <w:rFonts w:ascii="Times New Roman" w:hAnsi="Times New Roman" w:cs="Times New Roman"/>
          <w:sz w:val="28"/>
          <w:szCs w:val="28"/>
        </w:rPr>
        <w:t xml:space="preserve">  </w:t>
      </w:r>
      <w:r w:rsidRPr="004264B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F12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4CB78A83" w14:textId="77777777" w:rsidR="00B128D7" w:rsidRDefault="00B128D7" w:rsidP="004264B3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0440DF" w14:textId="30AFF33F" w:rsidR="003031B8" w:rsidRPr="007E570D" w:rsidRDefault="007E570D" w:rsidP="007E570D">
      <w:pPr>
        <w:pStyle w:val="NoSpacing"/>
        <w:spacing w:line="276" w:lineRule="auto"/>
        <w:ind w:left="57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E570D">
        <w:rPr>
          <w:sz w:val="24"/>
          <w:szCs w:val="24"/>
        </w:rPr>
        <w:t>AMIDSTtheartificial</w:t>
      </w:r>
      <w:proofErr w:type="spellEnd"/>
      <w:r w:rsidRPr="007E570D">
        <w:rPr>
          <w:sz w:val="24"/>
          <w:szCs w:val="24"/>
        </w:rPr>
        <w:t xml:space="preserve"> intelligence (AI) revolution, various user-centric </w:t>
      </w:r>
      <w:proofErr w:type="spellStart"/>
      <w:r w:rsidRPr="007E570D">
        <w:rPr>
          <w:sz w:val="24"/>
          <w:szCs w:val="24"/>
        </w:rPr>
        <w:t>applicationshaveevolvedtoincorporatenatu</w:t>
      </w:r>
      <w:proofErr w:type="spellEnd"/>
      <w:r w:rsidRPr="007E570D">
        <w:rPr>
          <w:sz w:val="24"/>
          <w:szCs w:val="24"/>
        </w:rPr>
        <w:t xml:space="preserve"> </w:t>
      </w:r>
      <w:proofErr w:type="spellStart"/>
      <w:r w:rsidRPr="007E570D">
        <w:rPr>
          <w:sz w:val="24"/>
          <w:szCs w:val="24"/>
        </w:rPr>
        <w:t>ral</w:t>
      </w:r>
      <w:proofErr w:type="spellEnd"/>
      <w:r w:rsidRPr="007E570D">
        <w:rPr>
          <w:sz w:val="24"/>
          <w:szCs w:val="24"/>
        </w:rPr>
        <w:t xml:space="preserve"> language processing (NLP) services to produce high-quality AI-generated contents (AIGC) [1]. This fusion allows machines to understand human languages, making AI more accessible and shaping a future where interactions with AI is as intuitive as human dialog. Traditionally, end users seeking access to NLP services have primarily relied on powerful NLP models located </w:t>
      </w:r>
      <w:proofErr w:type="spellStart"/>
      <w:r w:rsidRPr="007E570D">
        <w:rPr>
          <w:sz w:val="24"/>
          <w:szCs w:val="24"/>
        </w:rPr>
        <w:t>oncloudservers</w:t>
      </w:r>
      <w:proofErr w:type="spellEnd"/>
      <w:r w:rsidRPr="007E570D">
        <w:rPr>
          <w:sz w:val="24"/>
          <w:szCs w:val="24"/>
        </w:rPr>
        <w:t xml:space="preserve">. </w:t>
      </w:r>
      <w:proofErr w:type="spellStart"/>
      <w:r w:rsidRPr="007E570D">
        <w:rPr>
          <w:sz w:val="24"/>
          <w:szCs w:val="24"/>
        </w:rPr>
        <w:t>Despitethehighaccuracy</w:t>
      </w:r>
      <w:proofErr w:type="spellEnd"/>
      <w:r w:rsidRPr="007E570D">
        <w:rPr>
          <w:sz w:val="24"/>
          <w:szCs w:val="24"/>
        </w:rPr>
        <w:t xml:space="preserve">, cloud-based services may incur high latency and suffer from </w:t>
      </w:r>
      <w:proofErr w:type="spellStart"/>
      <w:r w:rsidRPr="007E570D">
        <w:rPr>
          <w:sz w:val="24"/>
          <w:szCs w:val="24"/>
        </w:rPr>
        <w:t>intermittentwireless</w:t>
      </w:r>
      <w:proofErr w:type="spellEnd"/>
      <w:r w:rsidRPr="007E570D">
        <w:rPr>
          <w:sz w:val="24"/>
          <w:szCs w:val="24"/>
        </w:rPr>
        <w:t xml:space="preserve"> connections, which makes it hard to maintain real-time guarantees [2]. A promising alternative to this is edge NLP, </w:t>
      </w:r>
      <w:proofErr w:type="spellStart"/>
      <w:r w:rsidRPr="007E570D">
        <w:rPr>
          <w:sz w:val="24"/>
          <w:szCs w:val="24"/>
        </w:rPr>
        <w:t>whichfacilitates</w:t>
      </w:r>
      <w:proofErr w:type="spellEnd"/>
      <w:r w:rsidRPr="007E570D">
        <w:rPr>
          <w:sz w:val="24"/>
          <w:szCs w:val="24"/>
        </w:rPr>
        <w:t xml:space="preserve"> </w:t>
      </w:r>
      <w:proofErr w:type="spellStart"/>
      <w:r w:rsidRPr="007E570D">
        <w:rPr>
          <w:sz w:val="24"/>
          <w:szCs w:val="24"/>
        </w:rPr>
        <w:t>NLPservicesontheedgeservers.Thankstothe</w:t>
      </w:r>
      <w:proofErr w:type="spellEnd"/>
      <w:r w:rsidRPr="007E570D">
        <w:rPr>
          <w:sz w:val="24"/>
          <w:szCs w:val="24"/>
        </w:rPr>
        <w:t xml:space="preserve"> </w:t>
      </w:r>
      <w:proofErr w:type="spellStart"/>
      <w:r w:rsidRPr="007E570D">
        <w:rPr>
          <w:sz w:val="24"/>
          <w:szCs w:val="24"/>
        </w:rPr>
        <w:t>richcomputationalresourcesonedgeserversandtheirproximity</w:t>
      </w:r>
      <w:proofErr w:type="spellEnd"/>
      <w:r w:rsidRPr="007E570D">
        <w:rPr>
          <w:sz w:val="24"/>
          <w:szCs w:val="24"/>
        </w:rPr>
        <w:t xml:space="preserve"> to user devices, end users can enjoy NLP services of both high quality and fast response [3], [4]. For edge NLP, the majority of works fall within the scope of distributed training, focusing on “how to train NLP models across edge servers to facilitate NLP services?” [12] In this work, we pivot our focus to a different approach by asking </w:t>
      </w:r>
      <w:proofErr w:type="spellStart"/>
      <w:r w:rsidRPr="007E570D">
        <w:rPr>
          <w:sz w:val="24"/>
          <w:szCs w:val="24"/>
        </w:rPr>
        <w:t>howto</w:t>
      </w:r>
      <w:proofErr w:type="spellEnd"/>
      <w:r w:rsidRPr="007E570D">
        <w:rPr>
          <w:sz w:val="24"/>
          <w:szCs w:val="24"/>
        </w:rPr>
        <w:t xml:space="preserve"> utilize trained NLP models (e.g., N-gram [5], BERT [7], and GPT [11]) deployed on edge servers for edge NLP? This approach is termed as distributed inference as we aim to exploit the inference capability of trained models across geographically distributed </w:t>
      </w:r>
      <w:proofErr w:type="gramStart"/>
      <w:r w:rsidRPr="007E570D">
        <w:rPr>
          <w:sz w:val="24"/>
          <w:szCs w:val="24"/>
        </w:rPr>
        <w:t>edgeservers.Forconcreteness</w:t>
      </w:r>
      <w:proofErr w:type="gramEnd"/>
      <w:r w:rsidRPr="007E570D">
        <w:rPr>
          <w:sz w:val="24"/>
          <w:szCs w:val="24"/>
        </w:rPr>
        <w:t xml:space="preserve">,asshowninFig.1,we study distributed inference for next-word prediction– a typical </w:t>
      </w:r>
      <w:proofErr w:type="spellStart"/>
      <w:r w:rsidRPr="007E570D">
        <w:rPr>
          <w:sz w:val="24"/>
          <w:szCs w:val="24"/>
        </w:rPr>
        <w:t>andnon</w:t>
      </w:r>
      <w:proofErr w:type="spellEnd"/>
      <w:r w:rsidRPr="007E570D">
        <w:rPr>
          <w:sz w:val="24"/>
          <w:szCs w:val="24"/>
        </w:rPr>
        <w:t xml:space="preserve">-trivial </w:t>
      </w:r>
      <w:proofErr w:type="spellStart"/>
      <w:r w:rsidRPr="007E570D">
        <w:rPr>
          <w:sz w:val="24"/>
          <w:szCs w:val="24"/>
        </w:rPr>
        <w:t>NLPserviceforendusers.Thegoalofnext</w:t>
      </w:r>
      <w:proofErr w:type="spellEnd"/>
      <w:r w:rsidRPr="007E570D">
        <w:rPr>
          <w:sz w:val="24"/>
          <w:szCs w:val="24"/>
        </w:rPr>
        <w:t>-word prediction is to improve users’ input efficiency by proactively suggesting the most probable next-words based on inputs from mobile keyboards [13].</w:t>
      </w:r>
    </w:p>
    <w:sectPr w:rsidR="003031B8" w:rsidRPr="007E5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E296C" w14:textId="77777777" w:rsidR="00EF0891" w:rsidRDefault="00EF0891">
      <w:pPr>
        <w:spacing w:line="240" w:lineRule="auto"/>
      </w:pPr>
      <w:r>
        <w:separator/>
      </w:r>
    </w:p>
  </w:endnote>
  <w:endnote w:type="continuationSeparator" w:id="0">
    <w:p w14:paraId="4953C03E" w14:textId="77777777" w:rsidR="00EF0891" w:rsidRDefault="00EF0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EB7E4" w14:textId="77777777" w:rsidR="00EF0891" w:rsidRDefault="00EF0891">
      <w:pPr>
        <w:spacing w:after="0"/>
      </w:pPr>
      <w:r>
        <w:separator/>
      </w:r>
    </w:p>
  </w:footnote>
  <w:footnote w:type="continuationSeparator" w:id="0">
    <w:p w14:paraId="4672DA39" w14:textId="77777777" w:rsidR="00EF0891" w:rsidRDefault="00EF08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42D9"/>
    <w:rsid w:val="00086BA1"/>
    <w:rsid w:val="000B21A3"/>
    <w:rsid w:val="000B7F6C"/>
    <w:rsid w:val="0013340F"/>
    <w:rsid w:val="001430EF"/>
    <w:rsid w:val="00143FBB"/>
    <w:rsid w:val="00183C59"/>
    <w:rsid w:val="00191062"/>
    <w:rsid w:val="001A0900"/>
    <w:rsid w:val="001F579A"/>
    <w:rsid w:val="00266F03"/>
    <w:rsid w:val="002D3B42"/>
    <w:rsid w:val="002F6A32"/>
    <w:rsid w:val="003031B8"/>
    <w:rsid w:val="003142D9"/>
    <w:rsid w:val="00316F12"/>
    <w:rsid w:val="003B5AFE"/>
    <w:rsid w:val="003E1F72"/>
    <w:rsid w:val="004024C6"/>
    <w:rsid w:val="004108D7"/>
    <w:rsid w:val="004264B3"/>
    <w:rsid w:val="004E2CF2"/>
    <w:rsid w:val="00517FF6"/>
    <w:rsid w:val="005F69A4"/>
    <w:rsid w:val="0063769E"/>
    <w:rsid w:val="006457CD"/>
    <w:rsid w:val="0064615A"/>
    <w:rsid w:val="006E7B31"/>
    <w:rsid w:val="007A6CC1"/>
    <w:rsid w:val="007E570D"/>
    <w:rsid w:val="008C5FCB"/>
    <w:rsid w:val="008F7BCB"/>
    <w:rsid w:val="009102DB"/>
    <w:rsid w:val="009668C8"/>
    <w:rsid w:val="00987789"/>
    <w:rsid w:val="009D6F90"/>
    <w:rsid w:val="009F101C"/>
    <w:rsid w:val="009F7EB2"/>
    <w:rsid w:val="00A01EBD"/>
    <w:rsid w:val="00A87B39"/>
    <w:rsid w:val="00B128D7"/>
    <w:rsid w:val="00B46B55"/>
    <w:rsid w:val="00B80127"/>
    <w:rsid w:val="00BB5169"/>
    <w:rsid w:val="00C11749"/>
    <w:rsid w:val="00C52D8A"/>
    <w:rsid w:val="00C76712"/>
    <w:rsid w:val="00CF275D"/>
    <w:rsid w:val="00CF6196"/>
    <w:rsid w:val="00D02729"/>
    <w:rsid w:val="00D24CD5"/>
    <w:rsid w:val="00D659A0"/>
    <w:rsid w:val="00DB0A11"/>
    <w:rsid w:val="00DD5396"/>
    <w:rsid w:val="00E405F5"/>
    <w:rsid w:val="00E56B00"/>
    <w:rsid w:val="00E95649"/>
    <w:rsid w:val="00EF0891"/>
    <w:rsid w:val="00EF7FD2"/>
    <w:rsid w:val="00F07CAB"/>
    <w:rsid w:val="00F57B0D"/>
    <w:rsid w:val="00FA0D7F"/>
    <w:rsid w:val="629B2915"/>
    <w:rsid w:val="7BB5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2A3B"/>
  <w15:docId w15:val="{3E2A3767-B413-4509-AF98-F272C59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F07C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07CAB"/>
    <w:rPr>
      <w:rFonts w:ascii="Times New Roman" w:eastAsia="Times New Roman" w:hAnsi="Times New Roman" w:cs="Times New Roman"/>
      <w:sz w:val="19"/>
      <w:szCs w:val="19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Admin</cp:lastModifiedBy>
  <cp:revision>33</cp:revision>
  <dcterms:created xsi:type="dcterms:W3CDTF">2021-10-06T06:52:00Z</dcterms:created>
  <dcterms:modified xsi:type="dcterms:W3CDTF">2024-12-02T05:16:00Z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E018C7677BF44D3281103DCB55CB3BF8</vt:lpwstr>
  </property>
</Properties>
</file>