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DD059" w14:textId="7D60FB7F" w:rsidR="005B4BBF" w:rsidRDefault="00235D95" w:rsidP="00C1194A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956C0">
        <w:rPr>
          <w:rFonts w:ascii="Times New Roman" w:hAnsi="Times New Roman" w:cs="Times New Roman"/>
          <w:b/>
          <w:sz w:val="28"/>
          <w:szCs w:val="28"/>
          <w:u w:val="single"/>
        </w:rPr>
        <w:t>REFERENCES</w:t>
      </w:r>
    </w:p>
    <w:p w14:paraId="416EBB0E" w14:textId="10D6FAAD" w:rsidR="00F12B75" w:rsidRDefault="00F12B75" w:rsidP="0022346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B7A707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>D. W. Otter, J. R. Medina, and J. K. Kalita, “A survey of the usages of deep learning for natural language processing,” IEEE Trans. Neural Netw. Learn. Syst., vol. 32, no. 2, pp. 604–624, Feb. 2021.</w:t>
      </w:r>
    </w:p>
    <w:p w14:paraId="75C80363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W. Shi, J. Cao, Q. Zhang, Y. Li, and L. Xu, “Edge computing: Vision and challenges,” IEEE Internet Things J., vol. 3, no. 5, pp. 637–646,Oct. 2016. </w:t>
      </w:r>
    </w:p>
    <w:p w14:paraId="636719C1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D. Liu, H. Kong, X. Luo, W. Liu, and R. Subramaniam, “Bringing AI to edge: From deep learning’s perspective,” 2020, arXiv:2011.14808. </w:t>
      </w:r>
    </w:p>
    <w:p w14:paraId="4D0BB4C2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M.Chenetal.,“Distributedlearninginwirelessnetworks:Recentprogress and future challenges,” IEEE J. Sel. Areas Commun., vol. 39, no. 12, pp. 3579–3605, Dec. 2021. </w:t>
      </w:r>
    </w:p>
    <w:p w14:paraId="193A6F39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M. Chenet al., “Federated learning of n-gram language models,” in Proc. 23rd Conf. Comput. Natural Lang. Learn., 2019, pp. 121–130. </w:t>
      </w:r>
    </w:p>
    <w:p w14:paraId="4AD743FC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M. E. Peters et al., “Deep contextualized word representations,” in Proc. Annu.Conf.NorthAmer.ChapterAssoc.Comput.Linguistics:Hum.Lang. Technol., 2018, pp. 2227–2237. </w:t>
      </w:r>
    </w:p>
    <w:p w14:paraId="32AA96D0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J. D.M.-W. C. Kenton and L. K. Toutanova, “BERT: Pre-training of deep bidirectional transformers for language understanding,” in Proc. Annu. Conf. North Amer. Chapter Assoc. Comput. Linguistics: Hum. Lang. Technol., 2019, pp. 4171–4186. </w:t>
      </w:r>
    </w:p>
    <w:p w14:paraId="13D3DEA9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Y.Liuet al., “RoBERTa: Arobustly optimized bert pretraining approach,” 2019, arXiv:1907.11692. </w:t>
      </w:r>
    </w:p>
    <w:p w14:paraId="6B5C986C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Z. Lan, M. Chen, S. Goodman, K. Gimpel, P. Sharma, and R. Soricut, “ALBERT: A lite bert for self-supervised learning of language represen tations,” 2019, arXiv:1909.11942. </w:t>
      </w:r>
    </w:p>
    <w:p w14:paraId="4A58DF2D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V.Sanh,L.Debut,J.Chaumond,andT.Wolf,“DistilBERT,Adistilledver sion ofbert: Smaller, faster, cheaper andlighter,” 2019,arXiv:1910.01108. </w:t>
      </w:r>
    </w:p>
    <w:p w14:paraId="584CC4C3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T. Brown et al., “Language models are few-shot learners,” in Proc. 34th Int. Conf. Neural Inf. Process. Syst., 2020, Art. no. 159. </w:t>
      </w:r>
    </w:p>
    <w:p w14:paraId="65A95307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Z. Zhang, Y. Yang, Y. Dai, L. Qu, and Z. Xu, “When federated learning meets pre-trained language models’ parameter-efficient tuning methods,” 2022, arXiv:2212.10025. </w:t>
      </w:r>
    </w:p>
    <w:p w14:paraId="5F3D1BE2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A. Hard et al., “Federated learning for mobile keyboard prediction,” 2018, arXiv:1811.03604. </w:t>
      </w:r>
    </w:p>
    <w:p w14:paraId="158607D7" w14:textId="77777777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 xml:space="preserve">X. Dong, Z. Yu, W. Cao, Y. Shi, and Q. Ma, “A survey on ensemble learning,” Front. Comput. Sci., vol. 14, no. 2, pp. 241–258, 2020. </w:t>
      </w:r>
    </w:p>
    <w:p w14:paraId="5268433B" w14:textId="26E0629B" w:rsidR="008A4147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sz w:val="24"/>
          <w:szCs w:val="24"/>
        </w:rPr>
        <w:t>Y. Zhou et al., “Mixture-of-experts with expert choice routing,” in Proc. Int. Conf. Neural Inf. Process. Syst., 2022, pp. 7103–7114.</w:t>
      </w:r>
    </w:p>
    <w:p w14:paraId="21CAE882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Q. Cao, Y. K. Lal, H. Trivedi, A. Balasubramanian, and N. Balasubrama nian, “IrEne: Interpretable energy prediction for transformers,” in Proc. Annu. Meeting Assoc. Comput. Linguistics, 2021, pp. 2145–2157. </w:t>
      </w:r>
    </w:p>
    <w:p w14:paraId="44A64528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A. Vaswani et al., “Attention is all you need,” in Proc. 31st Int. Conf. Neural Inf. Process. Syst., 2017, pp. 6000–6010. </w:t>
      </w:r>
    </w:p>
    <w:p w14:paraId="15BAB34F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K. Liao, Y. Zhang, X. Ren, Q. Su, X. Sun, and B. He, “A global past future early exit method for accelerating inference of pre-trained language models,” in Proc. North Amer. Chapter Assoc. Comput. Linguistics, 2021, pp. 2013–2023. </w:t>
      </w:r>
    </w:p>
    <w:p w14:paraId="0D76EB9C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lastRenderedPageBreak/>
        <w:t xml:space="preserve">P. Auer, N. Cesa-Bianchi, and P. Fischer, “Finite-time analysis of the multiarmed bandit problem,” Mach. Learn., vol. 47, no. 2, pp. 235–256, 2002. </w:t>
      </w:r>
    </w:p>
    <w:p w14:paraId="26DD4B69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S.Ramaswamy,R.Mathews,K.Rao,andF.Beaufays,“Federatedlearning for emoji prediction in a mobile keyboard,” 2019, arXiv:1906.04329. </w:t>
      </w:r>
    </w:p>
    <w:p w14:paraId="45A6308F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M. Chen et al., “Evaluating large language models trained on code,” 2021, arXiv:2107.03374. </w:t>
      </w:r>
    </w:p>
    <w:p w14:paraId="3F58B49D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M.Liu,S.Ho,M.Wang,L.Gao,Y.Jin,andH.Zhang,“Federatedlearning meets natural language processing: A survey,” 2021, arXiv:2107.12603. </w:t>
      </w:r>
    </w:p>
    <w:p w14:paraId="01AB282D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M. Chen, R. Mathews, T. Ouyang, and F. Beaufays, “Federated learning of out-of-vocabulary words,” 2019, arXiv:1903.10635. </w:t>
      </w:r>
    </w:p>
    <w:p w14:paraId="1CBC8523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Y. Mansour, M. Mohri, J. Ro, and A. T. Suresh, “Three ap proaches for personalization with applications to federated learning,” 2020, arXiv:2002.10619. </w:t>
      </w:r>
    </w:p>
    <w:p w14:paraId="758886EB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S. Ji, S. Pan, G. Long, X. Li, J. Jiang, and Z. Huang, “Learning private neural language modeling with attentive aggregation,” in Proc. Int. Joint Conf. Neural Netw., 2019, pp. 1–8. </w:t>
      </w:r>
    </w:p>
    <w:p w14:paraId="2748A8B3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J.StremmelandA.Singh,“Pretrainingfederatedtextmodelsfornextword prediction,” in Proc. Future Inf. Commun. Conf., 2021, pp. 477–488. </w:t>
      </w:r>
    </w:p>
    <w:p w14:paraId="39757B60" w14:textId="77777777" w:rsid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 xml:space="preserve">C.-J.Wuetal.,“Machinelearningatfacebook:Understandinginferenceat the edge,” in Proc. IEEE Int. Symp. High Perform. Comput. Architecture, 2019, pp. 331–344. </w:t>
      </w:r>
    </w:p>
    <w:p w14:paraId="1D090C5C" w14:textId="22E51B02" w:rsidR="00876A7D" w:rsidRPr="00876A7D" w:rsidRDefault="00876A7D" w:rsidP="00876A7D">
      <w:pPr>
        <w:pStyle w:val="ListParagraph"/>
        <w:numPr>
          <w:ilvl w:val="0"/>
          <w:numId w:val="6"/>
        </w:numPr>
        <w:tabs>
          <w:tab w:val="left" w:pos="472"/>
        </w:tabs>
        <w:spacing w:before="45" w:line="242" w:lineRule="auto"/>
        <w:ind w:left="471" w:right="84"/>
        <w:jc w:val="both"/>
        <w:rPr>
          <w:bCs/>
          <w:sz w:val="24"/>
          <w:szCs w:val="24"/>
        </w:rPr>
      </w:pPr>
      <w:r w:rsidRPr="00876A7D">
        <w:rPr>
          <w:bCs/>
          <w:sz w:val="24"/>
          <w:szCs w:val="24"/>
        </w:rPr>
        <w:t>W. Ren et al., “A survey on collaborative DNN inference for edge intelli gence,” 2022, arXiv:2207.07812.</w:t>
      </w:r>
    </w:p>
    <w:sectPr w:rsidR="00876A7D" w:rsidRPr="00876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28AA4F" w14:textId="77777777" w:rsidR="00E04609" w:rsidRDefault="00E04609">
      <w:pPr>
        <w:spacing w:line="240" w:lineRule="auto"/>
      </w:pPr>
      <w:r>
        <w:separator/>
      </w:r>
    </w:p>
  </w:endnote>
  <w:endnote w:type="continuationSeparator" w:id="0">
    <w:p w14:paraId="0BB0DB88" w14:textId="77777777" w:rsidR="00E04609" w:rsidRDefault="00E046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896B21" w14:textId="77777777" w:rsidR="00E04609" w:rsidRDefault="00E04609">
      <w:pPr>
        <w:spacing w:after="0"/>
      </w:pPr>
      <w:r>
        <w:separator/>
      </w:r>
    </w:p>
  </w:footnote>
  <w:footnote w:type="continuationSeparator" w:id="0">
    <w:p w14:paraId="0A0C44DD" w14:textId="77777777" w:rsidR="00E04609" w:rsidRDefault="00E046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A7550"/>
    <w:multiLevelType w:val="hybridMultilevel"/>
    <w:tmpl w:val="8CB69AAC"/>
    <w:lvl w:ilvl="0" w:tplc="32E6FEC6">
      <w:start w:val="1"/>
      <w:numFmt w:val="decimal"/>
      <w:lvlText w:val="[%1]"/>
      <w:lvlJc w:val="left"/>
      <w:pPr>
        <w:ind w:left="248" w:hanging="248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751C4E90">
      <w:numFmt w:val="bullet"/>
      <w:lvlText w:val="•"/>
      <w:lvlJc w:val="left"/>
      <w:pPr>
        <w:ind w:left="714" w:hanging="248"/>
      </w:pPr>
      <w:rPr>
        <w:rFonts w:hint="default"/>
        <w:lang w:val="en-US" w:eastAsia="en-US" w:bidi="ar-SA"/>
      </w:rPr>
    </w:lvl>
    <w:lvl w:ilvl="2" w:tplc="5D061C86">
      <w:numFmt w:val="bullet"/>
      <w:lvlText w:val="•"/>
      <w:lvlJc w:val="left"/>
      <w:pPr>
        <w:ind w:left="1188" w:hanging="248"/>
      </w:pPr>
      <w:rPr>
        <w:rFonts w:hint="default"/>
        <w:lang w:val="en-US" w:eastAsia="en-US" w:bidi="ar-SA"/>
      </w:rPr>
    </w:lvl>
    <w:lvl w:ilvl="3" w:tplc="AE466466">
      <w:numFmt w:val="bullet"/>
      <w:lvlText w:val="•"/>
      <w:lvlJc w:val="left"/>
      <w:pPr>
        <w:ind w:left="1662" w:hanging="248"/>
      </w:pPr>
      <w:rPr>
        <w:rFonts w:hint="default"/>
        <w:lang w:val="en-US" w:eastAsia="en-US" w:bidi="ar-SA"/>
      </w:rPr>
    </w:lvl>
    <w:lvl w:ilvl="4" w:tplc="F7E82CE2">
      <w:numFmt w:val="bullet"/>
      <w:lvlText w:val="•"/>
      <w:lvlJc w:val="left"/>
      <w:pPr>
        <w:ind w:left="2135" w:hanging="248"/>
      </w:pPr>
      <w:rPr>
        <w:rFonts w:hint="default"/>
        <w:lang w:val="en-US" w:eastAsia="en-US" w:bidi="ar-SA"/>
      </w:rPr>
    </w:lvl>
    <w:lvl w:ilvl="5" w:tplc="5A70CD14">
      <w:numFmt w:val="bullet"/>
      <w:lvlText w:val="•"/>
      <w:lvlJc w:val="left"/>
      <w:pPr>
        <w:ind w:left="2609" w:hanging="248"/>
      </w:pPr>
      <w:rPr>
        <w:rFonts w:hint="default"/>
        <w:lang w:val="en-US" w:eastAsia="en-US" w:bidi="ar-SA"/>
      </w:rPr>
    </w:lvl>
    <w:lvl w:ilvl="6" w:tplc="138C5BAC">
      <w:numFmt w:val="bullet"/>
      <w:lvlText w:val="•"/>
      <w:lvlJc w:val="left"/>
      <w:pPr>
        <w:ind w:left="3083" w:hanging="248"/>
      </w:pPr>
      <w:rPr>
        <w:rFonts w:hint="default"/>
        <w:lang w:val="en-US" w:eastAsia="en-US" w:bidi="ar-SA"/>
      </w:rPr>
    </w:lvl>
    <w:lvl w:ilvl="7" w:tplc="6982F6D2">
      <w:numFmt w:val="bullet"/>
      <w:lvlText w:val="•"/>
      <w:lvlJc w:val="left"/>
      <w:pPr>
        <w:ind w:left="3556" w:hanging="248"/>
      </w:pPr>
      <w:rPr>
        <w:rFonts w:hint="default"/>
        <w:lang w:val="en-US" w:eastAsia="en-US" w:bidi="ar-SA"/>
      </w:rPr>
    </w:lvl>
    <w:lvl w:ilvl="8" w:tplc="69B005CE">
      <w:numFmt w:val="bullet"/>
      <w:lvlText w:val="•"/>
      <w:lvlJc w:val="left"/>
      <w:pPr>
        <w:ind w:left="4030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E3A5943"/>
    <w:multiLevelType w:val="hybridMultilevel"/>
    <w:tmpl w:val="716A6F56"/>
    <w:lvl w:ilvl="0" w:tplc="B1768F30">
      <w:start w:val="1"/>
      <w:numFmt w:val="decimal"/>
      <w:lvlText w:val="[%1]"/>
      <w:lvlJc w:val="left"/>
      <w:pPr>
        <w:ind w:left="495" w:hanging="353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B1A0D97C">
      <w:numFmt w:val="bullet"/>
      <w:lvlText w:val="•"/>
      <w:lvlJc w:val="left"/>
      <w:pPr>
        <w:ind w:left="941" w:hanging="353"/>
      </w:pPr>
      <w:rPr>
        <w:rFonts w:hint="default"/>
        <w:lang w:val="en-US" w:eastAsia="en-US" w:bidi="ar-SA"/>
      </w:rPr>
    </w:lvl>
    <w:lvl w:ilvl="2" w:tplc="F5E2776E">
      <w:numFmt w:val="bullet"/>
      <w:lvlText w:val="•"/>
      <w:lvlJc w:val="left"/>
      <w:pPr>
        <w:ind w:left="1403" w:hanging="353"/>
      </w:pPr>
      <w:rPr>
        <w:rFonts w:hint="default"/>
        <w:lang w:val="en-US" w:eastAsia="en-US" w:bidi="ar-SA"/>
      </w:rPr>
    </w:lvl>
    <w:lvl w:ilvl="3" w:tplc="53289EF0">
      <w:numFmt w:val="bullet"/>
      <w:lvlText w:val="•"/>
      <w:lvlJc w:val="left"/>
      <w:pPr>
        <w:ind w:left="1865" w:hanging="353"/>
      </w:pPr>
      <w:rPr>
        <w:rFonts w:hint="default"/>
        <w:lang w:val="en-US" w:eastAsia="en-US" w:bidi="ar-SA"/>
      </w:rPr>
    </w:lvl>
    <w:lvl w:ilvl="4" w:tplc="D00AB2C8">
      <w:numFmt w:val="bullet"/>
      <w:lvlText w:val="•"/>
      <w:lvlJc w:val="left"/>
      <w:pPr>
        <w:ind w:left="2327" w:hanging="353"/>
      </w:pPr>
      <w:rPr>
        <w:rFonts w:hint="default"/>
        <w:lang w:val="en-US" w:eastAsia="en-US" w:bidi="ar-SA"/>
      </w:rPr>
    </w:lvl>
    <w:lvl w:ilvl="5" w:tplc="5136FAD0">
      <w:numFmt w:val="bullet"/>
      <w:lvlText w:val="•"/>
      <w:lvlJc w:val="left"/>
      <w:pPr>
        <w:ind w:left="2789" w:hanging="353"/>
      </w:pPr>
      <w:rPr>
        <w:rFonts w:hint="default"/>
        <w:lang w:val="en-US" w:eastAsia="en-US" w:bidi="ar-SA"/>
      </w:rPr>
    </w:lvl>
    <w:lvl w:ilvl="6" w:tplc="957C5D0C">
      <w:numFmt w:val="bullet"/>
      <w:lvlText w:val="•"/>
      <w:lvlJc w:val="left"/>
      <w:pPr>
        <w:ind w:left="3251" w:hanging="353"/>
      </w:pPr>
      <w:rPr>
        <w:rFonts w:hint="default"/>
        <w:lang w:val="en-US" w:eastAsia="en-US" w:bidi="ar-SA"/>
      </w:rPr>
    </w:lvl>
    <w:lvl w:ilvl="7" w:tplc="229C40DE">
      <w:numFmt w:val="bullet"/>
      <w:lvlText w:val="•"/>
      <w:lvlJc w:val="left"/>
      <w:pPr>
        <w:ind w:left="3713" w:hanging="353"/>
      </w:pPr>
      <w:rPr>
        <w:rFonts w:hint="default"/>
        <w:lang w:val="en-US" w:eastAsia="en-US" w:bidi="ar-SA"/>
      </w:rPr>
    </w:lvl>
    <w:lvl w:ilvl="8" w:tplc="F1165AC6">
      <w:numFmt w:val="bullet"/>
      <w:lvlText w:val="•"/>
      <w:lvlJc w:val="left"/>
      <w:pPr>
        <w:ind w:left="4175" w:hanging="353"/>
      </w:pPr>
      <w:rPr>
        <w:rFonts w:hint="default"/>
        <w:lang w:val="en-US" w:eastAsia="en-US" w:bidi="ar-SA"/>
      </w:rPr>
    </w:lvl>
  </w:abstractNum>
  <w:abstractNum w:abstractNumId="2" w15:restartNumberingAfterBreak="0">
    <w:nsid w:val="287D7027"/>
    <w:multiLevelType w:val="hybridMultilevel"/>
    <w:tmpl w:val="6D32B822"/>
    <w:lvl w:ilvl="0" w:tplc="A186FDD0">
      <w:start w:val="1"/>
      <w:numFmt w:val="decimal"/>
      <w:lvlText w:val="[%1]"/>
      <w:lvlJc w:val="left"/>
      <w:pPr>
        <w:ind w:left="639" w:hanging="342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en-US" w:eastAsia="en-US" w:bidi="ar-SA"/>
      </w:rPr>
    </w:lvl>
    <w:lvl w:ilvl="1" w:tplc="DEAE6E78">
      <w:numFmt w:val="bullet"/>
      <w:lvlText w:val="•"/>
      <w:lvlJc w:val="left"/>
      <w:pPr>
        <w:ind w:left="1103" w:hanging="342"/>
      </w:pPr>
      <w:rPr>
        <w:rFonts w:hint="default"/>
        <w:lang w:val="en-US" w:eastAsia="en-US" w:bidi="ar-SA"/>
      </w:rPr>
    </w:lvl>
    <w:lvl w:ilvl="2" w:tplc="5270E3C6">
      <w:numFmt w:val="bullet"/>
      <w:lvlText w:val="•"/>
      <w:lvlJc w:val="left"/>
      <w:pPr>
        <w:ind w:left="1567" w:hanging="342"/>
      </w:pPr>
      <w:rPr>
        <w:rFonts w:hint="default"/>
        <w:lang w:val="en-US" w:eastAsia="en-US" w:bidi="ar-SA"/>
      </w:rPr>
    </w:lvl>
    <w:lvl w:ilvl="3" w:tplc="D2A6CCE4">
      <w:numFmt w:val="bullet"/>
      <w:lvlText w:val="•"/>
      <w:lvlJc w:val="left"/>
      <w:pPr>
        <w:ind w:left="2031" w:hanging="342"/>
      </w:pPr>
      <w:rPr>
        <w:rFonts w:hint="default"/>
        <w:lang w:val="en-US" w:eastAsia="en-US" w:bidi="ar-SA"/>
      </w:rPr>
    </w:lvl>
    <w:lvl w:ilvl="4" w:tplc="BE6855C0">
      <w:numFmt w:val="bullet"/>
      <w:lvlText w:val="•"/>
      <w:lvlJc w:val="left"/>
      <w:pPr>
        <w:ind w:left="2494" w:hanging="342"/>
      </w:pPr>
      <w:rPr>
        <w:rFonts w:hint="default"/>
        <w:lang w:val="en-US" w:eastAsia="en-US" w:bidi="ar-SA"/>
      </w:rPr>
    </w:lvl>
    <w:lvl w:ilvl="5" w:tplc="FFBA18D2">
      <w:numFmt w:val="bullet"/>
      <w:lvlText w:val="•"/>
      <w:lvlJc w:val="left"/>
      <w:pPr>
        <w:ind w:left="2958" w:hanging="342"/>
      </w:pPr>
      <w:rPr>
        <w:rFonts w:hint="default"/>
        <w:lang w:val="en-US" w:eastAsia="en-US" w:bidi="ar-SA"/>
      </w:rPr>
    </w:lvl>
    <w:lvl w:ilvl="6" w:tplc="9E883906">
      <w:numFmt w:val="bullet"/>
      <w:lvlText w:val="•"/>
      <w:lvlJc w:val="left"/>
      <w:pPr>
        <w:ind w:left="3422" w:hanging="342"/>
      </w:pPr>
      <w:rPr>
        <w:rFonts w:hint="default"/>
        <w:lang w:val="en-US" w:eastAsia="en-US" w:bidi="ar-SA"/>
      </w:rPr>
    </w:lvl>
    <w:lvl w:ilvl="7" w:tplc="1FA8D394">
      <w:numFmt w:val="bullet"/>
      <w:lvlText w:val="•"/>
      <w:lvlJc w:val="left"/>
      <w:pPr>
        <w:ind w:left="3886" w:hanging="342"/>
      </w:pPr>
      <w:rPr>
        <w:rFonts w:hint="default"/>
        <w:lang w:val="en-US" w:eastAsia="en-US" w:bidi="ar-SA"/>
      </w:rPr>
    </w:lvl>
    <w:lvl w:ilvl="8" w:tplc="50542DFA">
      <w:numFmt w:val="bullet"/>
      <w:lvlText w:val="•"/>
      <w:lvlJc w:val="left"/>
      <w:pPr>
        <w:ind w:left="4349" w:hanging="342"/>
      </w:pPr>
      <w:rPr>
        <w:rFonts w:hint="default"/>
        <w:lang w:val="en-US" w:eastAsia="en-US" w:bidi="ar-SA"/>
      </w:rPr>
    </w:lvl>
  </w:abstractNum>
  <w:abstractNum w:abstractNumId="3" w15:restartNumberingAfterBreak="0">
    <w:nsid w:val="2C3820CC"/>
    <w:multiLevelType w:val="hybridMultilevel"/>
    <w:tmpl w:val="C330B48C"/>
    <w:lvl w:ilvl="0" w:tplc="ED4E6FEA">
      <w:start w:val="1"/>
      <w:numFmt w:val="decimal"/>
      <w:lvlText w:val="[%1]"/>
      <w:lvlJc w:val="left"/>
      <w:pPr>
        <w:ind w:left="472" w:hanging="370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16"/>
        <w:szCs w:val="16"/>
        <w:lang w:val="en-US" w:eastAsia="en-US" w:bidi="ar-SA"/>
      </w:rPr>
    </w:lvl>
    <w:lvl w:ilvl="1" w:tplc="F2869258">
      <w:numFmt w:val="bullet"/>
      <w:lvlText w:val="•"/>
      <w:lvlJc w:val="left"/>
      <w:pPr>
        <w:ind w:left="962" w:hanging="370"/>
      </w:pPr>
      <w:rPr>
        <w:rFonts w:hint="default"/>
        <w:lang w:val="en-US" w:eastAsia="en-US" w:bidi="ar-SA"/>
      </w:rPr>
    </w:lvl>
    <w:lvl w:ilvl="2" w:tplc="A366F48A">
      <w:numFmt w:val="bullet"/>
      <w:lvlText w:val="•"/>
      <w:lvlJc w:val="left"/>
      <w:pPr>
        <w:ind w:left="1444" w:hanging="370"/>
      </w:pPr>
      <w:rPr>
        <w:rFonts w:hint="default"/>
        <w:lang w:val="en-US" w:eastAsia="en-US" w:bidi="ar-SA"/>
      </w:rPr>
    </w:lvl>
    <w:lvl w:ilvl="3" w:tplc="F52E9F54">
      <w:numFmt w:val="bullet"/>
      <w:lvlText w:val="•"/>
      <w:lvlJc w:val="left"/>
      <w:pPr>
        <w:ind w:left="1927" w:hanging="370"/>
      </w:pPr>
      <w:rPr>
        <w:rFonts w:hint="default"/>
        <w:lang w:val="en-US" w:eastAsia="en-US" w:bidi="ar-SA"/>
      </w:rPr>
    </w:lvl>
    <w:lvl w:ilvl="4" w:tplc="FB0201C8">
      <w:numFmt w:val="bullet"/>
      <w:lvlText w:val="•"/>
      <w:lvlJc w:val="left"/>
      <w:pPr>
        <w:ind w:left="2409" w:hanging="370"/>
      </w:pPr>
      <w:rPr>
        <w:rFonts w:hint="default"/>
        <w:lang w:val="en-US" w:eastAsia="en-US" w:bidi="ar-SA"/>
      </w:rPr>
    </w:lvl>
    <w:lvl w:ilvl="5" w:tplc="8E42041E">
      <w:numFmt w:val="bullet"/>
      <w:lvlText w:val="•"/>
      <w:lvlJc w:val="left"/>
      <w:pPr>
        <w:ind w:left="2892" w:hanging="370"/>
      </w:pPr>
      <w:rPr>
        <w:rFonts w:hint="default"/>
        <w:lang w:val="en-US" w:eastAsia="en-US" w:bidi="ar-SA"/>
      </w:rPr>
    </w:lvl>
    <w:lvl w:ilvl="6" w:tplc="6E564460">
      <w:numFmt w:val="bullet"/>
      <w:lvlText w:val="•"/>
      <w:lvlJc w:val="left"/>
      <w:pPr>
        <w:ind w:left="3374" w:hanging="370"/>
      </w:pPr>
      <w:rPr>
        <w:rFonts w:hint="default"/>
        <w:lang w:val="en-US" w:eastAsia="en-US" w:bidi="ar-SA"/>
      </w:rPr>
    </w:lvl>
    <w:lvl w:ilvl="7" w:tplc="66C8A1B6">
      <w:numFmt w:val="bullet"/>
      <w:lvlText w:val="•"/>
      <w:lvlJc w:val="left"/>
      <w:pPr>
        <w:ind w:left="3857" w:hanging="370"/>
      </w:pPr>
      <w:rPr>
        <w:rFonts w:hint="default"/>
        <w:lang w:val="en-US" w:eastAsia="en-US" w:bidi="ar-SA"/>
      </w:rPr>
    </w:lvl>
    <w:lvl w:ilvl="8" w:tplc="3CAC0E50">
      <w:numFmt w:val="bullet"/>
      <w:lvlText w:val="•"/>
      <w:lvlJc w:val="left"/>
      <w:pPr>
        <w:ind w:left="4339" w:hanging="370"/>
      </w:pPr>
      <w:rPr>
        <w:rFonts w:hint="default"/>
        <w:lang w:val="en-US" w:eastAsia="en-US" w:bidi="ar-SA"/>
      </w:rPr>
    </w:lvl>
  </w:abstractNum>
  <w:abstractNum w:abstractNumId="4" w15:restartNumberingAfterBreak="0">
    <w:nsid w:val="45E05936"/>
    <w:multiLevelType w:val="hybridMultilevel"/>
    <w:tmpl w:val="622E0AB2"/>
    <w:lvl w:ilvl="0" w:tplc="BC7EDFF8">
      <w:start w:val="1"/>
      <w:numFmt w:val="decimal"/>
      <w:lvlText w:val="[%1]"/>
      <w:lvlJc w:val="left"/>
      <w:pPr>
        <w:ind w:left="475" w:hanging="350"/>
        <w:jc w:val="right"/>
      </w:pPr>
      <w:rPr>
        <w:rFonts w:ascii="Times New Roman" w:eastAsia="Times New Roman" w:hAnsi="Times New Roman" w:cs="Times New Roman" w:hint="default"/>
        <w:color w:val="231F20"/>
        <w:spacing w:val="-2"/>
        <w:w w:val="103"/>
        <w:sz w:val="15"/>
        <w:szCs w:val="15"/>
        <w:lang w:val="en-US" w:eastAsia="en-US" w:bidi="ar-SA"/>
      </w:rPr>
    </w:lvl>
    <w:lvl w:ilvl="1" w:tplc="D9D8BEA8">
      <w:numFmt w:val="bullet"/>
      <w:lvlText w:val="•"/>
      <w:lvlJc w:val="left"/>
      <w:pPr>
        <w:ind w:left="952" w:hanging="350"/>
      </w:pPr>
      <w:rPr>
        <w:rFonts w:hint="default"/>
        <w:lang w:val="en-US" w:eastAsia="en-US" w:bidi="ar-SA"/>
      </w:rPr>
    </w:lvl>
    <w:lvl w:ilvl="2" w:tplc="B678C73E">
      <w:numFmt w:val="bullet"/>
      <w:lvlText w:val="•"/>
      <w:lvlJc w:val="left"/>
      <w:pPr>
        <w:ind w:left="1424" w:hanging="350"/>
      </w:pPr>
      <w:rPr>
        <w:rFonts w:hint="default"/>
        <w:lang w:val="en-US" w:eastAsia="en-US" w:bidi="ar-SA"/>
      </w:rPr>
    </w:lvl>
    <w:lvl w:ilvl="3" w:tplc="2F0A07BA">
      <w:numFmt w:val="bullet"/>
      <w:lvlText w:val="•"/>
      <w:lvlJc w:val="left"/>
      <w:pPr>
        <w:ind w:left="1897" w:hanging="350"/>
      </w:pPr>
      <w:rPr>
        <w:rFonts w:hint="default"/>
        <w:lang w:val="en-US" w:eastAsia="en-US" w:bidi="ar-SA"/>
      </w:rPr>
    </w:lvl>
    <w:lvl w:ilvl="4" w:tplc="D2F21CC0">
      <w:numFmt w:val="bullet"/>
      <w:lvlText w:val="•"/>
      <w:lvlJc w:val="left"/>
      <w:pPr>
        <w:ind w:left="2369" w:hanging="350"/>
      </w:pPr>
      <w:rPr>
        <w:rFonts w:hint="default"/>
        <w:lang w:val="en-US" w:eastAsia="en-US" w:bidi="ar-SA"/>
      </w:rPr>
    </w:lvl>
    <w:lvl w:ilvl="5" w:tplc="41B296E8">
      <w:numFmt w:val="bullet"/>
      <w:lvlText w:val="•"/>
      <w:lvlJc w:val="left"/>
      <w:pPr>
        <w:ind w:left="2841" w:hanging="350"/>
      </w:pPr>
      <w:rPr>
        <w:rFonts w:hint="default"/>
        <w:lang w:val="en-US" w:eastAsia="en-US" w:bidi="ar-SA"/>
      </w:rPr>
    </w:lvl>
    <w:lvl w:ilvl="6" w:tplc="B1E637B6">
      <w:numFmt w:val="bullet"/>
      <w:lvlText w:val="•"/>
      <w:lvlJc w:val="left"/>
      <w:pPr>
        <w:ind w:left="3314" w:hanging="350"/>
      </w:pPr>
      <w:rPr>
        <w:rFonts w:hint="default"/>
        <w:lang w:val="en-US" w:eastAsia="en-US" w:bidi="ar-SA"/>
      </w:rPr>
    </w:lvl>
    <w:lvl w:ilvl="7" w:tplc="9AA644D0">
      <w:numFmt w:val="bullet"/>
      <w:lvlText w:val="•"/>
      <w:lvlJc w:val="left"/>
      <w:pPr>
        <w:ind w:left="3786" w:hanging="350"/>
      </w:pPr>
      <w:rPr>
        <w:rFonts w:hint="default"/>
        <w:lang w:val="en-US" w:eastAsia="en-US" w:bidi="ar-SA"/>
      </w:rPr>
    </w:lvl>
    <w:lvl w:ilvl="8" w:tplc="44DC0AB6">
      <w:numFmt w:val="bullet"/>
      <w:lvlText w:val="•"/>
      <w:lvlJc w:val="left"/>
      <w:pPr>
        <w:ind w:left="4258" w:hanging="350"/>
      </w:pPr>
      <w:rPr>
        <w:rFonts w:hint="default"/>
        <w:lang w:val="en-US" w:eastAsia="en-US" w:bidi="ar-SA"/>
      </w:rPr>
    </w:lvl>
  </w:abstractNum>
  <w:abstractNum w:abstractNumId="5" w15:restartNumberingAfterBreak="0">
    <w:nsid w:val="65C210D9"/>
    <w:multiLevelType w:val="hybridMultilevel"/>
    <w:tmpl w:val="622E0AB2"/>
    <w:lvl w:ilvl="0" w:tplc="FFFFFFFF">
      <w:start w:val="1"/>
      <w:numFmt w:val="decimal"/>
      <w:lvlText w:val="[%1]"/>
      <w:lvlJc w:val="left"/>
      <w:pPr>
        <w:ind w:left="475" w:hanging="350"/>
        <w:jc w:val="right"/>
      </w:pPr>
      <w:rPr>
        <w:rFonts w:ascii="Times New Roman" w:eastAsia="Times New Roman" w:hAnsi="Times New Roman" w:cs="Times New Roman" w:hint="default"/>
        <w:color w:val="231F20"/>
        <w:spacing w:val="-2"/>
        <w:w w:val="103"/>
        <w:sz w:val="15"/>
        <w:szCs w:val="15"/>
        <w:lang w:val="en-US" w:eastAsia="en-US" w:bidi="ar-SA"/>
      </w:rPr>
    </w:lvl>
    <w:lvl w:ilvl="1" w:tplc="FFFFFFFF">
      <w:numFmt w:val="bullet"/>
      <w:lvlText w:val="•"/>
      <w:lvlJc w:val="left"/>
      <w:pPr>
        <w:ind w:left="952" w:hanging="35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24" w:hanging="35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97" w:hanging="35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69" w:hanging="35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841" w:hanging="35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314" w:hanging="35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786" w:hanging="35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258" w:hanging="350"/>
      </w:pPr>
      <w:rPr>
        <w:rFonts w:hint="default"/>
        <w:lang w:val="en-US" w:eastAsia="en-US" w:bidi="ar-SA"/>
      </w:rPr>
    </w:lvl>
  </w:abstractNum>
  <w:num w:numId="1" w16cid:durableId="67845668">
    <w:abstractNumId w:val="4"/>
  </w:num>
  <w:num w:numId="2" w16cid:durableId="1982882159">
    <w:abstractNumId w:val="5"/>
  </w:num>
  <w:num w:numId="3" w16cid:durableId="1158885924">
    <w:abstractNumId w:val="2"/>
  </w:num>
  <w:num w:numId="4" w16cid:durableId="342166965">
    <w:abstractNumId w:val="1"/>
  </w:num>
  <w:num w:numId="5" w16cid:durableId="356204261">
    <w:abstractNumId w:val="0"/>
  </w:num>
  <w:num w:numId="6" w16cid:durableId="1348559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41EE"/>
    <w:rsid w:val="000D2808"/>
    <w:rsid w:val="000E02DF"/>
    <w:rsid w:val="000F7B4D"/>
    <w:rsid w:val="001430EF"/>
    <w:rsid w:val="00146D2E"/>
    <w:rsid w:val="00183C59"/>
    <w:rsid w:val="001A0900"/>
    <w:rsid w:val="001E1D62"/>
    <w:rsid w:val="0022346E"/>
    <w:rsid w:val="00235D95"/>
    <w:rsid w:val="00292F50"/>
    <w:rsid w:val="00294AB1"/>
    <w:rsid w:val="002975F0"/>
    <w:rsid w:val="002C414A"/>
    <w:rsid w:val="002C513D"/>
    <w:rsid w:val="00365FCC"/>
    <w:rsid w:val="003956C0"/>
    <w:rsid w:val="003A5723"/>
    <w:rsid w:val="0040175F"/>
    <w:rsid w:val="004024C6"/>
    <w:rsid w:val="004211E6"/>
    <w:rsid w:val="0042656F"/>
    <w:rsid w:val="00443E29"/>
    <w:rsid w:val="00451C64"/>
    <w:rsid w:val="0045767E"/>
    <w:rsid w:val="004649F1"/>
    <w:rsid w:val="00485D25"/>
    <w:rsid w:val="004B1519"/>
    <w:rsid w:val="004E6D1D"/>
    <w:rsid w:val="004F00F4"/>
    <w:rsid w:val="004F277E"/>
    <w:rsid w:val="004F27FA"/>
    <w:rsid w:val="00542A4E"/>
    <w:rsid w:val="005A090D"/>
    <w:rsid w:val="005A4721"/>
    <w:rsid w:val="005B4BBF"/>
    <w:rsid w:val="005D128E"/>
    <w:rsid w:val="005E46E0"/>
    <w:rsid w:val="005F4004"/>
    <w:rsid w:val="006218AE"/>
    <w:rsid w:val="006457CD"/>
    <w:rsid w:val="0064615A"/>
    <w:rsid w:val="00667554"/>
    <w:rsid w:val="00692089"/>
    <w:rsid w:val="00754BBB"/>
    <w:rsid w:val="007647C4"/>
    <w:rsid w:val="007767B5"/>
    <w:rsid w:val="007A6D5C"/>
    <w:rsid w:val="007B712F"/>
    <w:rsid w:val="007C0001"/>
    <w:rsid w:val="007E025B"/>
    <w:rsid w:val="00833F88"/>
    <w:rsid w:val="00861304"/>
    <w:rsid w:val="00866C6D"/>
    <w:rsid w:val="008673FB"/>
    <w:rsid w:val="00876A7D"/>
    <w:rsid w:val="00886100"/>
    <w:rsid w:val="008A4147"/>
    <w:rsid w:val="008C5FCB"/>
    <w:rsid w:val="008F3B01"/>
    <w:rsid w:val="009167A5"/>
    <w:rsid w:val="009246DF"/>
    <w:rsid w:val="00941B74"/>
    <w:rsid w:val="00946AD5"/>
    <w:rsid w:val="009A4207"/>
    <w:rsid w:val="009B39C8"/>
    <w:rsid w:val="00A41E86"/>
    <w:rsid w:val="00A628B0"/>
    <w:rsid w:val="00A7491B"/>
    <w:rsid w:val="00AA01C0"/>
    <w:rsid w:val="00AA5877"/>
    <w:rsid w:val="00B172F3"/>
    <w:rsid w:val="00B43ED3"/>
    <w:rsid w:val="00B63AD3"/>
    <w:rsid w:val="00B77CD5"/>
    <w:rsid w:val="00B9481C"/>
    <w:rsid w:val="00BA0631"/>
    <w:rsid w:val="00C1194A"/>
    <w:rsid w:val="00C8291D"/>
    <w:rsid w:val="00CA6F1C"/>
    <w:rsid w:val="00CC05EE"/>
    <w:rsid w:val="00CC0D5D"/>
    <w:rsid w:val="00D24CD5"/>
    <w:rsid w:val="00D30915"/>
    <w:rsid w:val="00D556E4"/>
    <w:rsid w:val="00D96F27"/>
    <w:rsid w:val="00DA3C44"/>
    <w:rsid w:val="00DA40F1"/>
    <w:rsid w:val="00DE41EE"/>
    <w:rsid w:val="00E04609"/>
    <w:rsid w:val="00E1401F"/>
    <w:rsid w:val="00E62CB3"/>
    <w:rsid w:val="00EF34BE"/>
    <w:rsid w:val="00F12B75"/>
    <w:rsid w:val="00F13DA8"/>
    <w:rsid w:val="00F23EC8"/>
    <w:rsid w:val="00FF14DB"/>
    <w:rsid w:val="34D3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B567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A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A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D96F27"/>
    <w:pPr>
      <w:widowControl w:val="0"/>
      <w:autoSpaceDE w:val="0"/>
      <w:autoSpaceDN w:val="0"/>
      <w:spacing w:after="0" w:line="240" w:lineRule="auto"/>
      <w:ind w:left="475" w:hanging="350"/>
      <w:jc w:val="both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C829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291D"/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Admin</cp:lastModifiedBy>
  <cp:revision>62</cp:revision>
  <dcterms:created xsi:type="dcterms:W3CDTF">2021-10-04T07:06:00Z</dcterms:created>
  <dcterms:modified xsi:type="dcterms:W3CDTF">2024-12-02T05:12:00Z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42EC33D647FA49AFB1C1F3B3216B4191</vt:lpwstr>
  </property>
</Properties>
</file>