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Handwriting Recognition Sample Template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Please fill out the following sections with your handwriting. Write each character or phrase clearly in the provided spaces. This will help the AI better recognise your unique handwriting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1. Alphabet (Uppercase &amp; Lowercase)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each letter in different styles: </w:t>
      </w:r>
      <w:r w:rsidDel="00000000" w:rsidR="00000000" w:rsidRPr="00000000">
        <w:rPr>
          <w:b w:val="1"/>
          <w:sz w:val="18"/>
          <w:szCs w:val="18"/>
          <w:rtl w:val="0"/>
        </w:rPr>
        <w:t xml:space="preserve">print, cursive, and natural handwriting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tbl>
      <w:tblPr>
        <w:tblStyle w:val="Table1"/>
        <w:tblW w:w="7743.000000000003" w:type="dxa"/>
        <w:jc w:val="left"/>
        <w:tblLayout w:type="fixed"/>
        <w:tblLook w:val="0400"/>
      </w:tblPr>
      <w:tblGrid>
        <w:gridCol w:w="693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81"/>
        <w:tblGridChange w:id="0">
          <w:tblGrid>
            <w:gridCol w:w="6936"/>
            <w:gridCol w:w="66"/>
            <w:gridCol w:w="66"/>
            <w:gridCol w:w="66"/>
            <w:gridCol w:w="66"/>
            <w:gridCol w:w="66"/>
            <w:gridCol w:w="66"/>
            <w:gridCol w:w="66"/>
            <w:gridCol w:w="66"/>
            <w:gridCol w:w="66"/>
            <w:gridCol w:w="66"/>
            <w:gridCol w:w="66"/>
            <w:gridCol w:w="8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850.999999999999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9"/>
              <w:gridCol w:w="534"/>
              <w:gridCol w:w="518"/>
              <w:gridCol w:w="534"/>
              <w:gridCol w:w="518"/>
              <w:gridCol w:w="504"/>
              <w:gridCol w:w="534"/>
              <w:gridCol w:w="518"/>
              <w:gridCol w:w="504"/>
              <w:gridCol w:w="580"/>
              <w:gridCol w:w="518"/>
              <w:gridCol w:w="504"/>
              <w:gridCol w:w="566"/>
              <w:tblGridChange w:id="0">
                <w:tblGrid>
                  <w:gridCol w:w="519"/>
                  <w:gridCol w:w="534"/>
                  <w:gridCol w:w="518"/>
                  <w:gridCol w:w="534"/>
                  <w:gridCol w:w="518"/>
                  <w:gridCol w:w="504"/>
                  <w:gridCol w:w="534"/>
                  <w:gridCol w:w="518"/>
                  <w:gridCol w:w="504"/>
                  <w:gridCol w:w="580"/>
                  <w:gridCol w:w="518"/>
                  <w:gridCol w:w="504"/>
                  <w:gridCol w:w="566"/>
                </w:tblGrid>
              </w:tblGridChange>
            </w:tblGrid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6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07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08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09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G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H</w:t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J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K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g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h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j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k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</w:t>
                  </w:r>
                </w:p>
              </w:tc>
            </w:tr>
            <w:tr>
              <w:trPr>
                <w:cantSplit w:val="0"/>
                <w:trHeight w:val="29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Q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V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W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Z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7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q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v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w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z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1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2. Common Words &amp; Sentences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the following sentence twice: once </w:t>
      </w:r>
      <w:r w:rsidDel="00000000" w:rsidR="00000000" w:rsidRPr="00000000">
        <w:rPr>
          <w:b w:val="1"/>
          <w:sz w:val="18"/>
          <w:szCs w:val="18"/>
          <w:rtl w:val="0"/>
        </w:rPr>
        <w:t xml:space="preserve">slowly and carefully</w:t>
      </w:r>
      <w:r w:rsidDel="00000000" w:rsidR="00000000" w:rsidRPr="00000000">
        <w:rPr>
          <w:sz w:val="18"/>
          <w:szCs w:val="18"/>
          <w:rtl w:val="0"/>
        </w:rPr>
        <w:t xml:space="preserve">, and once at </w:t>
      </w:r>
      <w:r w:rsidDel="00000000" w:rsidR="00000000" w:rsidRPr="00000000">
        <w:rPr>
          <w:b w:val="1"/>
          <w:sz w:val="18"/>
          <w:szCs w:val="18"/>
          <w:rtl w:val="0"/>
        </w:rPr>
        <w:t xml:space="preserve">your normal writing speed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  <w:r w:rsidDel="00000000" w:rsidR="00000000" w:rsidRPr="00000000">
        <w:rPr>
          <w:i w:val="1"/>
          <w:sz w:val="18"/>
          <w:szCs w:val="18"/>
          <w:rtl w:val="0"/>
        </w:rPr>
        <w:t xml:space="preserve">"The quick brown fox jumps over the lazy dog."</w:t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SLOW SPEED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 SPEED</w:t>
            </w:r>
          </w:p>
        </w:tc>
      </w:tr>
      <w:tr>
        <w:trPr>
          <w:cantSplit w:val="0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3. Numbers &amp; Special Characters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each number and special character clearly in </w:t>
      </w:r>
      <w:r w:rsidDel="00000000" w:rsidR="00000000" w:rsidRPr="00000000">
        <w:rPr>
          <w:b w:val="1"/>
          <w:sz w:val="18"/>
          <w:szCs w:val="18"/>
          <w:rtl w:val="0"/>
        </w:rPr>
        <w:t xml:space="preserve">your natural handwriting style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tbl>
      <w:tblPr>
        <w:tblStyle w:val="Table4"/>
        <w:tblW w:w="35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89"/>
        <w:tblGridChange w:id="0">
          <w:tblGrid>
            <w:gridCol w:w="350"/>
            <w:gridCol w:w="350"/>
            <w:gridCol w:w="350"/>
            <w:gridCol w:w="350"/>
            <w:gridCol w:w="350"/>
            <w:gridCol w:w="350"/>
            <w:gridCol w:w="350"/>
            <w:gridCol w:w="350"/>
            <w:gridCol w:w="350"/>
            <w:gridCol w:w="38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Special Characters: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these in your handwriting:</w:t>
      </w:r>
    </w:p>
    <w:tbl>
      <w:tblPr>
        <w:tblStyle w:val="Table5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1"/>
        <w:gridCol w:w="531"/>
        <w:gridCol w:w="531"/>
        <w:gridCol w:w="531"/>
        <w:gridCol w:w="531"/>
        <w:gridCol w:w="531"/>
        <w:tblGridChange w:id="0">
          <w:tblGrid>
            <w:gridCol w:w="530"/>
            <w:gridCol w:w="530"/>
            <w:gridCol w:w="530"/>
            <w:gridCol w:w="530"/>
            <w:gridCol w:w="530"/>
            <w:gridCol w:w="530"/>
            <w:gridCol w:w="530"/>
            <w:gridCol w:w="530"/>
            <w:gridCol w:w="530"/>
            <w:gridCol w:w="530"/>
            <w:gridCol w:w="530"/>
            <w:gridCol w:w="531"/>
            <w:gridCol w:w="531"/>
            <w:gridCol w:w="531"/>
            <w:gridCol w:w="531"/>
            <w:gridCol w:w="531"/>
            <w:gridCol w:w="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!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^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&amp;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 Handwriting Variations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a </w:t>
      </w:r>
      <w:r w:rsidDel="00000000" w:rsidR="00000000" w:rsidRPr="00000000">
        <w:rPr>
          <w:b w:val="1"/>
          <w:sz w:val="18"/>
          <w:szCs w:val="18"/>
          <w:rtl w:val="0"/>
        </w:rPr>
        <w:t xml:space="preserve">short paragraph</w:t>
      </w:r>
      <w:r w:rsidDel="00000000" w:rsidR="00000000" w:rsidRPr="00000000">
        <w:rPr>
          <w:sz w:val="18"/>
          <w:szCs w:val="18"/>
          <w:rtl w:val="0"/>
        </w:rPr>
        <w:t xml:space="preserve"> about your favorite hobby in both </w:t>
      </w:r>
      <w:r w:rsidDel="00000000" w:rsidR="00000000" w:rsidRPr="00000000">
        <w:rPr>
          <w:b w:val="1"/>
          <w:sz w:val="18"/>
          <w:szCs w:val="18"/>
          <w:rtl w:val="0"/>
        </w:rPr>
        <w:t xml:space="preserve">print and cursive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  <w:t xml:space="preserve">This will help AI recognize </w:t>
      </w:r>
      <w:r w:rsidDel="00000000" w:rsidR="00000000" w:rsidRPr="00000000">
        <w:rPr>
          <w:b w:val="1"/>
          <w:sz w:val="18"/>
          <w:szCs w:val="18"/>
          <w:rtl w:val="0"/>
        </w:rPr>
        <w:t xml:space="preserve">both handwriting styles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tbl>
      <w:tblPr>
        <w:tblStyle w:val="Table6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2"/>
        <w:gridCol w:w="4512"/>
        <w:tblGridChange w:id="0">
          <w:tblGrid>
            <w:gridCol w:w="4512"/>
            <w:gridCol w:w="4512"/>
          </w:tblGrid>
        </w:tblGridChange>
      </w:tblGrid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CURSIVE</w:t>
            </w:r>
          </w:p>
        </w:tc>
      </w:tr>
      <w:tr>
        <w:trPr>
          <w:cantSplit w:val="0"/>
          <w:trHeight w:val="1097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Copyright 2025 – Captify.live</w:t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