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20267" w14:textId="5B4DAA09" w:rsidR="00BD3534" w:rsidRPr="00BD3534" w:rsidRDefault="00BD3534" w:rsidP="00BD35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u w:val="single"/>
          <w:lang w:val="en-IN" w:eastAsia="en-GB"/>
          <w14:ligatures w14:val="none"/>
        </w:rPr>
        <w:t>Minutes of Meeting report</w:t>
      </w:r>
    </w:p>
    <w:p w14:paraId="73E3384E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Date: 22 March, 2025 </w:t>
      </w:r>
    </w:p>
    <w:p w14:paraId="6EF3F128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Subject: Recap to basic analog elements &amp; Verilog - AMS </w:t>
      </w:r>
    </w:p>
    <w:p w14:paraId="1F77903B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</w:t>
      </w:r>
    </w:p>
    <w:p w14:paraId="48E4F549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1. Agenda Items and Discussion: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</w:t>
      </w:r>
    </w:p>
    <w:p w14:paraId="12A2C0CC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Potential: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Discussion to electric potential, also known as voltage, which is the electric </w:t>
      </w:r>
    </w:p>
    <w:p w14:paraId="08CB0C55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potential energy per unit charge. </w:t>
      </w:r>
    </w:p>
    <w:p w14:paraId="70A4D186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Natures and Disciplines: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Disciplines are used to specify the type of a continuous wire </w:t>
      </w:r>
    </w:p>
    <w:p w14:paraId="7E06E7CE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(ex: electrical, mechanical, rotational, optical, thermal, etc.). Natures are used to </w:t>
      </w:r>
    </w:p>
    <w:p w14:paraId="69F7B9DA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describe the signals used in disciplines.  </w:t>
      </w:r>
    </w:p>
    <w:p w14:paraId="5FA1CF50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Flow: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Discussion on the movement of electric charge, typically electrons, through a </w:t>
      </w:r>
    </w:p>
    <w:p w14:paraId="5D9B1836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conductor, creating an electric current. This flow is influenced by voltage (potential </w:t>
      </w:r>
    </w:p>
    <w:p w14:paraId="21FCBBE4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difference) and resistance, with current flowing from a higher potential to a lower </w:t>
      </w:r>
    </w:p>
    <w:p w14:paraId="77C0DF5C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potential.  </w:t>
      </w:r>
    </w:p>
    <w:p w14:paraId="3D45BBD7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Discussion on RLC element and there working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. </w:t>
      </w:r>
    </w:p>
    <w:p w14:paraId="374404D7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Forwarded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Clock Architecture: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reference clock signal from an external source is directly </w:t>
      </w:r>
    </w:p>
    <w:p w14:paraId="477A8EDC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passed through a transmitter to a receiver, ensuring the data and clock maintain a </w:t>
      </w:r>
    </w:p>
    <w:p w14:paraId="43C77732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consistent timing relationship during transmission and processing, </w:t>
      </w:r>
    </w:p>
    <w:p w14:paraId="56349ADF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CDR: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"CDR" most commonly stands for Clock Data Recovery, a circuit or function that </w:t>
      </w:r>
    </w:p>
    <w:p w14:paraId="3B263175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extracts the clock signal from an incoming data stream, enabling reliable data reception. 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  </w:t>
      </w:r>
    </w:p>
    <w:p w14:paraId="4344242E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Current source: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a circuit element that delivers or absorbs a constant current, regardless </w:t>
      </w:r>
    </w:p>
    <w:p w14:paraId="282CC7E9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of the voltage across it, and is used to maintain a specific current flow in a circuit branch, </w:t>
      </w:r>
    </w:p>
    <w:p w14:paraId="58FE0F42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even when the load changes. </w:t>
      </w:r>
    </w:p>
    <w:p w14:paraId="259C3A1C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Voltage Source: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a device that provides a potential difference (voltage) between two </w:t>
      </w:r>
    </w:p>
    <w:p w14:paraId="756E038F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points, enabling current flow in a circuit, with common examples including batteries and </w:t>
      </w:r>
    </w:p>
    <w:p w14:paraId="188B786B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generators.  </w:t>
      </w:r>
    </w:p>
    <w:p w14:paraId="399750E7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Resonance Frequency : 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the specific frequency at which a circuit, particularly an RLC </w:t>
      </w:r>
    </w:p>
    <w:p w14:paraId="7D0771F3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(resistor, inductor, capacitor) circuit, exhibits a maximum oscillatory response or </w:t>
      </w:r>
    </w:p>
    <w:p w14:paraId="21AB74C9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impedance change, where inductive and capacitive reactances cancel each other out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 . </w:t>
      </w:r>
    </w:p>
    <w:p w14:paraId="63F15E08" w14:textId="305E379C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Quality Factor :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the quality factor (Q factor) is a dimensionless parameter that measures </w:t>
      </w:r>
    </w:p>
    <w:p w14:paraId="3DB1549D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the sharpness of resonance or the energy storage capability of a resonant circuit, with a </w:t>
      </w:r>
    </w:p>
    <w:p w14:paraId="5707E09A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higher Q factor indicating a sharper resonance and less energy loss. </w:t>
      </w:r>
    </w:p>
    <w:p w14:paraId="64405E6B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Active &amp; Passive component : 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How to state the current direction in both. </w:t>
      </w:r>
    </w:p>
    <w:p w14:paraId="14730CFC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</w:t>
      </w:r>
    </w:p>
    <w:p w14:paraId="1CC5D86C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2. 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Coding of component </w:t>
      </w:r>
    </w:p>
    <w:p w14:paraId="6D0C558A" w14:textId="2E8DA61D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∙Voltage </w:t>
      </w:r>
      <w:r w:rsidR="00C54484"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Amplifier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 </w:t>
      </w:r>
    </w:p>
    <w:p w14:paraId="0D3A72B7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∙Current Control Current Source </w:t>
      </w:r>
    </w:p>
    <w:p w14:paraId="164F9965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∙Voltage Control Voltage Source </w:t>
      </w:r>
    </w:p>
    <w:p w14:paraId="06BC730A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lastRenderedPageBreak/>
        <w:t>∙Current Mirror </w:t>
      </w:r>
    </w:p>
    <w:p w14:paraId="0695F4B8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∙Resistor , Capacitor &amp; Inductor </w:t>
      </w:r>
    </w:p>
    <w:p w14:paraId="41D9DF28" w14:textId="77777777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</w:t>
      </w:r>
    </w:p>
    <w:p w14:paraId="5E52D0BB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2.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 Assignments: </w:t>
      </w:r>
    </w:p>
    <w:p w14:paraId="2A1E6F8D" w14:textId="77777777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LTSpice Circuit Design and Simulation: </w:t>
      </w:r>
    </w:p>
    <w:p w14:paraId="6CAA30FD" w14:textId="3CB29418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        Anas, Govind - LDO </w:t>
      </w:r>
    </w:p>
    <w:p w14:paraId="58263FA9" w14:textId="29E842EC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       Rohini, Mahendra, Pushpak - ADC </w:t>
      </w:r>
    </w:p>
    <w:p w14:paraId="4E6529DC" w14:textId="4E5C2848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        Sanika, Srujan - GPIO </w:t>
      </w:r>
    </w:p>
    <w:p w14:paraId="1A03B33E" w14:textId="4082361C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       Shrishti, Kedar - Buffer </w:t>
      </w:r>
    </w:p>
    <w:p w14:paraId="1B000E98" w14:textId="5E62B5D9" w:rsidR="00BD3534" w:rsidRPr="00BD3534" w:rsidRDefault="00BD3534" w:rsidP="00BD35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         Nakshatra, Gururam – Amplifier </w:t>
      </w:r>
    </w:p>
    <w:p w14:paraId="6ABE6BE0" w14:textId="0BE73255" w:rsidR="00BD3534" w:rsidRPr="00BD3534" w:rsidRDefault="00BD3534" w:rsidP="00BD35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</w:pP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 ∙</w:t>
      </w:r>
      <w:r w:rsidRPr="00BD3534">
        <w:rPr>
          <w:rFonts w:ascii="Arial" w:eastAsia="Times New Roman" w:hAnsi="Arial" w:cs="Arial"/>
          <w:b/>
          <w:bCs/>
          <w:color w:val="000000"/>
          <w:kern w:val="0"/>
          <w:lang w:val="en-IN" w:eastAsia="en-GB"/>
          <w14:ligatures w14:val="none"/>
        </w:rPr>
        <w:t>To Create models of above assignment</w:t>
      </w:r>
      <w:r w:rsidRPr="00BD3534">
        <w:rPr>
          <w:rFonts w:ascii="Arial" w:eastAsia="Times New Roman" w:hAnsi="Arial" w:cs="Arial"/>
          <w:color w:val="000000"/>
          <w:kern w:val="0"/>
          <w:lang w:val="en-IN" w:eastAsia="en-GB"/>
          <w14:ligatures w14:val="none"/>
        </w:rPr>
        <w:t>.</w:t>
      </w:r>
    </w:p>
    <w:p w14:paraId="6E225974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310F3727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107F65B3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33B4D900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5AABDD81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34B74FB1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77736531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4B420D68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38B620F6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3B20F017" w14:textId="77777777" w:rsidR="00BD3534" w:rsidRPr="00CB29B9" w:rsidRDefault="00BD3534" w:rsidP="00B422F5">
      <w:pPr>
        <w:jc w:val="center"/>
        <w:rPr>
          <w:rFonts w:ascii="Arial" w:hAnsi="Arial" w:cs="Arial"/>
          <w:u w:val="single"/>
        </w:rPr>
      </w:pPr>
    </w:p>
    <w:p w14:paraId="266BDD55" w14:textId="77777777" w:rsidR="00BD3534" w:rsidRDefault="00BD3534" w:rsidP="00B422F5">
      <w:pPr>
        <w:jc w:val="center"/>
        <w:rPr>
          <w:rFonts w:ascii="Arial" w:hAnsi="Arial" w:cs="Arial"/>
          <w:u w:val="single"/>
        </w:rPr>
      </w:pPr>
    </w:p>
    <w:p w14:paraId="6EF6BE7E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3C53BD65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50E7ADF6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048029CE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2E81151E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7B2A7E51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42322A60" w14:textId="77777777" w:rsidR="00CB29B9" w:rsidRDefault="00CB29B9" w:rsidP="00B422F5">
      <w:pPr>
        <w:jc w:val="center"/>
        <w:rPr>
          <w:rFonts w:ascii="Arial" w:hAnsi="Arial" w:cs="Arial"/>
          <w:u w:val="single"/>
        </w:rPr>
      </w:pPr>
    </w:p>
    <w:p w14:paraId="76E1BC13" w14:textId="77777777" w:rsidR="00CB29B9" w:rsidRDefault="00CB29B9" w:rsidP="00BD3534">
      <w:pPr>
        <w:rPr>
          <w:rFonts w:ascii="Arial" w:hAnsi="Arial" w:cs="Arial"/>
          <w:u w:val="single"/>
        </w:rPr>
      </w:pPr>
    </w:p>
    <w:p w14:paraId="36C7F379" w14:textId="50E18615" w:rsidR="00E40522" w:rsidRPr="00CB29B9" w:rsidRDefault="00B422F5" w:rsidP="00BD3534">
      <w:pPr>
        <w:rPr>
          <w:rFonts w:ascii="Arial" w:hAnsi="Arial" w:cs="Arial"/>
          <w:b/>
          <w:bCs/>
          <w:u w:val="single"/>
        </w:rPr>
      </w:pPr>
      <w:r w:rsidRPr="00CB29B9">
        <w:rPr>
          <w:rFonts w:ascii="Arial" w:hAnsi="Arial" w:cs="Arial"/>
          <w:b/>
          <w:bCs/>
          <w:u w:val="single"/>
        </w:rPr>
        <w:lastRenderedPageBreak/>
        <w:t>Minutes of Meeting report</w:t>
      </w:r>
    </w:p>
    <w:p w14:paraId="0B185187" w14:textId="117B84DB" w:rsidR="00B422F5" w:rsidRPr="00CB29B9" w:rsidRDefault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 xml:space="preserve">Date: 15 </w:t>
      </w:r>
      <w:r w:rsidR="00C54484" w:rsidRPr="00CB29B9">
        <w:rPr>
          <w:rFonts w:ascii="Arial" w:hAnsi="Arial" w:cs="Arial"/>
        </w:rPr>
        <w:t>March</w:t>
      </w:r>
      <w:r w:rsidRPr="00CB29B9">
        <w:rPr>
          <w:rFonts w:ascii="Arial" w:hAnsi="Arial" w:cs="Arial"/>
        </w:rPr>
        <w:t xml:space="preserve"> 2025</w:t>
      </w:r>
    </w:p>
    <w:p w14:paraId="46E7A02A" w14:textId="302BE6CC" w:rsidR="00B422F5" w:rsidRPr="00CB29B9" w:rsidRDefault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>Subject: Introduction to Analog Mixed-Signal (AMS) Design and Verification</w:t>
      </w:r>
    </w:p>
    <w:p w14:paraId="63423199" w14:textId="77777777" w:rsidR="00B422F5" w:rsidRPr="00CB29B9" w:rsidRDefault="00B422F5">
      <w:pPr>
        <w:rPr>
          <w:rFonts w:ascii="Arial" w:hAnsi="Arial" w:cs="Arial"/>
        </w:rPr>
      </w:pPr>
    </w:p>
    <w:p w14:paraId="0F2A6156" w14:textId="77777777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1. Agenda Items and Discussion:</w:t>
      </w:r>
      <w:r w:rsidRPr="00CB29B9">
        <w:rPr>
          <w:rFonts w:ascii="Arial" w:hAnsi="Arial" w:cs="Arial"/>
        </w:rPr>
        <w:t xml:space="preserve"> </w:t>
      </w:r>
    </w:p>
    <w:p w14:paraId="67E4D1D8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Chip Architecture:</w:t>
      </w:r>
      <w:r w:rsidRPr="00CB29B9">
        <w:rPr>
          <w:rFonts w:ascii="Arial" w:hAnsi="Arial" w:cs="Arial"/>
        </w:rPr>
        <w:t xml:space="preserve"> Discussion on chip architectures and blocks such as LDO, GPIO, etc.</w:t>
      </w:r>
    </w:p>
    <w:p w14:paraId="50532EC0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Radio Frequency Integrated Circuits:</w:t>
      </w:r>
      <w:r w:rsidRPr="00CB29B9">
        <w:rPr>
          <w:rFonts w:ascii="Arial" w:hAnsi="Arial" w:cs="Arial"/>
        </w:rPr>
        <w:t xml:space="preserve"> Overview of RFIC structures and internal blocks, including antennas, Low Noise Amplifiers, mixers, balancers, and MEMS, Waveguides, and Microwaves</w:t>
      </w:r>
    </w:p>
    <w:p w14:paraId="22354914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Frequency Modulation vs. Amplitude Modulation:</w:t>
      </w:r>
      <w:r w:rsidRPr="00CB29B9">
        <w:rPr>
          <w:rFonts w:ascii="Arial" w:hAnsi="Arial" w:cs="Arial"/>
        </w:rPr>
        <w:t xml:space="preserve"> Discussion on why FM is used for short distance and AM for long distance signal transmission. Discussion on Difference in power consumption between transmitting FM and AM signals.</w:t>
      </w:r>
    </w:p>
    <w:p w14:paraId="7141491F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</w:rPr>
        <w:t xml:space="preserve">Discussion on why </w:t>
      </w:r>
      <w:r w:rsidRPr="00CB29B9">
        <w:rPr>
          <w:rFonts w:ascii="Arial" w:hAnsi="Arial" w:cs="Arial"/>
          <w:b/>
          <w:bCs/>
        </w:rPr>
        <w:t>TV stations utilize large-diameter cables</w:t>
      </w:r>
      <w:r w:rsidRPr="00CB29B9">
        <w:rPr>
          <w:rFonts w:ascii="Arial" w:hAnsi="Arial" w:cs="Arial"/>
        </w:rPr>
        <w:t xml:space="preserve"> for signal transmission.</w:t>
      </w:r>
    </w:p>
    <w:p w14:paraId="709F27B0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Op-Amps:</w:t>
      </w:r>
      <w:r w:rsidRPr="00CB29B9">
        <w:rPr>
          <w:rFonts w:ascii="Arial" w:hAnsi="Arial" w:cs="Arial"/>
        </w:rPr>
        <w:t xml:space="preserve"> Discussion of Op-Amp specifications, the Fourier and Nyquist theorem, and their applications in Op-Amp circuit design.</w:t>
      </w:r>
    </w:p>
    <w:p w14:paraId="24C28DD7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 xml:space="preserve">Audio and Video Signals and Amplifiers: </w:t>
      </w:r>
      <w:r w:rsidRPr="00CB29B9">
        <w:rPr>
          <w:rFonts w:ascii="Arial" w:hAnsi="Arial" w:cs="Arial"/>
        </w:rPr>
        <w:t>Overview of audio and video signal characteristics and the design of corresponding amplifiers.</w:t>
      </w:r>
    </w:p>
    <w:p w14:paraId="56C8312B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Chip Design Flow Overview:</w:t>
      </w:r>
      <w:r w:rsidRPr="00CB29B9">
        <w:rPr>
          <w:rFonts w:ascii="Arial" w:hAnsi="Arial" w:cs="Arial"/>
        </w:rPr>
        <w:t xml:space="preserve"> General overview of the chip design flow, from specification to fabrication.</w:t>
      </w:r>
    </w:p>
    <w:p w14:paraId="59132413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Architect Role and Block Division:</w:t>
      </w:r>
      <w:r w:rsidRPr="00CB29B9">
        <w:rPr>
          <w:rFonts w:ascii="Arial" w:hAnsi="Arial" w:cs="Arial"/>
        </w:rPr>
        <w:t xml:space="preserve"> Discussion of the chip architect's role and the process of dividing design blocks among different departments.</w:t>
      </w:r>
    </w:p>
    <w:p w14:paraId="4E5BC47E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High-Resolution Simulation and IBIS Models:</w:t>
      </w:r>
      <w:r w:rsidRPr="00CB29B9">
        <w:rPr>
          <w:rFonts w:ascii="Arial" w:hAnsi="Arial" w:cs="Arial"/>
        </w:rPr>
        <w:t xml:space="preserve"> Explanation of why high-resolution simulations take long time and how Input/Output Buffer Information Specification (IBIS) models can be used to reduce simulation time.</w:t>
      </w:r>
    </w:p>
    <w:p w14:paraId="318DFC94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 xml:space="preserve">EDA Tool: </w:t>
      </w:r>
      <w:r w:rsidRPr="00CB29B9">
        <w:rPr>
          <w:rFonts w:ascii="Arial" w:hAnsi="Arial" w:cs="Arial"/>
        </w:rPr>
        <w:t>Explanation of how EDA tools convert design parameters into mathematical equations for simulation.</w:t>
      </w:r>
    </w:p>
    <w:p w14:paraId="2F1F7556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RTL Models and GPIO Testing:</w:t>
      </w:r>
      <w:r w:rsidRPr="00CB29B9">
        <w:rPr>
          <w:rFonts w:ascii="Arial" w:hAnsi="Arial" w:cs="Arial"/>
        </w:rPr>
        <w:t xml:space="preserve"> Discussion of how Register-Transfer Level (RTL) models can reduce simulation time and facilitate GPIO block testing across various bandwidths.</w:t>
      </w:r>
    </w:p>
    <w:p w14:paraId="64E5273A" w14:textId="77777777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lastRenderedPageBreak/>
        <w:t>Need and Role of AMS:</w:t>
      </w:r>
      <w:r w:rsidRPr="00CB29B9">
        <w:rPr>
          <w:rFonts w:ascii="Arial" w:hAnsi="Arial" w:cs="Arial"/>
        </w:rPr>
        <w:t xml:space="preserve"> Discussion on the necessity and role of Analog Mixed-Signal (AMS) design in modern integrated circuits.</w:t>
      </w:r>
    </w:p>
    <w:p w14:paraId="461EC4BF" w14:textId="74656179" w:rsidR="00B422F5" w:rsidRPr="00CB29B9" w:rsidRDefault="00B422F5" w:rsidP="00B422F5">
      <w:pPr>
        <w:numPr>
          <w:ilvl w:val="0"/>
          <w:numId w:val="4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AMS Verification:</w:t>
      </w:r>
      <w:r w:rsidRPr="00CB29B9">
        <w:rPr>
          <w:rFonts w:ascii="Arial" w:hAnsi="Arial" w:cs="Arial"/>
        </w:rPr>
        <w:t xml:space="preserve"> Discussion on Co</w:t>
      </w:r>
      <w:r w:rsidR="00C54484">
        <w:rPr>
          <w:rFonts w:ascii="Arial" w:hAnsi="Arial" w:cs="Arial"/>
        </w:rPr>
        <w:t>-</w:t>
      </w:r>
      <w:r w:rsidRPr="00CB29B9">
        <w:rPr>
          <w:rFonts w:ascii="Arial" w:hAnsi="Arial" w:cs="Arial"/>
        </w:rPr>
        <w:t>simulation and how the main role of AMS verification engineer is to create models and conduct cosimulations.</w:t>
      </w:r>
    </w:p>
    <w:p w14:paraId="256EA3B6" w14:textId="77777777" w:rsidR="00B422F5" w:rsidRPr="00CB29B9" w:rsidRDefault="00B422F5" w:rsidP="00B422F5">
      <w:pPr>
        <w:rPr>
          <w:rFonts w:ascii="Arial" w:hAnsi="Arial" w:cs="Arial"/>
        </w:rPr>
      </w:pPr>
    </w:p>
    <w:p w14:paraId="208B4C2B" w14:textId="77777777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>2.</w:t>
      </w:r>
      <w:r w:rsidRPr="00CB29B9">
        <w:rPr>
          <w:rFonts w:ascii="Arial" w:hAnsi="Arial" w:cs="Arial"/>
          <w:b/>
          <w:bCs/>
        </w:rPr>
        <w:t xml:space="preserve"> Assignments:</w:t>
      </w:r>
    </w:p>
    <w:p w14:paraId="1AF5D94D" w14:textId="77777777" w:rsidR="00B422F5" w:rsidRPr="00CB29B9" w:rsidRDefault="00B422F5" w:rsidP="00B422F5">
      <w:pPr>
        <w:numPr>
          <w:ilvl w:val="0"/>
          <w:numId w:val="5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LTSpice Circuit Design and Simulation:</w:t>
      </w:r>
    </w:p>
    <w:p w14:paraId="649E23FB" w14:textId="60A26042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 xml:space="preserve">          </w:t>
      </w:r>
      <w:r w:rsidRPr="00CB29B9">
        <w:rPr>
          <w:rFonts w:ascii="Arial" w:hAnsi="Arial" w:cs="Arial"/>
        </w:rPr>
        <w:tab/>
        <w:t>Anas, Govind - LDO</w:t>
      </w:r>
    </w:p>
    <w:p w14:paraId="21D73930" w14:textId="4331CAEE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>         </w:t>
      </w:r>
      <w:r w:rsidRPr="00CB29B9">
        <w:rPr>
          <w:rFonts w:ascii="Arial" w:hAnsi="Arial" w:cs="Arial"/>
        </w:rPr>
        <w:tab/>
        <w:t>Rohini, Mahendra, Pushpak - ADC</w:t>
      </w:r>
    </w:p>
    <w:p w14:paraId="58B9BA95" w14:textId="6842F489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>          </w:t>
      </w:r>
      <w:r w:rsidRPr="00CB29B9">
        <w:rPr>
          <w:rFonts w:ascii="Arial" w:hAnsi="Arial" w:cs="Arial"/>
        </w:rPr>
        <w:tab/>
        <w:t>Sanika, Srujan - GPIO</w:t>
      </w:r>
    </w:p>
    <w:p w14:paraId="6837BF4B" w14:textId="038269B5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>         </w:t>
      </w:r>
      <w:r w:rsidRPr="00CB29B9">
        <w:rPr>
          <w:rFonts w:ascii="Arial" w:hAnsi="Arial" w:cs="Arial"/>
        </w:rPr>
        <w:tab/>
        <w:t>Shrishti, Kedar - Buffer</w:t>
      </w:r>
    </w:p>
    <w:p w14:paraId="3DB27FEE" w14:textId="46281CEA" w:rsidR="00B422F5" w:rsidRPr="00CB29B9" w:rsidRDefault="00B422F5" w:rsidP="00B422F5">
      <w:pPr>
        <w:rPr>
          <w:rFonts w:ascii="Arial" w:hAnsi="Arial" w:cs="Arial"/>
        </w:rPr>
      </w:pPr>
      <w:r w:rsidRPr="00CB29B9">
        <w:rPr>
          <w:rFonts w:ascii="Arial" w:hAnsi="Arial" w:cs="Arial"/>
        </w:rPr>
        <w:t>          </w:t>
      </w:r>
      <w:r w:rsidRPr="00CB29B9">
        <w:rPr>
          <w:rFonts w:ascii="Arial" w:hAnsi="Arial" w:cs="Arial"/>
        </w:rPr>
        <w:tab/>
        <w:t xml:space="preserve">Nakshatra, Gururam </w:t>
      </w:r>
      <w:r w:rsidR="0041338B" w:rsidRPr="00CB29B9">
        <w:rPr>
          <w:rFonts w:ascii="Arial" w:hAnsi="Arial" w:cs="Arial"/>
        </w:rPr>
        <w:t>–</w:t>
      </w:r>
      <w:r w:rsidRPr="00CB29B9">
        <w:rPr>
          <w:rFonts w:ascii="Arial" w:hAnsi="Arial" w:cs="Arial"/>
        </w:rPr>
        <w:t xml:space="preserve"> Amplifier</w:t>
      </w:r>
    </w:p>
    <w:p w14:paraId="4C929382" w14:textId="77777777" w:rsidR="0041338B" w:rsidRPr="00CB29B9" w:rsidRDefault="0041338B" w:rsidP="00B422F5">
      <w:pPr>
        <w:rPr>
          <w:rFonts w:ascii="Arial" w:hAnsi="Arial" w:cs="Arial"/>
        </w:rPr>
      </w:pPr>
    </w:p>
    <w:p w14:paraId="03E2A595" w14:textId="77777777" w:rsidR="00B422F5" w:rsidRPr="00CB29B9" w:rsidRDefault="00B422F5" w:rsidP="00B422F5">
      <w:pPr>
        <w:numPr>
          <w:ilvl w:val="0"/>
          <w:numId w:val="6"/>
        </w:numPr>
        <w:rPr>
          <w:rFonts w:ascii="Arial" w:hAnsi="Arial" w:cs="Arial"/>
        </w:rPr>
      </w:pPr>
      <w:r w:rsidRPr="00CB29B9">
        <w:rPr>
          <w:rFonts w:ascii="Arial" w:hAnsi="Arial" w:cs="Arial"/>
          <w:b/>
          <w:bCs/>
        </w:rPr>
        <w:t>To create a ppt</w:t>
      </w:r>
      <w:r w:rsidRPr="00CB29B9">
        <w:rPr>
          <w:rFonts w:ascii="Arial" w:hAnsi="Arial" w:cs="Arial"/>
        </w:rPr>
        <w:t xml:space="preserve"> on the need for AMS, AMS understanding, and modeling techniques.</w:t>
      </w:r>
    </w:p>
    <w:p w14:paraId="5745CD52" w14:textId="77777777" w:rsidR="00B422F5" w:rsidRDefault="00B422F5">
      <w:pPr>
        <w:rPr>
          <w:rFonts w:ascii="Arial" w:hAnsi="Arial" w:cs="Arial"/>
        </w:rPr>
      </w:pPr>
    </w:p>
    <w:p w14:paraId="76C54460" w14:textId="77777777" w:rsidR="009C39CF" w:rsidRDefault="009C39CF">
      <w:pPr>
        <w:rPr>
          <w:rFonts w:ascii="Arial" w:hAnsi="Arial" w:cs="Arial"/>
        </w:rPr>
      </w:pPr>
    </w:p>
    <w:p w14:paraId="25F8FE5C" w14:textId="77777777" w:rsidR="009C39CF" w:rsidRDefault="009C39CF">
      <w:pPr>
        <w:rPr>
          <w:rFonts w:ascii="Arial" w:hAnsi="Arial" w:cs="Arial"/>
        </w:rPr>
      </w:pPr>
    </w:p>
    <w:p w14:paraId="0C4F3449" w14:textId="77777777" w:rsidR="009C39CF" w:rsidRDefault="009C39CF">
      <w:pPr>
        <w:rPr>
          <w:rFonts w:ascii="Arial" w:hAnsi="Arial" w:cs="Arial"/>
        </w:rPr>
      </w:pPr>
    </w:p>
    <w:p w14:paraId="648673B2" w14:textId="77777777" w:rsidR="009C39CF" w:rsidRDefault="009C39CF">
      <w:pPr>
        <w:rPr>
          <w:rFonts w:ascii="Arial" w:hAnsi="Arial" w:cs="Arial"/>
        </w:rPr>
      </w:pPr>
    </w:p>
    <w:p w14:paraId="55A02AF9" w14:textId="77777777" w:rsidR="009C39CF" w:rsidRDefault="009C39CF">
      <w:pPr>
        <w:rPr>
          <w:rFonts w:ascii="Arial" w:hAnsi="Arial" w:cs="Arial"/>
        </w:rPr>
      </w:pPr>
    </w:p>
    <w:p w14:paraId="3DC9575C" w14:textId="77777777" w:rsidR="009C39CF" w:rsidRDefault="009C39CF">
      <w:pPr>
        <w:rPr>
          <w:rFonts w:ascii="Arial" w:hAnsi="Arial" w:cs="Arial"/>
        </w:rPr>
      </w:pPr>
    </w:p>
    <w:p w14:paraId="797FDF6C" w14:textId="77777777" w:rsidR="009C39CF" w:rsidRDefault="009C39CF">
      <w:pPr>
        <w:rPr>
          <w:rFonts w:ascii="Arial" w:hAnsi="Arial" w:cs="Arial"/>
        </w:rPr>
      </w:pPr>
    </w:p>
    <w:p w14:paraId="76D4CEC7" w14:textId="77777777" w:rsidR="009C39CF" w:rsidRDefault="009C39CF">
      <w:pPr>
        <w:rPr>
          <w:rFonts w:ascii="Arial" w:hAnsi="Arial" w:cs="Arial"/>
        </w:rPr>
      </w:pPr>
    </w:p>
    <w:p w14:paraId="6EAA119B" w14:textId="77777777" w:rsidR="009C39CF" w:rsidRDefault="009C39CF">
      <w:pPr>
        <w:rPr>
          <w:rFonts w:ascii="Arial" w:hAnsi="Arial" w:cs="Arial"/>
        </w:rPr>
      </w:pPr>
    </w:p>
    <w:p w14:paraId="753CA979" w14:textId="77777777" w:rsidR="009C39CF" w:rsidRDefault="009C39CF">
      <w:pPr>
        <w:rPr>
          <w:rFonts w:ascii="Arial" w:hAnsi="Arial" w:cs="Arial"/>
        </w:rPr>
      </w:pPr>
    </w:p>
    <w:p w14:paraId="01891993" w14:textId="77777777" w:rsidR="009C39CF" w:rsidRDefault="009C39CF">
      <w:pPr>
        <w:rPr>
          <w:rFonts w:ascii="Arial" w:hAnsi="Arial" w:cs="Arial"/>
        </w:rPr>
      </w:pPr>
    </w:p>
    <w:p w14:paraId="66B1238E" w14:textId="77777777" w:rsidR="009C39CF" w:rsidRDefault="009C39CF">
      <w:pPr>
        <w:rPr>
          <w:rFonts w:ascii="Arial" w:hAnsi="Arial" w:cs="Arial"/>
        </w:rPr>
      </w:pPr>
    </w:p>
    <w:p w14:paraId="73232F74" w14:textId="77777777" w:rsidR="009C39CF" w:rsidRPr="00CB29B9" w:rsidRDefault="009C39CF" w:rsidP="009C39CF">
      <w:pPr>
        <w:rPr>
          <w:rFonts w:ascii="Arial" w:hAnsi="Arial" w:cs="Arial"/>
          <w:b/>
          <w:bCs/>
          <w:u w:val="single"/>
        </w:rPr>
      </w:pPr>
      <w:r w:rsidRPr="00CB29B9">
        <w:rPr>
          <w:rFonts w:ascii="Arial" w:hAnsi="Arial" w:cs="Arial"/>
          <w:b/>
          <w:bCs/>
          <w:u w:val="single"/>
        </w:rPr>
        <w:lastRenderedPageBreak/>
        <w:t>Minutes of Meeting report</w:t>
      </w:r>
    </w:p>
    <w:p w14:paraId="27E07D4A" w14:textId="1FAD45D4" w:rsidR="009C39CF" w:rsidRPr="00CB29B9" w:rsidRDefault="009C39CF" w:rsidP="009C39CF">
      <w:pPr>
        <w:rPr>
          <w:rFonts w:ascii="Arial" w:hAnsi="Arial" w:cs="Arial"/>
        </w:rPr>
      </w:pPr>
      <w:r w:rsidRPr="00CB29B9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29th</w:t>
      </w:r>
      <w:r w:rsidRPr="00CB29B9">
        <w:rPr>
          <w:rFonts w:ascii="Arial" w:hAnsi="Arial" w:cs="Arial"/>
        </w:rPr>
        <w:t xml:space="preserve"> </w:t>
      </w:r>
      <w:r w:rsidRPr="00CB29B9">
        <w:rPr>
          <w:rFonts w:ascii="Arial" w:hAnsi="Arial" w:cs="Arial"/>
        </w:rPr>
        <w:t>March</w:t>
      </w:r>
      <w:r w:rsidRPr="00CB29B9">
        <w:rPr>
          <w:rFonts w:ascii="Arial" w:hAnsi="Arial" w:cs="Arial"/>
        </w:rPr>
        <w:t xml:space="preserve"> 2025</w:t>
      </w:r>
    </w:p>
    <w:p w14:paraId="6A333501" w14:textId="7587E897" w:rsidR="009C39CF" w:rsidRDefault="009C39CF" w:rsidP="009C39CF">
      <w:pPr>
        <w:rPr>
          <w:rFonts w:ascii="Arial" w:hAnsi="Arial" w:cs="Arial"/>
        </w:rPr>
      </w:pPr>
      <w:r w:rsidRPr="00CB29B9">
        <w:rPr>
          <w:rFonts w:ascii="Arial" w:hAnsi="Arial" w:cs="Arial"/>
        </w:rPr>
        <w:t xml:space="preserve">Subject: </w:t>
      </w:r>
      <w:r>
        <w:rPr>
          <w:rFonts w:ascii="Arial" w:hAnsi="Arial" w:cs="Arial"/>
        </w:rPr>
        <w:t>Revision of UVM concepts and Introduction to AMS Flow</w:t>
      </w:r>
    </w:p>
    <w:p w14:paraId="452A257B" w14:textId="355EF419" w:rsidR="009C39CF" w:rsidRPr="009C39CF" w:rsidRDefault="009C39CF" w:rsidP="009C39C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39CF">
        <w:rPr>
          <w:rFonts w:ascii="Arial" w:hAnsi="Arial" w:cs="Arial"/>
          <w:b/>
          <w:bCs/>
        </w:rPr>
        <w:t>Agenda Items and Discussion:</w:t>
      </w:r>
      <w:r w:rsidRPr="009C39CF">
        <w:rPr>
          <w:rFonts w:ascii="Arial" w:hAnsi="Arial" w:cs="Arial"/>
        </w:rPr>
        <w:t xml:space="preserve"> </w:t>
      </w:r>
    </w:p>
    <w:p w14:paraId="5E0D0AAA" w14:textId="21190627" w:rsidR="009C39CF" w:rsidRDefault="009C39CF" w:rsidP="009C39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D13AC">
        <w:rPr>
          <w:rFonts w:ascii="Arial" w:hAnsi="Arial" w:cs="Arial"/>
          <w:b/>
          <w:bCs/>
        </w:rPr>
        <w:t>Basic revision and introduction to UVM methodology:</w:t>
      </w:r>
      <w:r>
        <w:rPr>
          <w:rFonts w:ascii="Arial" w:hAnsi="Arial" w:cs="Arial"/>
        </w:rPr>
        <w:t xml:space="preserve"> Discussed analogy between daily life with concepts like randomization, etc.</w:t>
      </w:r>
    </w:p>
    <w:p w14:paraId="2377CB05" w14:textId="7C07A1E2" w:rsidR="009C39CF" w:rsidRDefault="009C39CF" w:rsidP="009C39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Discussion of SV concepts like semaphores, mailbox, and assertions.</w:t>
      </w:r>
    </w:p>
    <w:p w14:paraId="0239DB5B" w14:textId="6F86BB2D" w:rsidR="009C39CF" w:rsidRDefault="009C39CF" w:rsidP="009C39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Revisited testbench functionalities and discussion on: directed vs constrained randomization test (with an example of ADC).</w:t>
      </w:r>
    </w:p>
    <w:p w14:paraId="6A3D8FDE" w14:textId="0ED1DA0C" w:rsidR="009C39CF" w:rsidRDefault="009C39CF" w:rsidP="009C39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Overview of Coverage Convergence life cycle.</w:t>
      </w:r>
    </w:p>
    <w:p w14:paraId="4EE86A7E" w14:textId="7C6D273E" w:rsidR="009C39CF" w:rsidRDefault="009C39CF" w:rsidP="009C39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Definition of Seeding. Along with an example of a DAC.</w:t>
      </w:r>
    </w:p>
    <w:p w14:paraId="231522CD" w14:textId="24A1F692" w:rsidR="009C39CF" w:rsidRDefault="009C39CF" w:rsidP="009C39C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Why is there a need for randomization?</w:t>
      </w:r>
      <w:r w:rsidR="00856FD3">
        <w:rPr>
          <w:rFonts w:ascii="Arial" w:hAnsi="Arial" w:cs="Arial"/>
        </w:rPr>
        <w:t xml:space="preserve"> Use of rand and randc. </w:t>
      </w:r>
      <w:r>
        <w:rPr>
          <w:rFonts w:ascii="Arial" w:hAnsi="Arial" w:cs="Arial"/>
        </w:rPr>
        <w:t>Discussed with an example of sudden temperature change in a system.</w:t>
      </w:r>
    </w:p>
    <w:p w14:paraId="1CDA7395" w14:textId="77777777" w:rsidR="007252A2" w:rsidRDefault="007252A2" w:rsidP="007252A2">
      <w:pPr>
        <w:pStyle w:val="ListParagraph"/>
        <w:rPr>
          <w:rFonts w:ascii="Arial" w:hAnsi="Arial" w:cs="Arial"/>
        </w:rPr>
      </w:pPr>
    </w:p>
    <w:p w14:paraId="66867424" w14:textId="44B5B1A2" w:rsidR="007252A2" w:rsidRPr="007252A2" w:rsidRDefault="009C39CF" w:rsidP="007252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D13AC">
        <w:rPr>
          <w:rFonts w:ascii="Arial" w:hAnsi="Arial" w:cs="Arial"/>
          <w:b/>
          <w:bCs/>
        </w:rPr>
        <w:t>SV Testbench Architecture in terms of levels:</w:t>
      </w:r>
      <w:r>
        <w:rPr>
          <w:rFonts w:ascii="Arial" w:hAnsi="Arial" w:cs="Arial"/>
        </w:rPr>
        <w:t xml:space="preserve"> Signal Level (DUT), Command Level (Driver, Assertions, Monitor), Functional Level (Agent, Scoreboard, Checker), Scenario Level (Generator). All inside of an environment.</w:t>
      </w:r>
    </w:p>
    <w:p w14:paraId="0F16C702" w14:textId="69F2D588" w:rsidR="00DD13AC" w:rsidRDefault="00DD13AC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Datatypes: </w:t>
      </w:r>
      <w:r>
        <w:rPr>
          <w:rFonts w:ascii="Arial" w:hAnsi="Arial" w:cs="Arial"/>
        </w:rPr>
        <w:t>Why use two-state datatypes over integer? (think in terms of memory usage</w:t>
      </w:r>
      <w:r w:rsidR="009E3067">
        <w:rPr>
          <w:rFonts w:ascii="Arial" w:hAnsi="Arial" w:cs="Arial"/>
        </w:rPr>
        <w:t xml:space="preserve">). Then more discussion on built-in </w:t>
      </w:r>
      <w:r w:rsidR="007252A2">
        <w:rPr>
          <w:rFonts w:ascii="Arial" w:hAnsi="Arial" w:cs="Arial"/>
        </w:rPr>
        <w:t>datatypes,</w:t>
      </w:r>
      <w:r w:rsidR="009E3067">
        <w:rPr>
          <w:rFonts w:ascii="Arial" w:hAnsi="Arial" w:cs="Arial"/>
        </w:rPr>
        <w:t xml:space="preserve"> especially </w:t>
      </w:r>
      <w:r w:rsidR="009E3067" w:rsidRPr="009E3067">
        <w:rPr>
          <w:rFonts w:ascii="Arial" w:hAnsi="Arial" w:cs="Arial"/>
          <w:i/>
          <w:iCs/>
        </w:rPr>
        <w:t>wire vs reg vs real.</w:t>
      </w:r>
    </w:p>
    <w:p w14:paraId="2A9BB839" w14:textId="52FBE23B" w:rsidR="009E3067" w:rsidRPr="009E3067" w:rsidRDefault="009E3067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Arrays: </w:t>
      </w:r>
      <w:r>
        <w:rPr>
          <w:rFonts w:ascii="Arial" w:hAnsi="Arial" w:cs="Arial"/>
        </w:rPr>
        <w:t>Types of arrays, packed vs unpacked arrays, and choosing which one to use and when.</w:t>
      </w:r>
    </w:p>
    <w:p w14:paraId="6583F21C" w14:textId="36463323" w:rsidR="009E3067" w:rsidRPr="007252A2" w:rsidRDefault="009E3067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Timevalues: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time-unit/time-precision and using </w:t>
      </w:r>
      <w:r>
        <w:rPr>
          <w:rFonts w:ascii="Arial" w:hAnsi="Arial" w:cs="Arial"/>
          <w:b/>
          <w:bCs/>
        </w:rPr>
        <w:t>`</w:t>
      </w:r>
      <w:r>
        <w:rPr>
          <w:rFonts w:ascii="Arial" w:hAnsi="Arial" w:cs="Arial"/>
          <w:i/>
          <w:iCs/>
        </w:rPr>
        <w:t xml:space="preserve">timescale </w:t>
      </w:r>
      <w:r>
        <w:rPr>
          <w:rFonts w:ascii="Arial" w:hAnsi="Arial" w:cs="Arial"/>
        </w:rPr>
        <w:t>compiler directive</w:t>
      </w:r>
    </w:p>
    <w:p w14:paraId="691FCAE8" w14:textId="77777777" w:rsidR="007252A2" w:rsidRPr="009E3067" w:rsidRDefault="007252A2" w:rsidP="007252A2">
      <w:pPr>
        <w:pStyle w:val="ListParagraph"/>
        <w:rPr>
          <w:rFonts w:ascii="Arial" w:hAnsi="Arial" w:cs="Arial"/>
          <w:i/>
          <w:iCs/>
        </w:rPr>
      </w:pPr>
    </w:p>
    <w:p w14:paraId="1F3D6E6C" w14:textId="6F3257BD" w:rsidR="009E3067" w:rsidRPr="009E3067" w:rsidRDefault="009E3067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OOPs: </w:t>
      </w:r>
      <w:r>
        <w:rPr>
          <w:rFonts w:ascii="Arial" w:hAnsi="Arial" w:cs="Arial"/>
        </w:rPr>
        <w:t xml:space="preserve">Example snippet of a CRC (Cyclic Redundancy Check, an error-detecting code consisting of XOR operations). </w:t>
      </w:r>
    </w:p>
    <w:p w14:paraId="7A55291A" w14:textId="2B48390C" w:rsidR="009E3067" w:rsidRPr="009E3067" w:rsidRDefault="009E3067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Discussion on static vs global variables, routines (</w:t>
      </w:r>
      <w:r w:rsidR="006E3C95">
        <w:rPr>
          <w:rFonts w:ascii="Arial" w:hAnsi="Arial" w:cs="Arial"/>
        </w:rPr>
        <w:t>task &amp; function</w:t>
      </w:r>
      <w:r>
        <w:rPr>
          <w:rFonts w:ascii="Arial" w:hAnsi="Arial" w:cs="Arial"/>
        </w:rPr>
        <w:t>, scoping rules like name-scope)</w:t>
      </w:r>
    </w:p>
    <w:p w14:paraId="089B6B54" w14:textId="58CF3AFB" w:rsidR="009E3067" w:rsidRPr="009E3067" w:rsidRDefault="009E3067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Using one class inside another class using object handler, Copying and modifying objects. Types of copying methods: Deep and Shallow copy</w:t>
      </w:r>
    </w:p>
    <w:p w14:paraId="332BCD8B" w14:textId="271DDC5B" w:rsidR="009E3067" w:rsidRPr="00856FD3" w:rsidRDefault="009E3067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Use of Arbiter in Testbench</w:t>
      </w:r>
      <w:r w:rsidR="00856FD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a simple use case</w:t>
      </w:r>
    </w:p>
    <w:p w14:paraId="46BE009E" w14:textId="2AF966F3" w:rsidR="00856FD3" w:rsidRPr="007252A2" w:rsidRDefault="00856FD3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Use of Interface: Communication between ports, use of </w:t>
      </w:r>
      <w:r>
        <w:rPr>
          <w:rFonts w:ascii="Arial" w:hAnsi="Arial" w:cs="Arial"/>
          <w:i/>
          <w:iCs/>
        </w:rPr>
        <w:t>modport</w:t>
      </w:r>
      <w:r>
        <w:rPr>
          <w:rFonts w:ascii="Arial" w:hAnsi="Arial" w:cs="Arial"/>
        </w:rPr>
        <w:t xml:space="preserve"> (example of HDMI cable connection with laptop)</w:t>
      </w:r>
    </w:p>
    <w:p w14:paraId="46F77F44" w14:textId="77777777" w:rsidR="007252A2" w:rsidRPr="00856FD3" w:rsidRDefault="007252A2" w:rsidP="007252A2">
      <w:pPr>
        <w:pStyle w:val="ListParagraph"/>
        <w:rPr>
          <w:rFonts w:ascii="Arial" w:hAnsi="Arial" w:cs="Arial"/>
          <w:i/>
          <w:iCs/>
        </w:rPr>
      </w:pPr>
    </w:p>
    <w:p w14:paraId="1D0CCFC1" w14:textId="77BCABBA" w:rsidR="007252A2" w:rsidRPr="007252A2" w:rsidRDefault="00856FD3" w:rsidP="007252A2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 w:rsidRPr="00AA540E">
        <w:rPr>
          <w:rFonts w:ascii="Arial" w:hAnsi="Arial" w:cs="Arial"/>
          <w:b/>
          <w:bCs/>
        </w:rPr>
        <w:t>Threads and IPC (interprocess communication):</w:t>
      </w:r>
      <w:r>
        <w:rPr>
          <w:rFonts w:ascii="Arial" w:hAnsi="Arial" w:cs="Arial"/>
        </w:rPr>
        <w:t xml:space="preserve"> Overview of the following: Fork and join, semaphores and mailbox, Events, assertions (Assertions vs Constraint), Factory Patterns, Sequences, Covergroups</w:t>
      </w:r>
      <w:r w:rsidR="007252A2">
        <w:rPr>
          <w:rFonts w:ascii="Arial" w:hAnsi="Arial" w:cs="Arial"/>
        </w:rPr>
        <w:t>.</w:t>
      </w:r>
    </w:p>
    <w:p w14:paraId="6DAC9605" w14:textId="77777777" w:rsidR="007252A2" w:rsidRPr="007252A2" w:rsidRDefault="007252A2" w:rsidP="007252A2">
      <w:pPr>
        <w:pStyle w:val="ListParagraph"/>
        <w:rPr>
          <w:rFonts w:ascii="Arial" w:hAnsi="Arial" w:cs="Arial"/>
          <w:i/>
          <w:iCs/>
        </w:rPr>
      </w:pPr>
    </w:p>
    <w:p w14:paraId="54AE0321" w14:textId="62568879" w:rsidR="00856FD3" w:rsidRPr="00856FD3" w:rsidRDefault="00856FD3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 w:rsidRPr="00AA540E">
        <w:rPr>
          <w:rFonts w:ascii="Arial" w:hAnsi="Arial" w:cs="Arial"/>
          <w:b/>
          <w:bCs/>
        </w:rPr>
        <w:lastRenderedPageBreak/>
        <w:t>AMSD Use Models:</w:t>
      </w:r>
      <w:r>
        <w:rPr>
          <w:rFonts w:ascii="Arial" w:hAnsi="Arial" w:cs="Arial"/>
        </w:rPr>
        <w:t xml:space="preserve"> With an example of SERDES. The SERDES contain at least 20 analog standard cells and how to verify them together with the Digital VLSI system.</w:t>
      </w:r>
      <w:r w:rsidR="00322339">
        <w:rPr>
          <w:rFonts w:ascii="Arial" w:hAnsi="Arial" w:cs="Arial"/>
        </w:rPr>
        <w:t xml:space="preserve"> Simulation results of Duty Cycle Correction (DCC) analysis </w:t>
      </w:r>
      <w:r w:rsidR="00AA540E">
        <w:rPr>
          <w:rFonts w:ascii="Arial" w:hAnsi="Arial" w:cs="Arial"/>
        </w:rPr>
        <w:t>were</w:t>
      </w:r>
      <w:r w:rsidR="00322339">
        <w:rPr>
          <w:rFonts w:ascii="Arial" w:hAnsi="Arial" w:cs="Arial"/>
        </w:rPr>
        <w:t xml:space="preserve"> shown. </w:t>
      </w:r>
    </w:p>
    <w:p w14:paraId="2BB09D38" w14:textId="31A80DD7" w:rsidR="00856FD3" w:rsidRPr="00322339" w:rsidRDefault="00856FD3" w:rsidP="009E3067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 w:rsidRPr="00AA540E">
        <w:rPr>
          <w:rFonts w:ascii="Arial" w:hAnsi="Arial" w:cs="Arial"/>
          <w:b/>
          <w:bCs/>
        </w:rPr>
        <w:t>Expanded on Mixed-signal Flow</w:t>
      </w:r>
      <w:r>
        <w:rPr>
          <w:rFonts w:ascii="Arial" w:hAnsi="Arial" w:cs="Arial"/>
        </w:rPr>
        <w:t xml:space="preserve">: Addition of Analog Spice circuit and Analog cell checkers in the </w:t>
      </w:r>
      <w:r w:rsidR="00322339">
        <w:rPr>
          <w:rFonts w:ascii="Arial" w:hAnsi="Arial" w:cs="Arial"/>
        </w:rPr>
        <w:t>RTL Validation Testbench</w:t>
      </w:r>
    </w:p>
    <w:p w14:paraId="6A7C7049" w14:textId="406D65B2" w:rsidR="00322339" w:rsidRDefault="00322339" w:rsidP="00322339">
      <w:pPr>
        <w:pStyle w:val="ListParagraph"/>
        <w:rPr>
          <w:rFonts w:ascii="Arial" w:hAnsi="Arial" w:cs="Arial"/>
        </w:rPr>
      </w:pPr>
    </w:p>
    <w:p w14:paraId="0688AAF8" w14:textId="77777777" w:rsidR="00322339" w:rsidRPr="00CB29B9" w:rsidRDefault="00322339" w:rsidP="00322339">
      <w:pPr>
        <w:rPr>
          <w:rFonts w:ascii="Arial" w:hAnsi="Arial" w:cs="Arial"/>
        </w:rPr>
      </w:pPr>
      <w:r w:rsidRPr="00CB29B9">
        <w:rPr>
          <w:rFonts w:ascii="Arial" w:hAnsi="Arial" w:cs="Arial"/>
        </w:rPr>
        <w:t>2.</w:t>
      </w:r>
      <w:r w:rsidRPr="00CB29B9">
        <w:rPr>
          <w:rFonts w:ascii="Arial" w:hAnsi="Arial" w:cs="Arial"/>
          <w:b/>
          <w:bCs/>
        </w:rPr>
        <w:t xml:space="preserve"> Assignments:</w:t>
      </w:r>
    </w:p>
    <w:p w14:paraId="0BD21628" w14:textId="5101AE8A" w:rsidR="00322339" w:rsidRDefault="00322339" w:rsidP="0032233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Project Teams:</w:t>
      </w:r>
    </w:p>
    <w:p w14:paraId="194615BC" w14:textId="195D6D04" w:rsidR="00322339" w:rsidRDefault="00322339" w:rsidP="0032233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Anas, Mahendra, Srishti</w:t>
      </w:r>
    </w:p>
    <w:p w14:paraId="22CF82B7" w14:textId="4E5BCB8A" w:rsidR="00322339" w:rsidRDefault="00322339" w:rsidP="0032233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Govind, Nakshatra, Sanika, Srujan</w:t>
      </w:r>
    </w:p>
    <w:p w14:paraId="34B1DABC" w14:textId="142D7E56" w:rsidR="00322339" w:rsidRDefault="00322339" w:rsidP="0032233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Pushpak, Kedar, Rohini, Gururam</w:t>
      </w:r>
    </w:p>
    <w:p w14:paraId="307E449E" w14:textId="1201630D" w:rsidR="00322339" w:rsidRDefault="00322339" w:rsidP="00322339">
      <w:pPr>
        <w:rPr>
          <w:rFonts w:ascii="Arial" w:hAnsi="Arial" w:cs="Arial"/>
        </w:rPr>
      </w:pPr>
      <w:r w:rsidRPr="00322339">
        <w:rPr>
          <w:rFonts w:ascii="Arial" w:hAnsi="Arial" w:cs="Arial"/>
          <w:b/>
          <w:bCs/>
        </w:rPr>
        <w:t>1</w:t>
      </w:r>
      <w:r w:rsidRPr="00322339">
        <w:rPr>
          <w:rFonts w:ascii="Arial" w:hAnsi="Arial" w:cs="Arial"/>
          <w:b/>
          <w:bCs/>
          <w:vertAlign w:val="superscript"/>
        </w:rPr>
        <w:t>st</w:t>
      </w:r>
      <w:r w:rsidRPr="00322339">
        <w:rPr>
          <w:rFonts w:ascii="Arial" w:hAnsi="Arial" w:cs="Arial"/>
          <w:b/>
          <w:bCs/>
        </w:rPr>
        <w:t xml:space="preserve"> assignment: </w:t>
      </w:r>
      <w:r>
        <w:rPr>
          <w:rFonts w:ascii="Arial" w:hAnsi="Arial" w:cs="Arial"/>
        </w:rPr>
        <w:t xml:space="preserve">Make a presentation of at least 15-20 slides from </w:t>
      </w:r>
      <w:r w:rsidRPr="00322339">
        <w:rPr>
          <w:rFonts w:ascii="Arial" w:hAnsi="Arial" w:cs="Arial"/>
          <w:b/>
          <w:bCs/>
          <w:i/>
          <w:iCs/>
        </w:rPr>
        <w:t>Verilog-AMS LRM</w:t>
      </w:r>
      <w:r>
        <w:rPr>
          <w:rFonts w:ascii="Arial" w:hAnsi="Arial" w:cs="Arial"/>
        </w:rPr>
        <w:t xml:space="preserve"> based on assigned chapters.</w:t>
      </w:r>
    </w:p>
    <w:p w14:paraId="7DF37871" w14:textId="14168669" w:rsidR="00322339" w:rsidRDefault="00322339" w:rsidP="0032233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Chapter 1,2: Everyone</w:t>
      </w:r>
    </w:p>
    <w:p w14:paraId="3348E390" w14:textId="133BF35A" w:rsidR="00322339" w:rsidRDefault="00322339" w:rsidP="0032233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Chapter 3, 6, 8: Team (</w:t>
      </w:r>
      <w:r>
        <w:rPr>
          <w:rFonts w:ascii="Arial" w:hAnsi="Arial" w:cs="Arial"/>
        </w:rPr>
        <w:t>Anas, Mahendra, Srishti</w:t>
      </w:r>
      <w:r>
        <w:rPr>
          <w:rFonts w:ascii="Arial" w:hAnsi="Arial" w:cs="Arial"/>
        </w:rPr>
        <w:t>)</w:t>
      </w:r>
    </w:p>
    <w:p w14:paraId="059F8479" w14:textId="219912AD" w:rsidR="00322339" w:rsidRDefault="00322339" w:rsidP="0032233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Chapter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 Team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Govind, Nakshatra, Sanika, Sruja</w:t>
      </w:r>
      <w:r>
        <w:rPr>
          <w:rFonts w:ascii="Arial" w:hAnsi="Arial" w:cs="Arial"/>
        </w:rPr>
        <w:t>n)</w:t>
      </w:r>
    </w:p>
    <w:p w14:paraId="53A9CB15" w14:textId="6F479DD2" w:rsidR="00322339" w:rsidRDefault="00322339" w:rsidP="0032233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Chapter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: Team (Pushpak, Kedar, Rohini, Gururam</w:t>
      </w:r>
      <w:r w:rsidRPr="00322339">
        <w:rPr>
          <w:rFonts w:ascii="Arial" w:hAnsi="Arial" w:cs="Arial"/>
        </w:rPr>
        <w:t>)</w:t>
      </w:r>
    </w:p>
    <w:p w14:paraId="75518061" w14:textId="250FE9D7" w:rsidR="00322339" w:rsidRPr="00322339" w:rsidRDefault="00322339" w:rsidP="00322339">
      <w:pPr>
        <w:rPr>
          <w:rFonts w:ascii="Arial" w:hAnsi="Arial" w:cs="Arial"/>
        </w:rPr>
      </w:pPr>
      <w:r w:rsidRPr="00322339">
        <w:rPr>
          <w:rFonts w:ascii="Arial" w:hAnsi="Arial" w:cs="Arial"/>
          <w:b/>
          <w:bCs/>
        </w:rPr>
        <w:t>2</w:t>
      </w:r>
      <w:r w:rsidRPr="00322339">
        <w:rPr>
          <w:rFonts w:ascii="Arial" w:hAnsi="Arial" w:cs="Arial"/>
          <w:b/>
          <w:bCs/>
          <w:vertAlign w:val="superscript"/>
        </w:rPr>
        <w:t>nd</w:t>
      </w:r>
      <w:r w:rsidRPr="00322339">
        <w:rPr>
          <w:rFonts w:ascii="Arial" w:hAnsi="Arial" w:cs="Arial"/>
          <w:b/>
          <w:bCs/>
        </w:rPr>
        <w:t xml:space="preserve"> assignment</w:t>
      </w:r>
      <w:r w:rsidRPr="00322339">
        <w:rPr>
          <w:rFonts w:ascii="Arial" w:hAnsi="Arial" w:cs="Arial"/>
        </w:rPr>
        <w:t xml:space="preserve">: Read and solve practice problems from Razavi’s Analog IC </w:t>
      </w:r>
      <w:r>
        <w:rPr>
          <w:rFonts w:ascii="Arial" w:hAnsi="Arial" w:cs="Arial"/>
        </w:rPr>
        <w:t xml:space="preserve">  </w:t>
      </w:r>
      <w:r w:rsidRPr="00322339">
        <w:rPr>
          <w:rFonts w:ascii="Arial" w:hAnsi="Arial" w:cs="Arial"/>
        </w:rPr>
        <w:t>book till Ch.5</w:t>
      </w:r>
    </w:p>
    <w:p w14:paraId="67C8EFB0" w14:textId="0E4ECFBA" w:rsidR="00322339" w:rsidRPr="00322339" w:rsidRDefault="00322339" w:rsidP="00322339">
      <w:pPr>
        <w:ind w:left="1080"/>
        <w:rPr>
          <w:rFonts w:ascii="Arial" w:hAnsi="Arial" w:cs="Arial"/>
        </w:rPr>
      </w:pPr>
    </w:p>
    <w:p w14:paraId="73461FD6" w14:textId="77777777" w:rsidR="009C39CF" w:rsidRPr="00CB29B9" w:rsidRDefault="009C39CF" w:rsidP="009C39CF">
      <w:pPr>
        <w:rPr>
          <w:rFonts w:ascii="Arial" w:hAnsi="Arial" w:cs="Arial"/>
        </w:rPr>
      </w:pPr>
    </w:p>
    <w:p w14:paraId="11B58153" w14:textId="77777777" w:rsidR="009C39CF" w:rsidRPr="00CB29B9" w:rsidRDefault="009C39CF">
      <w:pPr>
        <w:rPr>
          <w:rFonts w:ascii="Arial" w:hAnsi="Arial" w:cs="Arial"/>
        </w:rPr>
      </w:pPr>
    </w:p>
    <w:sectPr w:rsidR="009C39CF" w:rsidRPr="00CB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2944"/>
    <w:multiLevelType w:val="multilevel"/>
    <w:tmpl w:val="AFA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44220"/>
    <w:multiLevelType w:val="multilevel"/>
    <w:tmpl w:val="E9C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4573E"/>
    <w:multiLevelType w:val="multilevel"/>
    <w:tmpl w:val="619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D4BFB"/>
    <w:multiLevelType w:val="multilevel"/>
    <w:tmpl w:val="5ECC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02538"/>
    <w:multiLevelType w:val="multilevel"/>
    <w:tmpl w:val="1D8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C2EFD"/>
    <w:multiLevelType w:val="multilevel"/>
    <w:tmpl w:val="9AD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563533">
    <w:abstractNumId w:val="1"/>
  </w:num>
  <w:num w:numId="2" w16cid:durableId="278803936">
    <w:abstractNumId w:val="2"/>
  </w:num>
  <w:num w:numId="3" w16cid:durableId="307173247">
    <w:abstractNumId w:val="5"/>
  </w:num>
  <w:num w:numId="4" w16cid:durableId="189732942">
    <w:abstractNumId w:val="3"/>
  </w:num>
  <w:num w:numId="5" w16cid:durableId="1852330650">
    <w:abstractNumId w:val="0"/>
  </w:num>
  <w:num w:numId="6" w16cid:durableId="50085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F5"/>
    <w:rsid w:val="00047C8B"/>
    <w:rsid w:val="000E06C4"/>
    <w:rsid w:val="001D387B"/>
    <w:rsid w:val="00322339"/>
    <w:rsid w:val="0041338B"/>
    <w:rsid w:val="005E7B98"/>
    <w:rsid w:val="006E3C95"/>
    <w:rsid w:val="006F2FC9"/>
    <w:rsid w:val="007252A2"/>
    <w:rsid w:val="00725F8E"/>
    <w:rsid w:val="00856FD3"/>
    <w:rsid w:val="009C39CF"/>
    <w:rsid w:val="009E3067"/>
    <w:rsid w:val="00AA540E"/>
    <w:rsid w:val="00AB738D"/>
    <w:rsid w:val="00B422F5"/>
    <w:rsid w:val="00B77403"/>
    <w:rsid w:val="00BD3534"/>
    <w:rsid w:val="00C54484"/>
    <w:rsid w:val="00CB29B9"/>
    <w:rsid w:val="00DD13AC"/>
    <w:rsid w:val="00E4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7824"/>
  <w15:chartTrackingRefBased/>
  <w15:docId w15:val="{B34C0AC3-C976-45A0-B9B2-4F133BA1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F5"/>
    <w:rPr>
      <w:b/>
      <w:bCs/>
      <w:smallCaps/>
      <w:color w:val="2F5496" w:themeColor="accent1" w:themeShade="BF"/>
      <w:spacing w:val="5"/>
    </w:rPr>
  </w:style>
  <w:style w:type="character" w:customStyle="1" w:styleId="zw-portion">
    <w:name w:val="zw-portion"/>
    <w:basedOn w:val="DefaultParagraphFont"/>
    <w:rsid w:val="00BD3534"/>
  </w:style>
  <w:style w:type="character" w:customStyle="1" w:styleId="eop-readonly">
    <w:name w:val="eop-readonly"/>
    <w:basedOn w:val="DefaultParagraphFont"/>
    <w:rsid w:val="00BD3534"/>
  </w:style>
  <w:style w:type="character" w:customStyle="1" w:styleId="zw-bullet">
    <w:name w:val="zw-bullet"/>
    <w:basedOn w:val="DefaultParagraphFont"/>
    <w:rsid w:val="00BD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271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95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728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1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7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9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6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3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1814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732116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92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18230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0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52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9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5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58884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50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1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12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6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9228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61863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26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47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4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17031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7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0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54241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3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30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9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6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71637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0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7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85236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900573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9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79555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10430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0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4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52488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8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2892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1923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1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27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5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0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77932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3783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7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27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5828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23799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3520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5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23620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5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81745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29702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1099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95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3040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9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6521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4322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8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0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98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61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2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8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1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8396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09732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7035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 ~</dc:creator>
  <cp:keywords/>
  <dc:description/>
  <cp:lastModifiedBy>MAHENDRA PRATAP SINGH - 200932164</cp:lastModifiedBy>
  <cp:revision>11</cp:revision>
  <dcterms:created xsi:type="dcterms:W3CDTF">2025-03-18T06:58:00Z</dcterms:created>
  <dcterms:modified xsi:type="dcterms:W3CDTF">2025-03-30T09:20:00Z</dcterms:modified>
</cp:coreProperties>
</file>