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C53E2" w14:textId="77777777" w:rsidR="000649F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213" w:right="154"/>
        <w:jc w:val="center"/>
        <w:rPr>
          <w:rFonts w:ascii="Times New Roman" w:eastAsia="Times New Roman" w:hAnsi="Times New Roman" w:cs="Times New Roman"/>
          <w:b/>
          <w:color w:val="000000"/>
          <w:sz w:val="44"/>
          <w:szCs w:val="44"/>
        </w:rPr>
      </w:pPr>
      <w:r>
        <w:rPr>
          <w:rFonts w:ascii="Times New Roman" w:eastAsia="Times New Roman" w:hAnsi="Times New Roman" w:cs="Times New Roman"/>
          <w:b/>
          <w:color w:val="000000"/>
          <w:sz w:val="44"/>
          <w:szCs w:val="44"/>
        </w:rPr>
        <w:t xml:space="preserve">National University of Computer and Emerging Sciences </w:t>
      </w:r>
    </w:p>
    <w:p w14:paraId="371AFEF0" w14:textId="77777777" w:rsidR="000649F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82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44"/>
          <w:szCs w:val="44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44"/>
          <w:szCs w:val="44"/>
        </w:rPr>
        <w:drawing>
          <wp:inline distT="19050" distB="19050" distL="19050" distR="19050" wp14:anchorId="6B5395D0" wp14:editId="00A745BA">
            <wp:extent cx="1609725" cy="157162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571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B2FE01" w14:textId="77777777" w:rsidR="000649F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1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Database Project Proposal </w:t>
      </w:r>
    </w:p>
    <w:p w14:paraId="6AC72468" w14:textId="78A2FD2B" w:rsidR="000649F9" w:rsidRDefault="0023382F" w:rsidP="0023382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44"/>
          <w:szCs w:val="44"/>
        </w:rPr>
      </w:pPr>
      <w:r w:rsidRPr="0023382F"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</w:rPr>
        <w:t>Hospital Resource Management System</w:t>
      </w:r>
    </w:p>
    <w:p w14:paraId="74CCA4E3" w14:textId="77777777" w:rsidR="000649F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15" w:line="240" w:lineRule="auto"/>
        <w:ind w:left="28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Group Members: </w:t>
      </w:r>
    </w:p>
    <w:tbl>
      <w:tblPr>
        <w:tblStyle w:val="a"/>
        <w:tblW w:w="9340" w:type="dxa"/>
        <w:tblInd w:w="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220"/>
        <w:gridCol w:w="1860"/>
        <w:gridCol w:w="2260"/>
      </w:tblGrid>
      <w:tr w:rsidR="000649F9" w14:paraId="6028FE6F" w14:textId="77777777">
        <w:trPr>
          <w:trHeight w:val="340"/>
        </w:trPr>
        <w:tc>
          <w:tcPr>
            <w:tcW w:w="52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E8316" w14:textId="77777777" w:rsidR="000649F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8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shd w:val="clear" w:color="auto" w:fill="E7E6E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shd w:val="clear" w:color="auto" w:fill="E7E6E6"/>
              </w:rPr>
              <w:t xml:space="preserve">Name 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7CF1E" w14:textId="77777777" w:rsidR="000649F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shd w:val="clear" w:color="auto" w:fill="E7E6E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shd w:val="clear" w:color="auto" w:fill="E7E6E6"/>
              </w:rPr>
              <w:t xml:space="preserve">Roll Number </w:t>
            </w:r>
          </w:p>
        </w:tc>
        <w:tc>
          <w:tcPr>
            <w:tcW w:w="2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1697E" w14:textId="77777777" w:rsidR="000649F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shd w:val="clear" w:color="auto" w:fill="E7E6E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shd w:val="clear" w:color="auto" w:fill="E7E6E6"/>
              </w:rPr>
              <w:t>Sub-section</w:t>
            </w:r>
          </w:p>
        </w:tc>
      </w:tr>
      <w:tr w:rsidR="000649F9" w14:paraId="7F8DFEEF" w14:textId="77777777">
        <w:trPr>
          <w:trHeight w:val="320"/>
        </w:trPr>
        <w:tc>
          <w:tcPr>
            <w:tcW w:w="52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5C550" w14:textId="584BA4A2" w:rsidR="000649F9" w:rsidRDefault="002338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Anas Naveed Butt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F5180" w14:textId="43829E43" w:rsidR="000649F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5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L2</w:t>
            </w:r>
            <w:r w:rsidR="0023382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-</w:t>
            </w:r>
            <w:r w:rsidR="0023382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0764</w:t>
            </w:r>
          </w:p>
        </w:tc>
        <w:tc>
          <w:tcPr>
            <w:tcW w:w="2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66142" w14:textId="13A922CC" w:rsidR="000649F9" w:rsidRDefault="002338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D1</w:t>
            </w:r>
          </w:p>
        </w:tc>
      </w:tr>
      <w:tr w:rsidR="000649F9" w14:paraId="189CD984" w14:textId="77777777">
        <w:trPr>
          <w:trHeight w:val="340"/>
        </w:trPr>
        <w:tc>
          <w:tcPr>
            <w:tcW w:w="52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A0E7D" w14:textId="7D3B0C48" w:rsidR="000649F9" w:rsidRDefault="002338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 Muhammad Usman Saboor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A8809" w14:textId="5E02E916" w:rsidR="000649F9" w:rsidRDefault="002338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 L23-0813</w:t>
            </w:r>
          </w:p>
        </w:tc>
        <w:tc>
          <w:tcPr>
            <w:tcW w:w="2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184B4" w14:textId="5B03CB41" w:rsidR="000649F9" w:rsidRDefault="002338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 D1</w:t>
            </w:r>
          </w:p>
        </w:tc>
      </w:tr>
      <w:tr w:rsidR="000649F9" w14:paraId="2DF5491B" w14:textId="77777777">
        <w:trPr>
          <w:trHeight w:val="340"/>
        </w:trPr>
        <w:tc>
          <w:tcPr>
            <w:tcW w:w="52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5154A0" w14:textId="1A95C136" w:rsidR="000649F9" w:rsidRDefault="002338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 Muhammad Ibrahim Rashid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85664" w14:textId="1507015F" w:rsidR="000649F9" w:rsidRDefault="002338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 L23-0741</w:t>
            </w:r>
          </w:p>
        </w:tc>
        <w:tc>
          <w:tcPr>
            <w:tcW w:w="2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87131E" w14:textId="4E3BA56D" w:rsidR="000649F9" w:rsidRDefault="002338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 D1</w:t>
            </w:r>
          </w:p>
        </w:tc>
      </w:tr>
      <w:tr w:rsidR="000649F9" w14:paraId="1CDB8C20" w14:textId="77777777">
        <w:trPr>
          <w:trHeight w:val="340"/>
        </w:trPr>
        <w:tc>
          <w:tcPr>
            <w:tcW w:w="52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2572B" w14:textId="77777777" w:rsidR="000649F9" w:rsidRDefault="000649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6D59B" w14:textId="77777777" w:rsidR="000649F9" w:rsidRDefault="000649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CD4BA3" w14:textId="77777777" w:rsidR="000649F9" w:rsidRDefault="000649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</w:tbl>
    <w:p w14:paraId="2D9B6E49" w14:textId="77777777" w:rsidR="000649F9" w:rsidRDefault="000649F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EE2A503" w14:textId="77777777" w:rsidR="000649F9" w:rsidRDefault="000649F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7E12A4D" w14:textId="77777777" w:rsidR="000649F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CL2005 Database Systems Lab </w:t>
      </w:r>
    </w:p>
    <w:p w14:paraId="34208704" w14:textId="77777777" w:rsidR="000649F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Spring 202</w:t>
      </w:r>
      <w:r>
        <w:rPr>
          <w:rFonts w:ascii="Times New Roman" w:eastAsia="Times New Roman" w:hAnsi="Times New Roman" w:cs="Times New Roman"/>
          <w:sz w:val="32"/>
          <w:szCs w:val="32"/>
        </w:rPr>
        <w:t>5</w:t>
      </w:r>
    </w:p>
    <w:p w14:paraId="5EE88363" w14:textId="77777777" w:rsidR="000649F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2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Department of </w:t>
      </w:r>
      <w:r>
        <w:rPr>
          <w:rFonts w:ascii="Times New Roman" w:eastAsia="Times New Roman" w:hAnsi="Times New Roman" w:cs="Times New Roman"/>
          <w:sz w:val="32"/>
          <w:szCs w:val="32"/>
        </w:rPr>
        <w:t>Computer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Science </w:t>
      </w:r>
    </w:p>
    <w:p w14:paraId="19054C20" w14:textId="77777777" w:rsidR="000649F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FAST-NU, Lahore, Pakistan</w:t>
      </w:r>
    </w:p>
    <w:p w14:paraId="7B463553" w14:textId="7290E6D7" w:rsidR="000649F9" w:rsidRPr="0023382F" w:rsidRDefault="00000000" w:rsidP="0023382F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bCs/>
          <w:color w:val="2E75B5"/>
          <w:sz w:val="32"/>
          <w:szCs w:val="32"/>
        </w:rPr>
      </w:pPr>
      <w:r w:rsidRPr="0023382F">
        <w:rPr>
          <w:rFonts w:ascii="Calibri" w:eastAsia="Calibri" w:hAnsi="Calibri" w:cs="Calibri"/>
          <w:b/>
          <w:bCs/>
          <w:color w:val="2E75B5"/>
          <w:sz w:val="32"/>
          <w:szCs w:val="32"/>
        </w:rPr>
        <w:lastRenderedPageBreak/>
        <w:t>Introduction</w:t>
      </w:r>
      <w:r w:rsidR="0023382F" w:rsidRPr="0023382F">
        <w:rPr>
          <w:rFonts w:ascii="Calibri" w:eastAsia="Calibri" w:hAnsi="Calibri" w:cs="Calibri"/>
          <w:b/>
          <w:bCs/>
          <w:color w:val="2E75B5"/>
          <w:sz w:val="32"/>
          <w:szCs w:val="32"/>
        </w:rPr>
        <w:t>:</w:t>
      </w:r>
    </w:p>
    <w:p w14:paraId="358CB88E" w14:textId="0307CD11" w:rsidR="0023382F" w:rsidRPr="0023382F" w:rsidRDefault="0023382F" w:rsidP="0023382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5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023382F">
        <w:rPr>
          <w:rFonts w:ascii="Calibri" w:eastAsia="Calibri" w:hAnsi="Calibri" w:cs="Calibri"/>
          <w:color w:val="000000" w:themeColor="text1"/>
          <w:sz w:val="24"/>
          <w:szCs w:val="24"/>
        </w:rPr>
        <w:t>The </w:t>
      </w:r>
      <w:r w:rsidRPr="0023382F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Hospital Resource Management System</w:t>
      </w:r>
      <w:r w:rsidRPr="0023382F">
        <w:rPr>
          <w:rFonts w:ascii="Calibri" w:eastAsia="Calibri" w:hAnsi="Calibri" w:cs="Calibri"/>
          <w:color w:val="000000" w:themeColor="text1"/>
          <w:sz w:val="24"/>
          <w:szCs w:val="24"/>
        </w:rPr>
        <w:t> is a database-driven application designed to help hospitals manage their resources effectively. It provides real-time tracking, scheduling, and allocation of resources to ensure optimal utilization and improve patient care</w:t>
      </w:r>
    </w:p>
    <w:p w14:paraId="5A1564EA" w14:textId="13538EF8" w:rsidR="0023382F" w:rsidRPr="0023382F" w:rsidRDefault="00000000" w:rsidP="0023382F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52" w:line="240" w:lineRule="auto"/>
        <w:rPr>
          <w:rFonts w:ascii="Calibri" w:eastAsia="Calibri" w:hAnsi="Calibri" w:cs="Calibri"/>
          <w:b/>
          <w:bCs/>
          <w:color w:val="2E75B5"/>
          <w:sz w:val="32"/>
          <w:szCs w:val="32"/>
        </w:rPr>
      </w:pPr>
      <w:r w:rsidRPr="0023382F">
        <w:rPr>
          <w:rFonts w:ascii="Calibri" w:eastAsia="Calibri" w:hAnsi="Calibri" w:cs="Calibri"/>
          <w:b/>
          <w:bCs/>
          <w:color w:val="2E75B5"/>
          <w:sz w:val="32"/>
          <w:szCs w:val="32"/>
        </w:rPr>
        <w:t>Functionalities</w:t>
      </w:r>
      <w:r w:rsidR="0023382F" w:rsidRPr="0023382F">
        <w:rPr>
          <w:rFonts w:ascii="Calibri" w:eastAsia="Calibri" w:hAnsi="Calibri" w:cs="Calibri"/>
          <w:b/>
          <w:bCs/>
          <w:color w:val="2E75B5"/>
          <w:sz w:val="32"/>
          <w:szCs w:val="32"/>
        </w:rPr>
        <w:t>:</w:t>
      </w:r>
    </w:p>
    <w:p w14:paraId="568162B5" w14:textId="77777777" w:rsidR="0023382F" w:rsidRPr="0023382F" w:rsidRDefault="0023382F" w:rsidP="0023382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2" w:line="240" w:lineRule="auto"/>
        <w:ind w:left="45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023382F">
        <w:rPr>
          <w:rFonts w:ascii="Calibri" w:eastAsia="Calibri" w:hAnsi="Calibri" w:cs="Calibri"/>
          <w:color w:val="000000" w:themeColor="text1"/>
          <w:sz w:val="24"/>
          <w:szCs w:val="24"/>
        </w:rPr>
        <w:t>Here are the main features of the system:</w:t>
      </w:r>
    </w:p>
    <w:p w14:paraId="3CB4ABA5" w14:textId="77777777" w:rsidR="0023382F" w:rsidRPr="0023382F" w:rsidRDefault="0023382F" w:rsidP="0023382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2" w:line="240" w:lineRule="auto"/>
        <w:ind w:left="45"/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</w:pPr>
      <w:r w:rsidRPr="0023382F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1. Real-Time Resource Tracking</w:t>
      </w:r>
    </w:p>
    <w:p w14:paraId="7A29B660" w14:textId="77777777" w:rsidR="0023382F" w:rsidRPr="0023382F" w:rsidRDefault="0023382F" w:rsidP="0023382F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52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023382F">
        <w:rPr>
          <w:rFonts w:ascii="Calibri" w:eastAsia="Calibri" w:hAnsi="Calibri" w:cs="Calibri"/>
          <w:color w:val="000000" w:themeColor="text1"/>
          <w:sz w:val="24"/>
          <w:szCs w:val="24"/>
        </w:rPr>
        <w:t>Track the availability of hospital resources such as:</w:t>
      </w:r>
    </w:p>
    <w:p w14:paraId="2D466E1F" w14:textId="77777777" w:rsidR="0023382F" w:rsidRPr="0023382F" w:rsidRDefault="0023382F" w:rsidP="00A27391">
      <w:pPr>
        <w:widowControl w:val="0"/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252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023382F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Beds:</w:t>
      </w:r>
      <w:r w:rsidRPr="0023382F">
        <w:rPr>
          <w:rFonts w:ascii="Calibri" w:eastAsia="Calibri" w:hAnsi="Calibri" w:cs="Calibri"/>
          <w:color w:val="000000" w:themeColor="text1"/>
          <w:sz w:val="24"/>
          <w:szCs w:val="24"/>
        </w:rPr>
        <w:t> Monitor the occupancy status of hospital beds (occupied, vacant, or reserved).</w:t>
      </w:r>
    </w:p>
    <w:p w14:paraId="01FB6ED0" w14:textId="77777777" w:rsidR="0023382F" w:rsidRPr="0023382F" w:rsidRDefault="0023382F" w:rsidP="00A27391">
      <w:pPr>
        <w:widowControl w:val="0"/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252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023382F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Medical Equipment:</w:t>
      </w:r>
      <w:r w:rsidRPr="0023382F">
        <w:rPr>
          <w:rFonts w:ascii="Calibri" w:eastAsia="Calibri" w:hAnsi="Calibri" w:cs="Calibri"/>
          <w:color w:val="000000" w:themeColor="text1"/>
          <w:sz w:val="24"/>
          <w:szCs w:val="24"/>
        </w:rPr>
        <w:t> Track the location and availability of equipment (e.g., ventilators, MRI machines).</w:t>
      </w:r>
    </w:p>
    <w:p w14:paraId="25D6C2FC" w14:textId="77777777" w:rsidR="0023382F" w:rsidRPr="0023382F" w:rsidRDefault="0023382F" w:rsidP="00A27391">
      <w:pPr>
        <w:widowControl w:val="0"/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252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023382F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Staff:</w:t>
      </w:r>
      <w:r w:rsidRPr="0023382F">
        <w:rPr>
          <w:rFonts w:ascii="Calibri" w:eastAsia="Calibri" w:hAnsi="Calibri" w:cs="Calibri"/>
          <w:color w:val="000000" w:themeColor="text1"/>
          <w:sz w:val="24"/>
          <w:szCs w:val="24"/>
        </w:rPr>
        <w:t> Monitor the availability and schedules of doctors, nurses, and other staff members.</w:t>
      </w:r>
    </w:p>
    <w:p w14:paraId="3B02F17A" w14:textId="77777777" w:rsidR="0023382F" w:rsidRPr="0023382F" w:rsidRDefault="0023382F" w:rsidP="0023382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2" w:line="240" w:lineRule="auto"/>
        <w:ind w:left="45"/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</w:pPr>
      <w:r w:rsidRPr="0023382F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2. Resource Scheduling and Allocation</w:t>
      </w:r>
    </w:p>
    <w:p w14:paraId="7AF69B13" w14:textId="77777777" w:rsidR="0023382F" w:rsidRPr="0023382F" w:rsidRDefault="0023382F" w:rsidP="0023382F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52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023382F">
        <w:rPr>
          <w:rFonts w:ascii="Calibri" w:eastAsia="Calibri" w:hAnsi="Calibri" w:cs="Calibri"/>
          <w:color w:val="000000" w:themeColor="text1"/>
          <w:sz w:val="24"/>
          <w:szCs w:val="24"/>
        </w:rPr>
        <w:t>Automatically allocate resources based on patient needs and priority.</w:t>
      </w:r>
    </w:p>
    <w:p w14:paraId="61A82C39" w14:textId="77777777" w:rsidR="0023382F" w:rsidRPr="0023382F" w:rsidRDefault="0023382F" w:rsidP="0023382F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52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023382F">
        <w:rPr>
          <w:rFonts w:ascii="Calibri" w:eastAsia="Calibri" w:hAnsi="Calibri" w:cs="Calibri"/>
          <w:color w:val="000000" w:themeColor="text1"/>
          <w:sz w:val="24"/>
          <w:szCs w:val="24"/>
        </w:rPr>
        <w:t>Schedule surgeries, appointments, and procedures based on resource availability.</w:t>
      </w:r>
    </w:p>
    <w:p w14:paraId="0BB57E85" w14:textId="77777777" w:rsidR="0023382F" w:rsidRPr="0023382F" w:rsidRDefault="0023382F" w:rsidP="0023382F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52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023382F">
        <w:rPr>
          <w:rFonts w:ascii="Calibri" w:eastAsia="Calibri" w:hAnsi="Calibri" w:cs="Calibri"/>
          <w:color w:val="000000" w:themeColor="text1"/>
          <w:sz w:val="24"/>
          <w:szCs w:val="24"/>
        </w:rPr>
        <w:t>Send notifications to staff when resources are allocated or become available.</w:t>
      </w:r>
    </w:p>
    <w:p w14:paraId="4CC378CD" w14:textId="77777777" w:rsidR="0023382F" w:rsidRPr="0023382F" w:rsidRDefault="0023382F" w:rsidP="0023382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2" w:line="240" w:lineRule="auto"/>
        <w:ind w:left="45"/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</w:pPr>
      <w:r w:rsidRPr="0023382F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3. Integration with Patient Admission System</w:t>
      </w:r>
    </w:p>
    <w:p w14:paraId="01FE2B11" w14:textId="77777777" w:rsidR="0023382F" w:rsidRPr="0023382F" w:rsidRDefault="0023382F" w:rsidP="0023382F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52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023382F">
        <w:rPr>
          <w:rFonts w:ascii="Calibri" w:eastAsia="Calibri" w:hAnsi="Calibri" w:cs="Calibri"/>
          <w:color w:val="000000" w:themeColor="text1"/>
          <w:sz w:val="24"/>
          <w:szCs w:val="24"/>
        </w:rPr>
        <w:t>Link the resource management system with the patient admission system to:</w:t>
      </w:r>
    </w:p>
    <w:p w14:paraId="0EC6CF72" w14:textId="77777777" w:rsidR="0023382F" w:rsidRPr="0023382F" w:rsidRDefault="0023382F" w:rsidP="00A27391">
      <w:pPr>
        <w:widowControl w:val="0"/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before="252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023382F">
        <w:rPr>
          <w:rFonts w:ascii="Calibri" w:eastAsia="Calibri" w:hAnsi="Calibri" w:cs="Calibri"/>
          <w:color w:val="000000" w:themeColor="text1"/>
          <w:sz w:val="24"/>
          <w:szCs w:val="24"/>
        </w:rPr>
        <w:t>Automatically assign beds to incoming patients.</w:t>
      </w:r>
    </w:p>
    <w:p w14:paraId="7C10F898" w14:textId="77777777" w:rsidR="0023382F" w:rsidRPr="0023382F" w:rsidRDefault="0023382F" w:rsidP="00A27391">
      <w:pPr>
        <w:widowControl w:val="0"/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before="252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023382F">
        <w:rPr>
          <w:rFonts w:ascii="Calibri" w:eastAsia="Calibri" w:hAnsi="Calibri" w:cs="Calibri"/>
          <w:color w:val="000000" w:themeColor="text1"/>
          <w:sz w:val="24"/>
          <w:szCs w:val="24"/>
        </w:rPr>
        <w:t>Allocate medical equipment based on patient requirements.</w:t>
      </w:r>
    </w:p>
    <w:p w14:paraId="321DC832" w14:textId="77777777" w:rsidR="0023382F" w:rsidRPr="0023382F" w:rsidRDefault="0023382F" w:rsidP="00A27391">
      <w:pPr>
        <w:widowControl w:val="0"/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before="252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023382F">
        <w:rPr>
          <w:rFonts w:ascii="Calibri" w:eastAsia="Calibri" w:hAnsi="Calibri" w:cs="Calibri"/>
          <w:color w:val="000000" w:themeColor="text1"/>
          <w:sz w:val="24"/>
          <w:szCs w:val="24"/>
        </w:rPr>
        <w:t>Assign staff to patients based on their expertise and availability.</w:t>
      </w:r>
    </w:p>
    <w:p w14:paraId="3B95EC13" w14:textId="77777777" w:rsidR="0023382F" w:rsidRPr="0023382F" w:rsidRDefault="0023382F" w:rsidP="0023382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2" w:line="240" w:lineRule="auto"/>
        <w:ind w:left="45"/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</w:pPr>
      <w:r w:rsidRPr="0023382F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4. Inventory Management</w:t>
      </w:r>
    </w:p>
    <w:p w14:paraId="018E5A71" w14:textId="77777777" w:rsidR="0023382F" w:rsidRPr="0023382F" w:rsidRDefault="0023382F" w:rsidP="0023382F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52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023382F">
        <w:rPr>
          <w:rFonts w:ascii="Calibri" w:eastAsia="Calibri" w:hAnsi="Calibri" w:cs="Calibri"/>
          <w:color w:val="000000" w:themeColor="text1"/>
          <w:sz w:val="24"/>
          <w:szCs w:val="24"/>
        </w:rPr>
        <w:t>Track the usage and availability of medical supplies (e.g., medicines, syringes, gloves).</w:t>
      </w:r>
    </w:p>
    <w:p w14:paraId="4D3043BE" w14:textId="77777777" w:rsidR="0023382F" w:rsidRPr="0023382F" w:rsidRDefault="0023382F" w:rsidP="0023382F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52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023382F">
        <w:rPr>
          <w:rFonts w:ascii="Calibri" w:eastAsia="Calibri" w:hAnsi="Calibri" w:cs="Calibri"/>
          <w:color w:val="000000" w:themeColor="text1"/>
          <w:sz w:val="24"/>
          <w:szCs w:val="24"/>
        </w:rPr>
        <w:t>Generate alerts when supplies are running low and need to be restocked.</w:t>
      </w:r>
    </w:p>
    <w:p w14:paraId="4FA3ADAF" w14:textId="77777777" w:rsidR="0023382F" w:rsidRPr="0023382F" w:rsidRDefault="0023382F" w:rsidP="0023382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2" w:line="240" w:lineRule="auto"/>
        <w:ind w:left="45"/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</w:pPr>
      <w:r w:rsidRPr="0023382F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lastRenderedPageBreak/>
        <w:t>5. Reporting and Analytics</w:t>
      </w:r>
    </w:p>
    <w:p w14:paraId="554AF9D3" w14:textId="77777777" w:rsidR="0023382F" w:rsidRPr="0023382F" w:rsidRDefault="0023382F" w:rsidP="0023382F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252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023382F">
        <w:rPr>
          <w:rFonts w:ascii="Calibri" w:eastAsia="Calibri" w:hAnsi="Calibri" w:cs="Calibri"/>
          <w:color w:val="000000" w:themeColor="text1"/>
          <w:sz w:val="24"/>
          <w:szCs w:val="24"/>
        </w:rPr>
        <w:t>Generate reports on resource utilization, patient occupancy, and staff performance.</w:t>
      </w:r>
    </w:p>
    <w:p w14:paraId="385EF908" w14:textId="77777777" w:rsidR="0023382F" w:rsidRPr="0023382F" w:rsidRDefault="0023382F" w:rsidP="0023382F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252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023382F">
        <w:rPr>
          <w:rFonts w:ascii="Calibri" w:eastAsia="Calibri" w:hAnsi="Calibri" w:cs="Calibri"/>
          <w:color w:val="000000" w:themeColor="text1"/>
          <w:sz w:val="24"/>
          <w:szCs w:val="24"/>
        </w:rPr>
        <w:t>Provide insights into bottlenecks and areas for improvement.</w:t>
      </w:r>
    </w:p>
    <w:p w14:paraId="2E847888" w14:textId="77777777" w:rsidR="0023382F" w:rsidRPr="0023382F" w:rsidRDefault="0023382F" w:rsidP="0023382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2" w:line="240" w:lineRule="auto"/>
        <w:ind w:left="45"/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</w:pPr>
      <w:r w:rsidRPr="0023382F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6. Role-Based Access Control</w:t>
      </w:r>
    </w:p>
    <w:p w14:paraId="2B10BDF8" w14:textId="77777777" w:rsidR="0023382F" w:rsidRPr="0023382F" w:rsidRDefault="0023382F" w:rsidP="0023382F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52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023382F">
        <w:rPr>
          <w:rFonts w:ascii="Calibri" w:eastAsia="Calibri" w:hAnsi="Calibri" w:cs="Calibri"/>
          <w:color w:val="000000" w:themeColor="text1"/>
          <w:sz w:val="24"/>
          <w:szCs w:val="24"/>
        </w:rPr>
        <w:t>Ensure that only authorized personnel can access and modify resource data.</w:t>
      </w:r>
    </w:p>
    <w:p w14:paraId="3C548E4A" w14:textId="77777777" w:rsidR="0023382F" w:rsidRPr="0023382F" w:rsidRDefault="0023382F" w:rsidP="0023382F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52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023382F">
        <w:rPr>
          <w:rFonts w:ascii="Calibri" w:eastAsia="Calibri" w:hAnsi="Calibri" w:cs="Calibri"/>
          <w:color w:val="000000" w:themeColor="text1"/>
          <w:sz w:val="24"/>
          <w:szCs w:val="24"/>
        </w:rPr>
        <w:t>Define roles for administrators, doctors, nurses, and support staff.</w:t>
      </w:r>
    </w:p>
    <w:p w14:paraId="12E37365" w14:textId="1A336C5C" w:rsidR="0023382F" w:rsidRPr="0023382F" w:rsidRDefault="0023382F" w:rsidP="0023382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2" w:line="240" w:lineRule="auto"/>
        <w:ind w:left="45"/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</w:pPr>
      <w:r w:rsidRPr="0023382F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7. Web Interface</w:t>
      </w:r>
    </w:p>
    <w:p w14:paraId="3ACE9A3F" w14:textId="68F2226F" w:rsidR="0023382F" w:rsidRPr="0023382F" w:rsidRDefault="0023382F" w:rsidP="0023382F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52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023382F">
        <w:rPr>
          <w:rFonts w:ascii="Calibri" w:eastAsia="Calibri" w:hAnsi="Calibri" w:cs="Calibri"/>
          <w:color w:val="000000" w:themeColor="text1"/>
          <w:sz w:val="24"/>
          <w:szCs w:val="24"/>
        </w:rPr>
        <w:t>Provide a user-friendly interface for accessing the system via web browsers</w:t>
      </w:r>
      <w:r>
        <w:rPr>
          <w:rFonts w:ascii="Calibri" w:eastAsia="Calibri" w:hAnsi="Calibri" w:cs="Calibri"/>
          <w:color w:val="000000" w:themeColor="text1"/>
          <w:sz w:val="24"/>
          <w:szCs w:val="24"/>
        </w:rPr>
        <w:t>.</w:t>
      </w:r>
    </w:p>
    <w:p w14:paraId="23003157" w14:textId="77777777" w:rsidR="0023382F" w:rsidRPr="0023382F" w:rsidRDefault="0023382F" w:rsidP="0023382F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52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023382F">
        <w:rPr>
          <w:rFonts w:ascii="Calibri" w:eastAsia="Calibri" w:hAnsi="Calibri" w:cs="Calibri"/>
          <w:color w:val="000000" w:themeColor="text1"/>
          <w:sz w:val="24"/>
          <w:szCs w:val="24"/>
        </w:rPr>
        <w:t>Enable staff to update resource status in real-time using their devices.</w:t>
      </w:r>
    </w:p>
    <w:p w14:paraId="2FE08C56" w14:textId="77777777" w:rsidR="0023382F" w:rsidRPr="0023382F" w:rsidRDefault="0023382F" w:rsidP="0023382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2" w:line="240" w:lineRule="auto"/>
        <w:ind w:left="45"/>
        <w:rPr>
          <w:rFonts w:ascii="Calibri" w:eastAsia="Calibri" w:hAnsi="Calibri" w:cs="Calibri"/>
          <w:color w:val="000000" w:themeColor="text1"/>
          <w:sz w:val="24"/>
          <w:szCs w:val="24"/>
        </w:rPr>
      </w:pPr>
    </w:p>
    <w:p w14:paraId="37AC07F9" w14:textId="54C576A8" w:rsidR="0023382F" w:rsidRPr="0023382F" w:rsidRDefault="0023382F" w:rsidP="0023382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29" w:lineRule="auto"/>
        <w:ind w:right="17"/>
        <w:jc w:val="both"/>
        <w:rPr>
          <w:rFonts w:asciiTheme="majorHAnsi" w:eastAsia="Times New Roman" w:hAnsiTheme="majorHAnsi" w:cstheme="majorHAnsi"/>
          <w:b/>
          <w:bCs/>
          <w:color w:val="4F81BD" w:themeColor="accent1"/>
          <w:sz w:val="32"/>
          <w:szCs w:val="32"/>
        </w:rPr>
      </w:pPr>
      <w:r>
        <w:rPr>
          <w:rFonts w:asciiTheme="majorHAnsi" w:eastAsia="Times New Roman" w:hAnsiTheme="majorHAnsi" w:cstheme="majorHAnsi"/>
          <w:b/>
          <w:bCs/>
          <w:color w:val="4F81BD" w:themeColor="accent1"/>
          <w:sz w:val="32"/>
          <w:szCs w:val="32"/>
        </w:rPr>
        <w:t xml:space="preserve">3. </w:t>
      </w:r>
      <w:r w:rsidRPr="0023382F">
        <w:rPr>
          <w:rFonts w:asciiTheme="majorHAnsi" w:eastAsia="Times New Roman" w:hAnsiTheme="majorHAnsi" w:cstheme="majorHAnsi"/>
          <w:b/>
          <w:bCs/>
          <w:color w:val="4F81BD" w:themeColor="accent1"/>
          <w:sz w:val="32"/>
          <w:szCs w:val="32"/>
        </w:rPr>
        <w:t>Technology Stack:</w:t>
      </w:r>
    </w:p>
    <w:p w14:paraId="5DBAA329" w14:textId="77777777" w:rsidR="0023382F" w:rsidRDefault="0023382F" w:rsidP="0023382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29" w:lineRule="auto"/>
        <w:ind w:left="20" w:right="17"/>
        <w:jc w:val="both"/>
        <w:rPr>
          <w:rFonts w:asciiTheme="majorHAnsi" w:eastAsia="Times New Roman" w:hAnsiTheme="majorHAnsi" w:cstheme="majorHAnsi"/>
          <w:color w:val="000000"/>
          <w:sz w:val="24"/>
          <w:szCs w:val="24"/>
        </w:rPr>
      </w:pPr>
      <w:r w:rsidRPr="0023382F">
        <w:rPr>
          <w:rFonts w:asciiTheme="majorHAnsi" w:eastAsia="Times New Roman" w:hAnsiTheme="majorHAnsi" w:cstheme="majorHAnsi"/>
          <w:color w:val="000000"/>
          <w:sz w:val="24"/>
          <w:szCs w:val="24"/>
        </w:rPr>
        <w:t>Here’s a suggested technology stack for building the system:</w:t>
      </w:r>
    </w:p>
    <w:p w14:paraId="01A7A70B" w14:textId="77777777" w:rsidR="0023382F" w:rsidRPr="0023382F" w:rsidRDefault="0023382F" w:rsidP="0023382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29" w:lineRule="auto"/>
        <w:ind w:left="20" w:right="17"/>
        <w:jc w:val="both"/>
        <w:rPr>
          <w:rFonts w:asciiTheme="majorHAnsi" w:eastAsia="Times New Roman" w:hAnsiTheme="majorHAnsi" w:cstheme="majorHAnsi"/>
          <w:color w:val="000000"/>
          <w:sz w:val="24"/>
          <w:szCs w:val="24"/>
        </w:rPr>
      </w:pPr>
    </w:p>
    <w:p w14:paraId="5C125594" w14:textId="77777777" w:rsidR="0023382F" w:rsidRDefault="0023382F" w:rsidP="0023382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29" w:lineRule="auto"/>
        <w:ind w:left="20" w:right="17"/>
        <w:jc w:val="both"/>
        <w:rPr>
          <w:rFonts w:asciiTheme="majorHAnsi" w:eastAsia="Times New Roman" w:hAnsiTheme="majorHAnsi" w:cstheme="majorHAnsi"/>
          <w:b/>
          <w:bCs/>
          <w:color w:val="000000"/>
          <w:sz w:val="24"/>
          <w:szCs w:val="24"/>
        </w:rPr>
      </w:pPr>
      <w:r w:rsidRPr="0023382F">
        <w:rPr>
          <w:rFonts w:asciiTheme="majorHAnsi" w:eastAsia="Times New Roman" w:hAnsiTheme="majorHAnsi" w:cstheme="majorHAnsi"/>
          <w:b/>
          <w:bCs/>
          <w:color w:val="000000"/>
          <w:sz w:val="24"/>
          <w:szCs w:val="24"/>
        </w:rPr>
        <w:t>Database</w:t>
      </w:r>
    </w:p>
    <w:p w14:paraId="3EC2CD3F" w14:textId="77777777" w:rsidR="0023382F" w:rsidRPr="0023382F" w:rsidRDefault="0023382F" w:rsidP="0023382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29" w:lineRule="auto"/>
        <w:ind w:left="20" w:right="17"/>
        <w:jc w:val="both"/>
        <w:rPr>
          <w:rFonts w:asciiTheme="majorHAnsi" w:eastAsia="Times New Roman" w:hAnsiTheme="majorHAnsi" w:cstheme="majorHAnsi"/>
          <w:b/>
          <w:bCs/>
          <w:color w:val="000000"/>
          <w:sz w:val="24"/>
          <w:szCs w:val="24"/>
        </w:rPr>
      </w:pPr>
    </w:p>
    <w:p w14:paraId="4669E801" w14:textId="47F422B8" w:rsidR="0023382F" w:rsidRPr="0023382F" w:rsidRDefault="0023382F" w:rsidP="0023382F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5" w:line="229" w:lineRule="auto"/>
        <w:ind w:right="17"/>
        <w:jc w:val="both"/>
        <w:rPr>
          <w:rFonts w:asciiTheme="majorHAnsi" w:eastAsia="Times New Roman" w:hAnsiTheme="majorHAnsi" w:cstheme="majorHAnsi"/>
          <w:color w:val="000000"/>
          <w:sz w:val="24"/>
          <w:szCs w:val="24"/>
        </w:rPr>
      </w:pPr>
      <w:r w:rsidRPr="0023382F">
        <w:rPr>
          <w:rFonts w:asciiTheme="majorHAnsi" w:eastAsia="Times New Roman" w:hAnsiTheme="majorHAnsi" w:cstheme="majorHAnsi"/>
          <w:b/>
          <w:bCs/>
          <w:color w:val="000000"/>
          <w:sz w:val="24"/>
          <w:szCs w:val="24"/>
        </w:rPr>
        <w:t>Relational Database:</w:t>
      </w:r>
      <w:r w:rsidRPr="0023382F">
        <w:rPr>
          <w:rFonts w:asciiTheme="majorHAnsi" w:eastAsia="Times New Roman" w:hAnsiTheme="majorHAnsi" w:cstheme="majorHAnsi"/>
          <w:color w:val="000000"/>
          <w:sz w:val="24"/>
          <w:szCs w:val="24"/>
        </w:rPr>
        <w:t> Microsoft SQL Server for structured data storage.</w:t>
      </w:r>
    </w:p>
    <w:p w14:paraId="70284E72" w14:textId="77777777" w:rsidR="0023382F" w:rsidRDefault="0023382F" w:rsidP="0023382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29" w:lineRule="auto"/>
        <w:ind w:left="20" w:right="17"/>
        <w:jc w:val="both"/>
        <w:rPr>
          <w:rFonts w:asciiTheme="majorHAnsi" w:eastAsia="Times New Roman" w:hAnsiTheme="majorHAnsi" w:cstheme="majorHAnsi"/>
          <w:b/>
          <w:bCs/>
          <w:color w:val="000000"/>
          <w:sz w:val="24"/>
          <w:szCs w:val="24"/>
        </w:rPr>
      </w:pPr>
      <w:r w:rsidRPr="0023382F">
        <w:rPr>
          <w:rFonts w:asciiTheme="majorHAnsi" w:eastAsia="Times New Roman" w:hAnsiTheme="majorHAnsi" w:cstheme="majorHAnsi"/>
          <w:b/>
          <w:bCs/>
          <w:color w:val="000000"/>
          <w:sz w:val="24"/>
          <w:szCs w:val="24"/>
        </w:rPr>
        <w:t>Backend</w:t>
      </w:r>
    </w:p>
    <w:p w14:paraId="4EAFFF83" w14:textId="77777777" w:rsidR="0023382F" w:rsidRPr="0023382F" w:rsidRDefault="0023382F" w:rsidP="0023382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29" w:lineRule="auto"/>
        <w:ind w:left="20" w:right="17"/>
        <w:jc w:val="both"/>
        <w:rPr>
          <w:rFonts w:asciiTheme="majorHAnsi" w:eastAsia="Times New Roman" w:hAnsiTheme="majorHAnsi" w:cstheme="majorHAnsi"/>
          <w:b/>
          <w:bCs/>
          <w:color w:val="000000"/>
          <w:sz w:val="24"/>
          <w:szCs w:val="24"/>
        </w:rPr>
      </w:pPr>
    </w:p>
    <w:p w14:paraId="55565D01" w14:textId="0A307433" w:rsidR="0023382F" w:rsidRDefault="0023382F" w:rsidP="0023382F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5" w:line="229" w:lineRule="auto"/>
        <w:ind w:right="17"/>
        <w:jc w:val="both"/>
        <w:rPr>
          <w:rFonts w:asciiTheme="majorHAnsi" w:eastAsia="Times New Roman" w:hAnsiTheme="majorHAnsi" w:cstheme="majorHAnsi"/>
          <w:color w:val="000000"/>
          <w:sz w:val="24"/>
          <w:szCs w:val="24"/>
        </w:rPr>
      </w:pPr>
      <w:r w:rsidRPr="0023382F">
        <w:rPr>
          <w:rFonts w:asciiTheme="majorHAnsi" w:eastAsia="Times New Roman" w:hAnsiTheme="majorHAnsi" w:cstheme="majorHAnsi"/>
          <w:b/>
          <w:bCs/>
          <w:color w:val="000000"/>
          <w:sz w:val="24"/>
          <w:szCs w:val="24"/>
        </w:rPr>
        <w:t>Programming Language:</w:t>
      </w:r>
      <w:r w:rsidRPr="0023382F">
        <w:rPr>
          <w:rFonts w:asciiTheme="majorHAnsi" w:eastAsia="Times New Roman" w:hAnsiTheme="majorHAnsi" w:cstheme="majorHAnsi"/>
          <w:color w:val="000000"/>
          <w:sz w:val="24"/>
          <w:szCs w:val="24"/>
        </w:rPr>
        <w:t> Python, Node.js.</w:t>
      </w:r>
    </w:p>
    <w:p w14:paraId="17081B12" w14:textId="77777777" w:rsidR="00A27391" w:rsidRPr="0023382F" w:rsidRDefault="00A27391" w:rsidP="00A2739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29" w:lineRule="auto"/>
        <w:ind w:left="720" w:right="17"/>
        <w:jc w:val="both"/>
        <w:rPr>
          <w:rFonts w:asciiTheme="majorHAnsi" w:eastAsia="Times New Roman" w:hAnsiTheme="majorHAnsi" w:cstheme="majorHAnsi"/>
          <w:color w:val="000000"/>
          <w:sz w:val="24"/>
          <w:szCs w:val="24"/>
        </w:rPr>
      </w:pPr>
    </w:p>
    <w:p w14:paraId="05620941" w14:textId="77777777" w:rsidR="0023382F" w:rsidRDefault="0023382F" w:rsidP="0023382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29" w:lineRule="auto"/>
        <w:ind w:left="20" w:right="17"/>
        <w:jc w:val="both"/>
        <w:rPr>
          <w:rFonts w:asciiTheme="majorHAnsi" w:eastAsia="Times New Roman" w:hAnsiTheme="majorHAnsi" w:cstheme="majorHAnsi"/>
          <w:b/>
          <w:bCs/>
          <w:color w:val="000000"/>
          <w:sz w:val="24"/>
          <w:szCs w:val="24"/>
        </w:rPr>
      </w:pPr>
      <w:r w:rsidRPr="0023382F">
        <w:rPr>
          <w:rFonts w:asciiTheme="majorHAnsi" w:eastAsia="Times New Roman" w:hAnsiTheme="majorHAnsi" w:cstheme="majorHAnsi"/>
          <w:b/>
          <w:bCs/>
          <w:color w:val="000000"/>
          <w:sz w:val="24"/>
          <w:szCs w:val="24"/>
        </w:rPr>
        <w:t>Frontend</w:t>
      </w:r>
    </w:p>
    <w:p w14:paraId="43899202" w14:textId="77777777" w:rsidR="0023382F" w:rsidRPr="0023382F" w:rsidRDefault="0023382F" w:rsidP="0023382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29" w:lineRule="auto"/>
        <w:ind w:left="20" w:right="17"/>
        <w:jc w:val="both"/>
        <w:rPr>
          <w:rFonts w:asciiTheme="majorHAnsi" w:eastAsia="Times New Roman" w:hAnsiTheme="majorHAnsi" w:cstheme="majorHAnsi"/>
          <w:b/>
          <w:bCs/>
          <w:color w:val="000000"/>
          <w:sz w:val="24"/>
          <w:szCs w:val="24"/>
        </w:rPr>
      </w:pPr>
    </w:p>
    <w:p w14:paraId="4775768E" w14:textId="0A8EDCB9" w:rsidR="00A27391" w:rsidRPr="00A27391" w:rsidRDefault="0023382F" w:rsidP="00A27391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5" w:line="229" w:lineRule="auto"/>
        <w:ind w:right="17"/>
        <w:jc w:val="both"/>
        <w:rPr>
          <w:rFonts w:asciiTheme="majorHAnsi" w:eastAsia="Times New Roman" w:hAnsiTheme="majorHAnsi" w:cstheme="majorHAnsi"/>
          <w:color w:val="000000"/>
          <w:sz w:val="24"/>
          <w:szCs w:val="24"/>
        </w:rPr>
      </w:pPr>
      <w:r w:rsidRPr="0023382F">
        <w:rPr>
          <w:rFonts w:asciiTheme="majorHAnsi" w:eastAsia="Times New Roman" w:hAnsiTheme="majorHAnsi" w:cstheme="majorHAnsi"/>
          <w:b/>
          <w:bCs/>
          <w:color w:val="000000"/>
          <w:sz w:val="24"/>
          <w:szCs w:val="24"/>
        </w:rPr>
        <w:t>Web Framework:</w:t>
      </w:r>
      <w:r w:rsidRPr="0023382F">
        <w:rPr>
          <w:rFonts w:asciiTheme="majorHAnsi" w:eastAsia="Times New Roman" w:hAnsiTheme="majorHAnsi" w:cstheme="majorHAnsi"/>
          <w:color w:val="000000"/>
          <w:sz w:val="24"/>
          <w:szCs w:val="24"/>
        </w:rPr>
        <w:t> React.js</w:t>
      </w:r>
      <w:r>
        <w:rPr>
          <w:rFonts w:asciiTheme="majorHAnsi" w:eastAsia="Times New Roman" w:hAnsiTheme="majorHAnsi" w:cstheme="majorHAnsi"/>
          <w:color w:val="000000"/>
          <w:sz w:val="24"/>
          <w:szCs w:val="24"/>
        </w:rPr>
        <w:t xml:space="preserve"> </w:t>
      </w:r>
    </w:p>
    <w:p w14:paraId="68B13877" w14:textId="77777777" w:rsidR="0023382F" w:rsidRPr="0023382F" w:rsidRDefault="0023382F" w:rsidP="0023382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29" w:lineRule="auto"/>
        <w:ind w:left="360" w:right="17"/>
        <w:jc w:val="both"/>
        <w:rPr>
          <w:rFonts w:asciiTheme="majorHAnsi" w:eastAsia="Times New Roman" w:hAnsiTheme="majorHAnsi" w:cstheme="majorHAnsi"/>
          <w:color w:val="000000"/>
          <w:sz w:val="24"/>
          <w:szCs w:val="24"/>
        </w:rPr>
      </w:pPr>
    </w:p>
    <w:p w14:paraId="7F168F8D" w14:textId="70371B2B" w:rsidR="0023382F" w:rsidRPr="00A27391" w:rsidRDefault="0023382F" w:rsidP="00A2739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29" w:lineRule="auto"/>
        <w:ind w:right="17"/>
        <w:jc w:val="both"/>
        <w:rPr>
          <w:rFonts w:asciiTheme="majorHAnsi" w:eastAsia="Times New Roman" w:hAnsiTheme="majorHAnsi" w:cstheme="majorHAnsi"/>
          <w:color w:val="000000"/>
          <w:sz w:val="24"/>
          <w:szCs w:val="24"/>
        </w:rPr>
      </w:pPr>
      <w:r w:rsidRPr="00A27391">
        <w:rPr>
          <w:rFonts w:asciiTheme="majorHAnsi" w:eastAsia="Times New Roman" w:hAnsiTheme="majorHAnsi" w:cstheme="majorHAnsi"/>
          <w:b/>
          <w:bCs/>
          <w:color w:val="000000"/>
          <w:sz w:val="24"/>
          <w:szCs w:val="24"/>
        </w:rPr>
        <w:t xml:space="preserve">Cloud Integration: </w:t>
      </w:r>
      <w:r w:rsidRPr="00A27391">
        <w:rPr>
          <w:rFonts w:asciiTheme="majorHAnsi" w:eastAsia="Times New Roman" w:hAnsiTheme="majorHAnsi" w:cstheme="majorHAnsi"/>
          <w:color w:val="000000"/>
          <w:sz w:val="24"/>
          <w:szCs w:val="24"/>
        </w:rPr>
        <w:t>Not decided yet</w:t>
      </w:r>
    </w:p>
    <w:p w14:paraId="39AAE358" w14:textId="77777777" w:rsidR="00A27391" w:rsidRPr="0023382F" w:rsidRDefault="00A27391" w:rsidP="0023382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29" w:lineRule="auto"/>
        <w:ind w:left="20" w:right="17"/>
        <w:jc w:val="both"/>
        <w:rPr>
          <w:rFonts w:asciiTheme="majorHAnsi" w:eastAsia="Times New Roman" w:hAnsiTheme="majorHAnsi" w:cstheme="majorHAnsi"/>
          <w:b/>
          <w:bCs/>
          <w:color w:val="000000"/>
          <w:sz w:val="24"/>
          <w:szCs w:val="24"/>
        </w:rPr>
      </w:pPr>
    </w:p>
    <w:p w14:paraId="72348A82" w14:textId="3308F8D9" w:rsidR="0023382F" w:rsidRPr="00A27391" w:rsidRDefault="0023382F" w:rsidP="00A2739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29" w:lineRule="auto"/>
        <w:ind w:right="17"/>
        <w:jc w:val="both"/>
        <w:rPr>
          <w:rFonts w:asciiTheme="majorHAnsi" w:eastAsia="Times New Roman" w:hAnsiTheme="majorHAnsi" w:cstheme="majorHAnsi"/>
          <w:b/>
          <w:bCs/>
          <w:color w:val="000000"/>
          <w:sz w:val="24"/>
          <w:szCs w:val="24"/>
        </w:rPr>
      </w:pPr>
      <w:r w:rsidRPr="00A27391">
        <w:rPr>
          <w:rFonts w:asciiTheme="majorHAnsi" w:eastAsia="Times New Roman" w:hAnsiTheme="majorHAnsi" w:cstheme="majorHAnsi"/>
          <w:b/>
          <w:bCs/>
          <w:color w:val="000000"/>
          <w:sz w:val="24"/>
          <w:szCs w:val="24"/>
        </w:rPr>
        <w:t xml:space="preserve">AI Integration: </w:t>
      </w:r>
      <w:r w:rsidRPr="00A27391">
        <w:rPr>
          <w:rFonts w:asciiTheme="majorHAnsi" w:eastAsia="Times New Roman" w:hAnsiTheme="majorHAnsi" w:cstheme="majorHAnsi"/>
          <w:color w:val="000000"/>
          <w:sz w:val="24"/>
          <w:szCs w:val="24"/>
        </w:rPr>
        <w:t>Not decided yet</w:t>
      </w:r>
    </w:p>
    <w:p w14:paraId="1FB808C1" w14:textId="77777777" w:rsidR="0023382F" w:rsidRPr="0023382F" w:rsidRDefault="0023382F" w:rsidP="0023382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29" w:lineRule="auto"/>
        <w:ind w:left="20" w:right="17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533D706E" w14:textId="22854EC9" w:rsidR="0023382F" w:rsidRPr="0023382F" w:rsidRDefault="0023382F" w:rsidP="0023382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29" w:lineRule="auto"/>
        <w:ind w:left="720" w:right="1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E56D3BE" w14:textId="6BAB1C8C" w:rsidR="00A27391" w:rsidRDefault="00A27391" w:rsidP="00A2739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29" w:lineRule="auto"/>
        <w:ind w:left="20" w:right="17"/>
        <w:jc w:val="both"/>
        <w:rPr>
          <w:rFonts w:asciiTheme="majorHAnsi" w:eastAsia="Times New Roman" w:hAnsiTheme="majorHAnsi" w:cstheme="majorHAnsi"/>
          <w:b/>
          <w:bCs/>
          <w:color w:val="4F81BD" w:themeColor="accent1"/>
          <w:sz w:val="32"/>
          <w:szCs w:val="32"/>
        </w:rPr>
      </w:pPr>
      <w:r w:rsidRPr="00A27391">
        <w:rPr>
          <w:rFonts w:asciiTheme="majorHAnsi" w:eastAsia="Times New Roman" w:hAnsiTheme="majorHAnsi" w:cstheme="majorHAnsi"/>
          <w:b/>
          <w:bCs/>
          <w:color w:val="4F81BD" w:themeColor="accent1"/>
          <w:sz w:val="32"/>
          <w:szCs w:val="32"/>
        </w:rPr>
        <w:t>4. Use Cases</w:t>
      </w:r>
      <w:r>
        <w:rPr>
          <w:rFonts w:asciiTheme="majorHAnsi" w:eastAsia="Times New Roman" w:hAnsiTheme="majorHAnsi" w:cstheme="majorHAnsi"/>
          <w:b/>
          <w:bCs/>
          <w:color w:val="4F81BD" w:themeColor="accent1"/>
          <w:sz w:val="32"/>
          <w:szCs w:val="32"/>
        </w:rPr>
        <w:t>:</w:t>
      </w:r>
    </w:p>
    <w:p w14:paraId="3D8CBDBD" w14:textId="77777777" w:rsidR="00A27391" w:rsidRPr="00A27391" w:rsidRDefault="00A27391" w:rsidP="00A2739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29" w:lineRule="auto"/>
        <w:ind w:left="20" w:right="17"/>
        <w:jc w:val="both"/>
        <w:rPr>
          <w:rFonts w:asciiTheme="majorHAnsi" w:eastAsia="Times New Roman" w:hAnsiTheme="majorHAnsi" w:cstheme="majorHAnsi"/>
          <w:b/>
          <w:bCs/>
          <w:color w:val="4F81BD" w:themeColor="accent1"/>
          <w:sz w:val="32"/>
          <w:szCs w:val="32"/>
        </w:rPr>
      </w:pPr>
    </w:p>
    <w:p w14:paraId="2405F19F" w14:textId="77777777" w:rsidR="00A27391" w:rsidRPr="00A27391" w:rsidRDefault="00A27391" w:rsidP="00A27391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5" w:line="229" w:lineRule="auto"/>
        <w:ind w:right="17"/>
        <w:jc w:val="both"/>
        <w:rPr>
          <w:rFonts w:asciiTheme="majorHAnsi" w:eastAsia="Times New Roman" w:hAnsiTheme="majorHAnsi" w:cstheme="majorHAnsi"/>
          <w:color w:val="000000"/>
          <w:sz w:val="24"/>
          <w:szCs w:val="24"/>
        </w:rPr>
      </w:pPr>
      <w:r w:rsidRPr="00A27391">
        <w:rPr>
          <w:rFonts w:asciiTheme="majorHAnsi" w:eastAsia="Times New Roman" w:hAnsiTheme="majorHAnsi" w:cstheme="majorHAnsi"/>
          <w:b/>
          <w:bCs/>
          <w:color w:val="000000"/>
          <w:sz w:val="24"/>
          <w:szCs w:val="24"/>
        </w:rPr>
        <w:t>Hospitals:</w:t>
      </w:r>
      <w:r w:rsidRPr="00A27391">
        <w:rPr>
          <w:rFonts w:asciiTheme="majorHAnsi" w:eastAsia="Times New Roman" w:hAnsiTheme="majorHAnsi" w:cstheme="majorHAnsi"/>
          <w:color w:val="000000"/>
          <w:sz w:val="24"/>
          <w:szCs w:val="24"/>
        </w:rPr>
        <w:t> Manage beds, equipment, and staff for efficient patient care.</w:t>
      </w:r>
    </w:p>
    <w:p w14:paraId="13133330" w14:textId="77777777" w:rsidR="00A27391" w:rsidRPr="00A27391" w:rsidRDefault="00A27391" w:rsidP="00A27391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5" w:line="229" w:lineRule="auto"/>
        <w:ind w:right="17"/>
        <w:jc w:val="both"/>
        <w:rPr>
          <w:rFonts w:asciiTheme="majorHAnsi" w:eastAsia="Times New Roman" w:hAnsiTheme="majorHAnsi" w:cstheme="majorHAnsi"/>
          <w:color w:val="000000"/>
          <w:sz w:val="24"/>
          <w:szCs w:val="24"/>
        </w:rPr>
      </w:pPr>
      <w:r w:rsidRPr="00A27391">
        <w:rPr>
          <w:rFonts w:asciiTheme="majorHAnsi" w:eastAsia="Times New Roman" w:hAnsiTheme="majorHAnsi" w:cstheme="majorHAnsi"/>
          <w:b/>
          <w:bCs/>
          <w:color w:val="000000"/>
          <w:sz w:val="24"/>
          <w:szCs w:val="24"/>
        </w:rPr>
        <w:t>Clinics:</w:t>
      </w:r>
      <w:r w:rsidRPr="00A27391">
        <w:rPr>
          <w:rFonts w:asciiTheme="majorHAnsi" w:eastAsia="Times New Roman" w:hAnsiTheme="majorHAnsi" w:cstheme="majorHAnsi"/>
          <w:color w:val="000000"/>
          <w:sz w:val="24"/>
          <w:szCs w:val="24"/>
        </w:rPr>
        <w:t> Schedule appointments and allocate resources for outpatient services.</w:t>
      </w:r>
    </w:p>
    <w:p w14:paraId="629F646B" w14:textId="77777777" w:rsidR="00A27391" w:rsidRDefault="00A27391" w:rsidP="00A27391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5" w:line="229" w:lineRule="auto"/>
        <w:ind w:right="17"/>
        <w:jc w:val="both"/>
        <w:rPr>
          <w:rFonts w:asciiTheme="majorHAnsi" w:eastAsia="Times New Roman" w:hAnsiTheme="majorHAnsi" w:cstheme="majorHAnsi"/>
          <w:color w:val="000000"/>
          <w:sz w:val="24"/>
          <w:szCs w:val="24"/>
        </w:rPr>
      </w:pPr>
      <w:r w:rsidRPr="00A27391">
        <w:rPr>
          <w:rFonts w:asciiTheme="majorHAnsi" w:eastAsia="Times New Roman" w:hAnsiTheme="majorHAnsi" w:cstheme="majorHAnsi"/>
          <w:b/>
          <w:bCs/>
          <w:color w:val="000000"/>
          <w:sz w:val="24"/>
          <w:szCs w:val="24"/>
        </w:rPr>
        <w:t>Emergency Rooms:</w:t>
      </w:r>
      <w:r w:rsidRPr="00A27391">
        <w:rPr>
          <w:rFonts w:asciiTheme="majorHAnsi" w:eastAsia="Times New Roman" w:hAnsiTheme="majorHAnsi" w:cstheme="majorHAnsi"/>
          <w:color w:val="000000"/>
          <w:sz w:val="24"/>
          <w:szCs w:val="24"/>
        </w:rPr>
        <w:t> Track and allocate resources in real-time during emergencies.</w:t>
      </w:r>
    </w:p>
    <w:p w14:paraId="71A10009" w14:textId="77777777" w:rsidR="00A27391" w:rsidRDefault="00A27391" w:rsidP="00A2739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29" w:lineRule="auto"/>
        <w:ind w:right="17"/>
        <w:jc w:val="both"/>
        <w:rPr>
          <w:rFonts w:asciiTheme="majorHAnsi" w:eastAsia="Times New Roman" w:hAnsiTheme="majorHAnsi" w:cstheme="majorHAnsi"/>
          <w:color w:val="000000"/>
          <w:sz w:val="24"/>
          <w:szCs w:val="24"/>
        </w:rPr>
      </w:pPr>
    </w:p>
    <w:p w14:paraId="25DFFE1A" w14:textId="77777777" w:rsidR="00A27391" w:rsidRDefault="00A27391" w:rsidP="00A2739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29" w:lineRule="auto"/>
        <w:ind w:right="17"/>
        <w:jc w:val="both"/>
        <w:rPr>
          <w:rFonts w:asciiTheme="majorHAnsi" w:eastAsia="Times New Roman" w:hAnsiTheme="majorHAnsi" w:cstheme="majorHAnsi"/>
          <w:color w:val="000000"/>
          <w:sz w:val="24"/>
          <w:szCs w:val="24"/>
        </w:rPr>
      </w:pPr>
    </w:p>
    <w:p w14:paraId="212A89A4" w14:textId="77777777" w:rsidR="00A27391" w:rsidRDefault="00A27391" w:rsidP="00A2739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29" w:lineRule="auto"/>
        <w:ind w:right="17"/>
        <w:jc w:val="both"/>
        <w:rPr>
          <w:rFonts w:asciiTheme="majorHAnsi" w:eastAsia="Times New Roman" w:hAnsiTheme="majorHAnsi" w:cstheme="majorHAnsi"/>
          <w:b/>
          <w:bCs/>
          <w:color w:val="4F81BD" w:themeColor="accent1"/>
          <w:sz w:val="32"/>
          <w:szCs w:val="32"/>
        </w:rPr>
      </w:pPr>
      <w:r>
        <w:rPr>
          <w:rFonts w:asciiTheme="majorHAnsi" w:eastAsia="Times New Roman" w:hAnsiTheme="majorHAnsi" w:cstheme="majorHAnsi"/>
          <w:b/>
          <w:bCs/>
          <w:color w:val="4F81BD" w:themeColor="accent1"/>
          <w:sz w:val="32"/>
          <w:szCs w:val="32"/>
        </w:rPr>
        <w:t xml:space="preserve">5. </w:t>
      </w:r>
      <w:r w:rsidRPr="00A27391">
        <w:rPr>
          <w:rFonts w:asciiTheme="majorHAnsi" w:eastAsia="Times New Roman" w:hAnsiTheme="majorHAnsi" w:cstheme="majorHAnsi"/>
          <w:b/>
          <w:bCs/>
          <w:color w:val="4F81BD" w:themeColor="accent1"/>
          <w:sz w:val="32"/>
          <w:szCs w:val="32"/>
        </w:rPr>
        <w:t>Benefits</w:t>
      </w:r>
      <w:r>
        <w:rPr>
          <w:rFonts w:asciiTheme="majorHAnsi" w:eastAsia="Times New Roman" w:hAnsiTheme="majorHAnsi" w:cstheme="majorHAnsi"/>
          <w:b/>
          <w:bCs/>
          <w:color w:val="4F81BD" w:themeColor="accent1"/>
          <w:sz w:val="32"/>
          <w:szCs w:val="32"/>
        </w:rPr>
        <w:t>:</w:t>
      </w:r>
    </w:p>
    <w:p w14:paraId="5010A32E" w14:textId="77777777" w:rsidR="00A27391" w:rsidRPr="00A27391" w:rsidRDefault="00A27391" w:rsidP="00A2739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29" w:lineRule="auto"/>
        <w:ind w:right="17"/>
        <w:jc w:val="both"/>
        <w:rPr>
          <w:rFonts w:asciiTheme="majorHAnsi" w:eastAsia="Times New Roman" w:hAnsiTheme="majorHAnsi" w:cstheme="majorHAnsi"/>
          <w:b/>
          <w:bCs/>
          <w:color w:val="4F81BD" w:themeColor="accent1"/>
          <w:sz w:val="32"/>
          <w:szCs w:val="32"/>
        </w:rPr>
      </w:pPr>
    </w:p>
    <w:p w14:paraId="6FA7D2E4" w14:textId="77777777" w:rsidR="00A27391" w:rsidRPr="00A27391" w:rsidRDefault="00A27391" w:rsidP="00A27391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5" w:line="229" w:lineRule="auto"/>
        <w:ind w:right="17"/>
        <w:jc w:val="both"/>
        <w:rPr>
          <w:rFonts w:asciiTheme="majorHAnsi" w:eastAsia="Times New Roman" w:hAnsiTheme="majorHAnsi" w:cstheme="majorHAnsi"/>
          <w:color w:val="000000"/>
          <w:sz w:val="24"/>
          <w:szCs w:val="24"/>
        </w:rPr>
      </w:pPr>
      <w:r w:rsidRPr="00A27391">
        <w:rPr>
          <w:rFonts w:asciiTheme="majorHAnsi" w:eastAsia="Times New Roman" w:hAnsiTheme="majorHAnsi" w:cstheme="majorHAnsi"/>
          <w:b/>
          <w:bCs/>
          <w:color w:val="000000"/>
          <w:sz w:val="24"/>
          <w:szCs w:val="24"/>
        </w:rPr>
        <w:t>Improved Efficiency:</w:t>
      </w:r>
      <w:r w:rsidRPr="00A27391">
        <w:rPr>
          <w:rFonts w:asciiTheme="majorHAnsi" w:eastAsia="Times New Roman" w:hAnsiTheme="majorHAnsi" w:cstheme="majorHAnsi"/>
          <w:color w:val="000000"/>
          <w:sz w:val="24"/>
          <w:szCs w:val="24"/>
        </w:rPr>
        <w:t> Optimize resource utilization and reduce wait times.</w:t>
      </w:r>
    </w:p>
    <w:p w14:paraId="14526DD7" w14:textId="77777777" w:rsidR="00A27391" w:rsidRPr="00A27391" w:rsidRDefault="00A27391" w:rsidP="00A27391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5" w:line="229" w:lineRule="auto"/>
        <w:ind w:right="17"/>
        <w:jc w:val="both"/>
        <w:rPr>
          <w:rFonts w:asciiTheme="majorHAnsi" w:eastAsia="Times New Roman" w:hAnsiTheme="majorHAnsi" w:cstheme="majorHAnsi"/>
          <w:color w:val="000000"/>
          <w:sz w:val="24"/>
          <w:szCs w:val="24"/>
        </w:rPr>
      </w:pPr>
      <w:r w:rsidRPr="00A27391">
        <w:rPr>
          <w:rFonts w:asciiTheme="majorHAnsi" w:eastAsia="Times New Roman" w:hAnsiTheme="majorHAnsi" w:cstheme="majorHAnsi"/>
          <w:b/>
          <w:bCs/>
          <w:color w:val="000000"/>
          <w:sz w:val="24"/>
          <w:szCs w:val="24"/>
        </w:rPr>
        <w:t>Enhanced Patient Care:</w:t>
      </w:r>
      <w:r w:rsidRPr="00A27391">
        <w:rPr>
          <w:rFonts w:asciiTheme="majorHAnsi" w:eastAsia="Times New Roman" w:hAnsiTheme="majorHAnsi" w:cstheme="majorHAnsi"/>
          <w:color w:val="000000"/>
          <w:sz w:val="24"/>
          <w:szCs w:val="24"/>
        </w:rPr>
        <w:t> Ensure that patients receive timely and appropriate care.</w:t>
      </w:r>
    </w:p>
    <w:p w14:paraId="394C9212" w14:textId="77777777" w:rsidR="00A27391" w:rsidRPr="00A27391" w:rsidRDefault="00A27391" w:rsidP="00A27391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5" w:line="229" w:lineRule="auto"/>
        <w:ind w:right="17"/>
        <w:jc w:val="both"/>
        <w:rPr>
          <w:rFonts w:asciiTheme="majorHAnsi" w:eastAsia="Times New Roman" w:hAnsiTheme="majorHAnsi" w:cstheme="majorHAnsi"/>
          <w:color w:val="000000"/>
          <w:sz w:val="24"/>
          <w:szCs w:val="24"/>
        </w:rPr>
      </w:pPr>
      <w:r w:rsidRPr="00A27391">
        <w:rPr>
          <w:rFonts w:asciiTheme="majorHAnsi" w:eastAsia="Times New Roman" w:hAnsiTheme="majorHAnsi" w:cstheme="majorHAnsi"/>
          <w:b/>
          <w:bCs/>
          <w:color w:val="000000"/>
          <w:sz w:val="24"/>
          <w:szCs w:val="24"/>
        </w:rPr>
        <w:t>Cost Savings:</w:t>
      </w:r>
      <w:r w:rsidRPr="00A27391">
        <w:rPr>
          <w:rFonts w:asciiTheme="majorHAnsi" w:eastAsia="Times New Roman" w:hAnsiTheme="majorHAnsi" w:cstheme="majorHAnsi"/>
          <w:color w:val="000000"/>
          <w:sz w:val="24"/>
          <w:szCs w:val="24"/>
        </w:rPr>
        <w:t> Reduce wastage of resources and improve operational efficiency.</w:t>
      </w:r>
    </w:p>
    <w:p w14:paraId="2BBC2395" w14:textId="77777777" w:rsidR="00A27391" w:rsidRDefault="00A27391" w:rsidP="00A27391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5" w:line="229" w:lineRule="auto"/>
        <w:ind w:right="17"/>
        <w:jc w:val="both"/>
        <w:rPr>
          <w:rFonts w:asciiTheme="majorHAnsi" w:eastAsia="Times New Roman" w:hAnsiTheme="majorHAnsi" w:cstheme="majorHAnsi"/>
          <w:color w:val="000000"/>
          <w:sz w:val="24"/>
          <w:szCs w:val="24"/>
        </w:rPr>
      </w:pPr>
      <w:r w:rsidRPr="00A27391">
        <w:rPr>
          <w:rFonts w:asciiTheme="majorHAnsi" w:eastAsia="Times New Roman" w:hAnsiTheme="majorHAnsi" w:cstheme="majorHAnsi"/>
          <w:b/>
          <w:bCs/>
          <w:color w:val="000000"/>
          <w:sz w:val="24"/>
          <w:szCs w:val="24"/>
        </w:rPr>
        <w:t>Data-Driven Decisions:</w:t>
      </w:r>
      <w:r w:rsidRPr="00A27391">
        <w:rPr>
          <w:rFonts w:asciiTheme="majorHAnsi" w:eastAsia="Times New Roman" w:hAnsiTheme="majorHAnsi" w:cstheme="majorHAnsi"/>
          <w:color w:val="000000"/>
          <w:sz w:val="24"/>
          <w:szCs w:val="24"/>
        </w:rPr>
        <w:t> Use analytics to make informed decisions about resource allocation.</w:t>
      </w:r>
    </w:p>
    <w:p w14:paraId="12571D9A" w14:textId="77777777" w:rsidR="00A27391" w:rsidRDefault="00A27391" w:rsidP="00A2739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29" w:lineRule="auto"/>
        <w:ind w:left="360" w:right="17"/>
        <w:jc w:val="both"/>
        <w:rPr>
          <w:rFonts w:asciiTheme="majorHAnsi" w:eastAsia="Times New Roman" w:hAnsiTheme="majorHAnsi" w:cstheme="majorHAnsi"/>
          <w:b/>
          <w:bCs/>
          <w:color w:val="000000"/>
          <w:sz w:val="24"/>
          <w:szCs w:val="24"/>
        </w:rPr>
      </w:pPr>
    </w:p>
    <w:p w14:paraId="7B2412E3" w14:textId="453FFA7A" w:rsidR="00A27391" w:rsidRDefault="00A27391" w:rsidP="00A2739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29" w:lineRule="auto"/>
        <w:ind w:right="17"/>
        <w:jc w:val="both"/>
        <w:rPr>
          <w:rFonts w:asciiTheme="majorHAnsi" w:eastAsia="Times New Roman" w:hAnsiTheme="majorHAnsi" w:cstheme="majorHAnsi"/>
          <w:b/>
          <w:bCs/>
          <w:color w:val="4F81BD" w:themeColor="accent1"/>
          <w:sz w:val="32"/>
          <w:szCs w:val="32"/>
        </w:rPr>
      </w:pPr>
      <w:r>
        <w:rPr>
          <w:rFonts w:asciiTheme="majorHAnsi" w:eastAsia="Times New Roman" w:hAnsiTheme="majorHAnsi" w:cstheme="majorHAnsi"/>
          <w:b/>
          <w:bCs/>
          <w:color w:val="4F81BD" w:themeColor="accent1"/>
          <w:sz w:val="32"/>
          <w:szCs w:val="32"/>
        </w:rPr>
        <w:t>6. Final Remarks:</w:t>
      </w:r>
    </w:p>
    <w:p w14:paraId="1B7380A6" w14:textId="77777777" w:rsidR="00A27391" w:rsidRDefault="00A27391" w:rsidP="00A2739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29" w:lineRule="auto"/>
        <w:ind w:left="360" w:right="17"/>
        <w:jc w:val="both"/>
        <w:rPr>
          <w:rFonts w:asciiTheme="majorHAnsi" w:eastAsia="Times New Roman" w:hAnsiTheme="majorHAnsi" w:cstheme="majorHAnsi"/>
          <w:color w:val="000000"/>
          <w:sz w:val="24"/>
          <w:szCs w:val="24"/>
        </w:rPr>
      </w:pPr>
    </w:p>
    <w:p w14:paraId="498C8286" w14:textId="61A430DE" w:rsidR="00A27391" w:rsidRDefault="00A27391" w:rsidP="00A2739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29" w:lineRule="auto"/>
        <w:ind w:left="360" w:right="17"/>
        <w:jc w:val="both"/>
        <w:rPr>
          <w:rFonts w:asciiTheme="majorHAnsi" w:eastAsia="Times New Roman" w:hAnsiTheme="majorHAnsi" w:cstheme="majorHAnsi"/>
          <w:color w:val="000000"/>
          <w:sz w:val="24"/>
          <w:szCs w:val="24"/>
        </w:rPr>
      </w:pPr>
      <w:r w:rsidRPr="00A27391">
        <w:rPr>
          <w:rFonts w:asciiTheme="majorHAnsi" w:eastAsia="Times New Roman" w:hAnsiTheme="majorHAnsi" w:cstheme="majorHAnsi"/>
          <w:color w:val="000000"/>
          <w:sz w:val="24"/>
          <w:szCs w:val="24"/>
        </w:rPr>
        <w:t>This project can make a significant impact on healthcare delivery by streamlining resource management and improving patient outcomes</w:t>
      </w:r>
      <w:r>
        <w:rPr>
          <w:rFonts w:asciiTheme="majorHAnsi" w:eastAsia="Times New Roman" w:hAnsiTheme="majorHAnsi" w:cstheme="majorHAnsi"/>
          <w:color w:val="000000"/>
          <w:sz w:val="24"/>
          <w:szCs w:val="24"/>
        </w:rPr>
        <w:t>.</w:t>
      </w:r>
    </w:p>
    <w:p w14:paraId="04D38168" w14:textId="77777777" w:rsidR="00A27391" w:rsidRDefault="00A27391" w:rsidP="00A2739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29" w:lineRule="auto"/>
        <w:ind w:left="360" w:right="17"/>
        <w:jc w:val="both"/>
        <w:rPr>
          <w:rFonts w:asciiTheme="majorHAnsi" w:eastAsia="Times New Roman" w:hAnsiTheme="majorHAnsi" w:cstheme="majorHAnsi"/>
          <w:color w:val="000000"/>
          <w:sz w:val="24"/>
          <w:szCs w:val="24"/>
        </w:rPr>
      </w:pPr>
    </w:p>
    <w:p w14:paraId="542A9E8C" w14:textId="77777777" w:rsidR="00A27391" w:rsidRDefault="00A27391" w:rsidP="00A2739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29" w:lineRule="auto"/>
        <w:ind w:left="360" w:right="17"/>
        <w:jc w:val="both"/>
        <w:rPr>
          <w:rFonts w:asciiTheme="majorHAnsi" w:eastAsia="Times New Roman" w:hAnsiTheme="majorHAnsi" w:cstheme="majorHAnsi"/>
          <w:color w:val="000000"/>
          <w:sz w:val="24"/>
          <w:szCs w:val="24"/>
        </w:rPr>
      </w:pPr>
    </w:p>
    <w:p w14:paraId="6BEE60B6" w14:textId="77777777" w:rsidR="00A27391" w:rsidRDefault="00A27391" w:rsidP="00A2739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29" w:lineRule="auto"/>
        <w:ind w:left="360" w:right="17"/>
        <w:jc w:val="both"/>
        <w:rPr>
          <w:rFonts w:asciiTheme="majorHAnsi" w:eastAsia="Times New Roman" w:hAnsiTheme="majorHAnsi" w:cstheme="majorHAnsi"/>
          <w:color w:val="000000"/>
          <w:sz w:val="24"/>
          <w:szCs w:val="24"/>
        </w:rPr>
      </w:pPr>
    </w:p>
    <w:p w14:paraId="4C959292" w14:textId="77777777" w:rsidR="00A27391" w:rsidRDefault="00A27391" w:rsidP="00A2739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29" w:lineRule="auto"/>
        <w:ind w:left="360" w:right="17"/>
        <w:jc w:val="both"/>
        <w:rPr>
          <w:rFonts w:asciiTheme="majorHAnsi" w:eastAsia="Times New Roman" w:hAnsiTheme="majorHAnsi" w:cstheme="majorHAnsi"/>
          <w:color w:val="000000"/>
          <w:sz w:val="24"/>
          <w:szCs w:val="24"/>
        </w:rPr>
      </w:pPr>
    </w:p>
    <w:p w14:paraId="196E2B40" w14:textId="77777777" w:rsidR="00A27391" w:rsidRPr="00A27391" w:rsidRDefault="00A27391" w:rsidP="00A2739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29" w:lineRule="auto"/>
        <w:ind w:left="360" w:right="17"/>
        <w:jc w:val="both"/>
        <w:rPr>
          <w:rFonts w:asciiTheme="majorHAnsi" w:eastAsia="Times New Roman" w:hAnsiTheme="majorHAnsi" w:cstheme="majorHAnsi"/>
          <w:color w:val="000000"/>
          <w:sz w:val="24"/>
          <w:szCs w:val="24"/>
        </w:rPr>
      </w:pPr>
    </w:p>
    <w:p w14:paraId="3827D643" w14:textId="64DBE2AD" w:rsidR="000649F9" w:rsidRDefault="000649F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29" w:lineRule="auto"/>
        <w:ind w:left="20" w:right="1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sectPr w:rsidR="000649F9">
      <w:pgSz w:w="12240" w:h="15840"/>
      <w:pgMar w:top="1410" w:right="1400" w:bottom="1648" w:left="1421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D7925"/>
    <w:multiLevelType w:val="hybridMultilevel"/>
    <w:tmpl w:val="9CACF262"/>
    <w:lvl w:ilvl="0" w:tplc="2000000F">
      <w:start w:val="1"/>
      <w:numFmt w:val="decimal"/>
      <w:lvlText w:val="%1."/>
      <w:lvlJc w:val="left"/>
      <w:pPr>
        <w:ind w:left="816" w:hanging="360"/>
      </w:pPr>
    </w:lvl>
    <w:lvl w:ilvl="1" w:tplc="20000019" w:tentative="1">
      <w:start w:val="1"/>
      <w:numFmt w:val="lowerLetter"/>
      <w:lvlText w:val="%2."/>
      <w:lvlJc w:val="left"/>
      <w:pPr>
        <w:ind w:left="1536" w:hanging="360"/>
      </w:pPr>
    </w:lvl>
    <w:lvl w:ilvl="2" w:tplc="2000001B" w:tentative="1">
      <w:start w:val="1"/>
      <w:numFmt w:val="lowerRoman"/>
      <w:lvlText w:val="%3."/>
      <w:lvlJc w:val="right"/>
      <w:pPr>
        <w:ind w:left="2256" w:hanging="180"/>
      </w:pPr>
    </w:lvl>
    <w:lvl w:ilvl="3" w:tplc="2000000F" w:tentative="1">
      <w:start w:val="1"/>
      <w:numFmt w:val="decimal"/>
      <w:lvlText w:val="%4."/>
      <w:lvlJc w:val="left"/>
      <w:pPr>
        <w:ind w:left="2976" w:hanging="360"/>
      </w:pPr>
    </w:lvl>
    <w:lvl w:ilvl="4" w:tplc="20000019" w:tentative="1">
      <w:start w:val="1"/>
      <w:numFmt w:val="lowerLetter"/>
      <w:lvlText w:val="%5."/>
      <w:lvlJc w:val="left"/>
      <w:pPr>
        <w:ind w:left="3696" w:hanging="360"/>
      </w:pPr>
    </w:lvl>
    <w:lvl w:ilvl="5" w:tplc="2000001B" w:tentative="1">
      <w:start w:val="1"/>
      <w:numFmt w:val="lowerRoman"/>
      <w:lvlText w:val="%6."/>
      <w:lvlJc w:val="right"/>
      <w:pPr>
        <w:ind w:left="4416" w:hanging="180"/>
      </w:pPr>
    </w:lvl>
    <w:lvl w:ilvl="6" w:tplc="2000000F" w:tentative="1">
      <w:start w:val="1"/>
      <w:numFmt w:val="decimal"/>
      <w:lvlText w:val="%7."/>
      <w:lvlJc w:val="left"/>
      <w:pPr>
        <w:ind w:left="5136" w:hanging="360"/>
      </w:pPr>
    </w:lvl>
    <w:lvl w:ilvl="7" w:tplc="20000019" w:tentative="1">
      <w:start w:val="1"/>
      <w:numFmt w:val="lowerLetter"/>
      <w:lvlText w:val="%8."/>
      <w:lvlJc w:val="left"/>
      <w:pPr>
        <w:ind w:left="5856" w:hanging="360"/>
      </w:pPr>
    </w:lvl>
    <w:lvl w:ilvl="8" w:tplc="2000001B" w:tentative="1">
      <w:start w:val="1"/>
      <w:numFmt w:val="lowerRoman"/>
      <w:lvlText w:val="%9."/>
      <w:lvlJc w:val="right"/>
      <w:pPr>
        <w:ind w:left="6576" w:hanging="180"/>
      </w:pPr>
    </w:lvl>
  </w:abstractNum>
  <w:abstractNum w:abstractNumId="1" w15:restartNumberingAfterBreak="0">
    <w:nsid w:val="0E870CD2"/>
    <w:multiLevelType w:val="multilevel"/>
    <w:tmpl w:val="2F400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DB4B02"/>
    <w:multiLevelType w:val="multilevel"/>
    <w:tmpl w:val="CCF8E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3537F9"/>
    <w:multiLevelType w:val="multilevel"/>
    <w:tmpl w:val="0F48B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084873"/>
    <w:multiLevelType w:val="multilevel"/>
    <w:tmpl w:val="4F083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E30546"/>
    <w:multiLevelType w:val="multilevel"/>
    <w:tmpl w:val="01A0A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514049"/>
    <w:multiLevelType w:val="multilevel"/>
    <w:tmpl w:val="E80A6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A45078"/>
    <w:multiLevelType w:val="multilevel"/>
    <w:tmpl w:val="7E1A1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A632FB"/>
    <w:multiLevelType w:val="multilevel"/>
    <w:tmpl w:val="EB081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761E1B"/>
    <w:multiLevelType w:val="multilevel"/>
    <w:tmpl w:val="4AC61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225FED"/>
    <w:multiLevelType w:val="multilevel"/>
    <w:tmpl w:val="CCF8E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B4C78C6"/>
    <w:multiLevelType w:val="multilevel"/>
    <w:tmpl w:val="2E084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92491F"/>
    <w:multiLevelType w:val="multilevel"/>
    <w:tmpl w:val="EABA9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CD09E6"/>
    <w:multiLevelType w:val="hybridMultilevel"/>
    <w:tmpl w:val="F094F678"/>
    <w:lvl w:ilvl="0" w:tplc="11CE69B6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125" w:hanging="360"/>
      </w:pPr>
    </w:lvl>
    <w:lvl w:ilvl="2" w:tplc="2000001B" w:tentative="1">
      <w:start w:val="1"/>
      <w:numFmt w:val="lowerRoman"/>
      <w:lvlText w:val="%3."/>
      <w:lvlJc w:val="right"/>
      <w:pPr>
        <w:ind w:left="1845" w:hanging="180"/>
      </w:pPr>
    </w:lvl>
    <w:lvl w:ilvl="3" w:tplc="2000000F" w:tentative="1">
      <w:start w:val="1"/>
      <w:numFmt w:val="decimal"/>
      <w:lvlText w:val="%4."/>
      <w:lvlJc w:val="left"/>
      <w:pPr>
        <w:ind w:left="2565" w:hanging="360"/>
      </w:pPr>
    </w:lvl>
    <w:lvl w:ilvl="4" w:tplc="20000019" w:tentative="1">
      <w:start w:val="1"/>
      <w:numFmt w:val="lowerLetter"/>
      <w:lvlText w:val="%5."/>
      <w:lvlJc w:val="left"/>
      <w:pPr>
        <w:ind w:left="3285" w:hanging="360"/>
      </w:pPr>
    </w:lvl>
    <w:lvl w:ilvl="5" w:tplc="2000001B" w:tentative="1">
      <w:start w:val="1"/>
      <w:numFmt w:val="lowerRoman"/>
      <w:lvlText w:val="%6."/>
      <w:lvlJc w:val="right"/>
      <w:pPr>
        <w:ind w:left="4005" w:hanging="180"/>
      </w:pPr>
    </w:lvl>
    <w:lvl w:ilvl="6" w:tplc="2000000F" w:tentative="1">
      <w:start w:val="1"/>
      <w:numFmt w:val="decimal"/>
      <w:lvlText w:val="%7."/>
      <w:lvlJc w:val="left"/>
      <w:pPr>
        <w:ind w:left="4725" w:hanging="360"/>
      </w:pPr>
    </w:lvl>
    <w:lvl w:ilvl="7" w:tplc="20000019" w:tentative="1">
      <w:start w:val="1"/>
      <w:numFmt w:val="lowerLetter"/>
      <w:lvlText w:val="%8."/>
      <w:lvlJc w:val="left"/>
      <w:pPr>
        <w:ind w:left="5445" w:hanging="360"/>
      </w:pPr>
    </w:lvl>
    <w:lvl w:ilvl="8" w:tplc="2000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4" w15:restartNumberingAfterBreak="0">
    <w:nsid w:val="57BD3C4E"/>
    <w:multiLevelType w:val="multilevel"/>
    <w:tmpl w:val="846CA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DD6022"/>
    <w:multiLevelType w:val="multilevel"/>
    <w:tmpl w:val="A78C3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E4683E"/>
    <w:multiLevelType w:val="multilevel"/>
    <w:tmpl w:val="C5667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F1590E"/>
    <w:multiLevelType w:val="multilevel"/>
    <w:tmpl w:val="838AD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DB2FA5"/>
    <w:multiLevelType w:val="multilevel"/>
    <w:tmpl w:val="2B20E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AB3442"/>
    <w:multiLevelType w:val="multilevel"/>
    <w:tmpl w:val="23E8F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117694">
    <w:abstractNumId w:val="13"/>
  </w:num>
  <w:num w:numId="2" w16cid:durableId="2052873154">
    <w:abstractNumId w:val="17"/>
  </w:num>
  <w:num w:numId="3" w16cid:durableId="690302527">
    <w:abstractNumId w:val="15"/>
  </w:num>
  <w:num w:numId="4" w16cid:durableId="890116324">
    <w:abstractNumId w:val="18"/>
  </w:num>
  <w:num w:numId="5" w16cid:durableId="2007980312">
    <w:abstractNumId w:val="3"/>
  </w:num>
  <w:num w:numId="6" w16cid:durableId="1639216197">
    <w:abstractNumId w:val="7"/>
  </w:num>
  <w:num w:numId="7" w16cid:durableId="2115443210">
    <w:abstractNumId w:val="12"/>
  </w:num>
  <w:num w:numId="8" w16cid:durableId="1931696206">
    <w:abstractNumId w:val="5"/>
  </w:num>
  <w:num w:numId="9" w16cid:durableId="384182045">
    <w:abstractNumId w:val="9"/>
  </w:num>
  <w:num w:numId="10" w16cid:durableId="1151601038">
    <w:abstractNumId w:val="11"/>
  </w:num>
  <w:num w:numId="11" w16cid:durableId="2061394413">
    <w:abstractNumId w:val="6"/>
  </w:num>
  <w:num w:numId="12" w16cid:durableId="249169367">
    <w:abstractNumId w:val="19"/>
  </w:num>
  <w:num w:numId="13" w16cid:durableId="245844708">
    <w:abstractNumId w:val="8"/>
  </w:num>
  <w:num w:numId="14" w16cid:durableId="1926453393">
    <w:abstractNumId w:val="0"/>
  </w:num>
  <w:num w:numId="15" w16cid:durableId="1043288004">
    <w:abstractNumId w:val="1"/>
  </w:num>
  <w:num w:numId="16" w16cid:durableId="44453343">
    <w:abstractNumId w:val="14"/>
  </w:num>
  <w:num w:numId="17" w16cid:durableId="1134106327">
    <w:abstractNumId w:val="10"/>
  </w:num>
  <w:num w:numId="18" w16cid:durableId="303436163">
    <w:abstractNumId w:val="2"/>
  </w:num>
  <w:num w:numId="19" w16cid:durableId="1666281945">
    <w:abstractNumId w:val="16"/>
  </w:num>
  <w:num w:numId="20" w16cid:durableId="3752018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49F9"/>
    <w:rsid w:val="00033B77"/>
    <w:rsid w:val="000649F9"/>
    <w:rsid w:val="0023382F"/>
    <w:rsid w:val="00700E04"/>
    <w:rsid w:val="00A27391"/>
    <w:rsid w:val="00D96C8C"/>
    <w:rsid w:val="00F6580B"/>
    <w:rsid w:val="00FC6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7DDC3"/>
  <w15:docId w15:val="{FA41C67E-F7B6-4C50-BD4B-20A5B7136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K" w:eastAsia="en-PK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2338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54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8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3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1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0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1</Pages>
  <Words>460</Words>
  <Characters>2951</Characters>
  <Application>Microsoft Office Word</Application>
  <DocSecurity>0</DocSecurity>
  <Lines>109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Anas Butt</dc:creator>
  <cp:lastModifiedBy>Anas Naveed Butt BS(CS)</cp:lastModifiedBy>
  <cp:revision>4</cp:revision>
  <dcterms:created xsi:type="dcterms:W3CDTF">2025-02-06T18:02:00Z</dcterms:created>
  <dcterms:modified xsi:type="dcterms:W3CDTF">2026-01-30T15:47:00Z</dcterms:modified>
</cp:coreProperties>
</file>