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ООО “Открытый код”</w:t>
      </w:r>
    </w:p>
    <w:p>
      <w:pPr>
        <w:pStyle w:val="Normal.0"/>
        <w:ind w:firstLine="5580"/>
        <w:jc w:val="both"/>
      </w:pPr>
    </w:p>
    <w:p>
      <w:pPr>
        <w:pStyle w:val="Normal.0"/>
        <w:ind w:firstLine="5387"/>
        <w:jc w:val="both"/>
      </w:pPr>
    </w:p>
    <w:p>
      <w:pPr>
        <w:pStyle w:val="Normal.0"/>
        <w:ind w:firstLine="5580"/>
        <w:jc w:val="both"/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pacing w:val="60"/>
          <w:sz w:val="32"/>
          <w:szCs w:val="32"/>
          <w:rtl w:val="0"/>
          <w:lang w:val="ru-RU"/>
        </w:rPr>
        <w:t>ЗАДАНИЕ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НА ПРОХОЖДЕНИЕ ПРАКТИКИ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tbl>
      <w:tblPr>
        <w:tblW w:w="101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32"/>
        <w:gridCol w:w="829"/>
        <w:gridCol w:w="2016"/>
        <w:gridCol w:w="6060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Студент</w:t>
            </w:r>
          </w:p>
        </w:tc>
        <w:tc>
          <w:tcPr>
            <w:tcW w:type="dxa" w:w="8905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Гордеев Павел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Ждамиров Максим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Кирилин Павел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Посоха Кирилл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Жилина Анастасия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05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0"/>
                <w:bCs w:val="0"/>
                <w:sz w:val="16"/>
                <w:szCs w:val="16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6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Руководитель</w:t>
            </w:r>
          </w:p>
        </w:tc>
        <w:tc>
          <w:tcPr>
            <w:tcW w:type="dxa" w:w="8076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Савельев Дмитрий Андреевич 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206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76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0"/>
                <w:bCs w:val="0"/>
                <w:sz w:val="16"/>
                <w:szCs w:val="16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6"/>
                <w:szCs w:val="16"/>
                <w:rtl w:val="0"/>
                <w:lang w:val="ru-RU"/>
              </w:rPr>
              <w:t>место работы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6"/>
                <w:szCs w:val="16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0"/>
                <w:bCs w:val="0"/>
                <w:sz w:val="16"/>
                <w:szCs w:val="16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407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Наименование работы на практику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:</w:t>
            </w:r>
          </w:p>
        </w:tc>
        <w:tc>
          <w:tcPr>
            <w:tcW w:type="dxa" w:w="606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0137"/>
            <w:gridSpan w:val="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Создание системы анкетирования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Срок сдачи студентом законченной работы   «</w:t>
      </w:r>
      <w:r>
        <w:rPr>
          <w:rFonts w:ascii="Times New Roman" w:hAnsi="Times New Roman"/>
          <w:rtl w:val="0"/>
          <w:lang w:val="ru-RU"/>
        </w:rPr>
        <w:t>___</w:t>
      </w:r>
      <w:r>
        <w:rPr>
          <w:rFonts w:ascii="Times New Roman" w:hAnsi="Times New Roman" w:hint="default"/>
          <w:rtl w:val="0"/>
          <w:lang w:val="ru-RU"/>
        </w:rPr>
        <w:t>» «</w:t>
      </w:r>
      <w:r>
        <w:rPr>
          <w:rFonts w:ascii="Times New Roman" w:hAnsi="Times New Roman"/>
          <w:rtl w:val="0"/>
          <w:lang w:val="ru-RU"/>
        </w:rPr>
        <w:t>__________________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/>
          <w:rtl w:val="0"/>
          <w:lang w:val="ru-RU"/>
        </w:rPr>
        <w:t>20_____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uppressAutoHyphens w:val="0"/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ОПИСАНИЕ ЗАДАНИЯ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Разработать систему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позволит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Регистрировать пользователя в системе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Создавать и редактировать тематические группы анкет и анкеты в группах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Отображать список анкет с возможностью выбора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Сохранять ответы на вопросы анкеты с возможностью их редактирования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Формировать оценку по результатам анкетирования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Формировать аналитический отчёт по ответам на вопросы анкеты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Перечень работ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Разработать </w:t>
      </w:r>
      <w:r>
        <w:rPr>
          <w:rFonts w:ascii="Times New Roman" w:hAnsi="Times New Roman"/>
          <w:rtl w:val="0"/>
          <w:lang w:val="en-US"/>
        </w:rPr>
        <w:t>UML</w:t>
      </w:r>
      <w:r>
        <w:rPr>
          <w:rFonts w:ascii="Times New Roman" w:hAnsi="Times New Roman" w:hint="default"/>
          <w:rtl w:val="0"/>
          <w:lang w:val="ru-RU"/>
        </w:rPr>
        <w:t xml:space="preserve"> диаграмму и описание функционального взаимодействия пользователя с анкетой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Разработать модель анкеты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Разработать критерии оценки ответов на вопросы анкеты и алгоритм их обработки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Разработать модель базы данных для хранения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регистрационных данных пользователя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анкет и их групп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ответов пользователя на анкету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дополнительных данных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справочники и 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Разработать структуру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 w:hint="default"/>
          <w:rtl w:val="0"/>
          <w:lang w:val="ru-RU"/>
        </w:rPr>
        <w:t xml:space="preserve"> приложения на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 w:hint="default"/>
          <w:rtl w:val="0"/>
          <w:lang w:val="ru-RU"/>
        </w:rPr>
        <w:t xml:space="preserve"> согласно спецификации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Разработать </w:t>
      </w:r>
      <w:r>
        <w:rPr>
          <w:rFonts w:ascii="Times New Roman" w:hAnsi="Times New Roman"/>
          <w:rtl w:val="0"/>
          <w:lang w:val="en-US"/>
        </w:rPr>
        <w:t>UML</w:t>
      </w:r>
      <w:r>
        <w:rPr>
          <w:rFonts w:ascii="Times New Roman" w:hAnsi="Times New Roman" w:hint="default"/>
          <w:rtl w:val="0"/>
          <w:lang w:val="ru-RU"/>
        </w:rPr>
        <w:t xml:space="preserve"> диаграмму классов сущностей для программной реализации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Разработать интернет страницы приложения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Запрограммировать обработку запросов и формирования ответов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Протестировать приложение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Описать полученные результаты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0"/>
        <w:spacing w:after="20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Рекомендации</w:t>
      </w:r>
    </w:p>
    <w:p>
      <w:pPr>
        <w:pStyle w:val="List Paragraph"/>
        <w:numPr>
          <w:ilvl w:val="0"/>
          <w:numId w:val="9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Использовать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 w:hint="default"/>
          <w:rtl w:val="0"/>
          <w:lang w:val="ru-RU"/>
        </w:rPr>
        <w:t xml:space="preserve"> не ниже версии </w:t>
      </w:r>
      <w:r>
        <w:rPr>
          <w:rFonts w:ascii="Times New Roman" w:hAnsi="Times New Roman"/>
          <w:rtl w:val="0"/>
          <w:lang w:val="ru-RU"/>
        </w:rPr>
        <w:t>1.8;</w:t>
      </w:r>
    </w:p>
    <w:p>
      <w:pPr>
        <w:pStyle w:val="List Paragraph"/>
        <w:numPr>
          <w:ilvl w:val="0"/>
          <w:numId w:val="9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 качестве инструмента программирования использовать </w:t>
      </w:r>
      <w:r>
        <w:rPr>
          <w:rFonts w:ascii="Times New Roman" w:hAnsi="Times New Roman"/>
          <w:rtl w:val="0"/>
          <w:lang w:val="en-US"/>
        </w:rPr>
        <w:t>NetBeans</w:t>
      </w:r>
      <w:r>
        <w:rPr>
          <w:rFonts w:ascii="Times New Roman" w:hAnsi="Times New Roman" w:hint="default"/>
          <w:rtl w:val="0"/>
          <w:lang w:val="ru-RU"/>
        </w:rPr>
        <w:t xml:space="preserve"> либо </w:t>
      </w:r>
      <w:r>
        <w:rPr>
          <w:rFonts w:ascii="Times New Roman" w:hAnsi="Times New Roman"/>
          <w:rtl w:val="0"/>
          <w:lang w:val="en-US"/>
        </w:rPr>
        <w:t>IntelliJ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en-US"/>
        </w:rPr>
        <w:t>IDEA</w:t>
      </w:r>
      <w:r>
        <w:rPr>
          <w:rFonts w:ascii="Times New Roman" w:hAnsi="Times New Roman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для создания </w:t>
      </w:r>
      <w:r>
        <w:rPr>
          <w:rFonts w:ascii="Times New Roman" w:hAnsi="Times New Roman"/>
          <w:rtl w:val="0"/>
          <w:lang w:val="en-US"/>
        </w:rPr>
        <w:t>UML</w:t>
      </w:r>
      <w:r>
        <w:rPr>
          <w:rFonts w:ascii="Times New Roman" w:hAnsi="Times New Roman" w:hint="default"/>
          <w:rtl w:val="0"/>
          <w:lang w:val="ru-RU"/>
        </w:rPr>
        <w:t xml:space="preserve"> диаграмм использовать </w:t>
      </w:r>
      <w:r>
        <w:rPr>
          <w:rFonts w:ascii="Times New Roman" w:hAnsi="Times New Roman"/>
          <w:rtl w:val="0"/>
          <w:lang w:val="en-US"/>
        </w:rPr>
        <w:t>StarUML</w:t>
      </w:r>
      <w:r>
        <w:rPr>
          <w:rFonts w:ascii="Times New Roman" w:hAnsi="Times New Roman"/>
          <w:rtl w:val="0"/>
          <w:lang w:val="ru-RU"/>
        </w:rPr>
        <w:t>;</w:t>
      </w:r>
    </w:p>
    <w:p>
      <w:pPr>
        <w:pStyle w:val="List Paragraph"/>
        <w:numPr>
          <w:ilvl w:val="0"/>
          <w:numId w:val="9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 качестве сервлет контейнера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 w:hint="default"/>
          <w:rtl w:val="0"/>
          <w:lang w:val="ru-RU"/>
        </w:rPr>
        <w:t xml:space="preserve"> сервера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использовать </w:t>
      </w:r>
      <w:r>
        <w:rPr>
          <w:rFonts w:ascii="Times New Roman" w:hAnsi="Times New Roman"/>
          <w:rtl w:val="0"/>
          <w:lang w:val="en-US"/>
        </w:rPr>
        <w:t>Tomcat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uppressAutoHyphens w:val="0"/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uppressAutoHyphens w:val="0"/>
        <w:spacing w:after="20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Литература</w:t>
      </w:r>
    </w:p>
    <w:p>
      <w:pPr>
        <w:pStyle w:val="List Paragraph"/>
        <w:numPr>
          <w:ilvl w:val="0"/>
          <w:numId w:val="11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Java</w:t>
      </w:r>
      <w:r>
        <w:rPr>
          <w:rFonts w:ascii="Times New Roman" w:hAnsi="Times New Roman" w:hint="default"/>
          <w:rtl w:val="0"/>
          <w:lang w:val="ru-RU"/>
        </w:rPr>
        <w:t xml:space="preserve">™ </w:t>
      </w:r>
      <w:r>
        <w:rPr>
          <w:rFonts w:ascii="Times New Roman" w:hAnsi="Times New Roman"/>
          <w:rtl w:val="0"/>
          <w:lang w:val="ru-RU"/>
        </w:rPr>
        <w:t>Servlet Specification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List Paragraph"/>
        <w:numPr>
          <w:ilvl w:val="0"/>
          <w:numId w:val="11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JavaServer Pages</w:t>
      </w:r>
      <w:r>
        <w:rPr>
          <w:rFonts w:ascii="Times New Roman" w:hAnsi="Times New Roman" w:hint="default"/>
          <w:rtl w:val="0"/>
          <w:lang w:val="ru-RU"/>
        </w:rPr>
        <w:t xml:space="preserve">™ </w:t>
      </w:r>
      <w:r>
        <w:rPr>
          <w:rFonts w:ascii="Times New Roman" w:hAnsi="Times New Roman"/>
          <w:rtl w:val="0"/>
          <w:lang w:val="ru-RU"/>
        </w:rPr>
        <w:t>Specification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List Paragraph"/>
        <w:numPr>
          <w:ilvl w:val="0"/>
          <w:numId w:val="11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Core Servlets and JavaServer Pages;</w:t>
      </w:r>
    </w:p>
    <w:p>
      <w:pPr>
        <w:pStyle w:val="List Paragraph"/>
        <w:numPr>
          <w:ilvl w:val="0"/>
          <w:numId w:val="11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JavaServer Pages</w:t>
      </w:r>
      <w:r>
        <w:rPr>
          <w:rFonts w:ascii="Times New Roman" w:hAnsi="Times New Roman" w:hint="default"/>
          <w:rtl w:val="0"/>
          <w:lang w:val="en-US"/>
        </w:rPr>
        <w:t xml:space="preserve">™ </w:t>
      </w:r>
      <w:r>
        <w:rPr>
          <w:rFonts w:ascii="Times New Roman" w:hAnsi="Times New Roman"/>
          <w:rtl w:val="0"/>
          <w:lang w:val="en-US"/>
        </w:rPr>
        <w:t>Standard Tag Library;</w:t>
      </w:r>
    </w:p>
    <w:p>
      <w:pPr>
        <w:pStyle w:val="List Paragraph"/>
        <w:numPr>
          <w:ilvl w:val="0"/>
          <w:numId w:val="11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Эккель Б</w:t>
      </w:r>
      <w:r>
        <w:rPr>
          <w:rFonts w:ascii="Times New Roman" w:hAnsi="Times New Roman"/>
          <w:rtl w:val="0"/>
          <w:lang w:val="ru-RU"/>
        </w:rPr>
        <w:t xml:space="preserve">. - </w:t>
      </w:r>
      <w:r>
        <w:rPr>
          <w:rFonts w:ascii="Times New Roman" w:hAnsi="Times New Roman" w:hint="default"/>
          <w:rtl w:val="0"/>
          <w:lang w:val="ru-RU"/>
        </w:rPr>
        <w:t xml:space="preserve">Философия </w:t>
      </w:r>
      <w:r>
        <w:rPr>
          <w:rFonts w:ascii="Times New Roman" w:hAnsi="Times New Roman"/>
          <w:rtl w:val="0"/>
          <w:lang w:val="ru-RU"/>
        </w:rPr>
        <w:t>Java, 4-</w:t>
      </w:r>
      <w:r>
        <w:rPr>
          <w:rFonts w:ascii="Times New Roman" w:hAnsi="Times New Roman" w:hint="default"/>
          <w:rtl w:val="0"/>
          <w:lang w:val="ru-RU"/>
        </w:rPr>
        <w:t>ое издание</w:t>
      </w:r>
      <w:r>
        <w:rPr>
          <w:rFonts w:ascii="Times New Roman" w:hAnsi="Times New Roman"/>
          <w:rtl w:val="0"/>
          <w:lang w:val="ru-RU"/>
        </w:rPr>
        <w:t>;</w:t>
      </w:r>
    </w:p>
    <w:p>
      <w:pPr>
        <w:pStyle w:val="List Paragraph"/>
        <w:numPr>
          <w:ilvl w:val="0"/>
          <w:numId w:val="11"/>
        </w:numPr>
        <w:suppressAutoHyphens w:val="0"/>
        <w:bidi w:val="0"/>
        <w:spacing w:after="200"/>
        <w:ind w:right="0"/>
        <w:jc w:val="left"/>
        <w:rPr>
          <w:rFonts w:ascii="Times New Roman" w:cs="Times New Roman" w:hAnsi="Times New Roman" w:eastAsia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Java8 </w:t>
      </w:r>
      <w:r>
        <w:rPr>
          <w:rFonts w:ascii="Times New Roman" w:hAnsi="Times New Roman" w:hint="default"/>
          <w:rtl w:val="0"/>
          <w:lang w:val="ru-RU"/>
        </w:rPr>
        <w:t xml:space="preserve">Полностью обновлено с учетом версии </w:t>
      </w:r>
      <w:r>
        <w:rPr>
          <w:rFonts w:ascii="Times New Roman" w:hAnsi="Times New Roman"/>
          <w:rtl w:val="0"/>
          <w:lang w:val="ru-RU"/>
        </w:rPr>
        <w:t>Java SE 8 (JDK 8);</w:t>
      </w:r>
    </w:p>
    <w:p>
      <w:pPr>
        <w:pStyle w:val="Normal.0"/>
        <w:suppressAutoHyphens w:val="0"/>
        <w:spacing w:after="200" w:line="27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КАЛЕНДАРНЫЙ ПЛАН</w:t>
      </w:r>
    </w:p>
    <w:tbl>
      <w:tblPr>
        <w:tblW w:w="94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7"/>
        <w:gridCol w:w="5483"/>
        <w:gridCol w:w="1440"/>
        <w:gridCol w:w="1815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№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Наименование этапов работы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Срок </w:t>
            </w:r>
          </w:p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Отметка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Составление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UML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диаграмм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согласование спецификаций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Установка сервера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Tomcat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Подготовка основного макета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Android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Сервер отвечает клиентам сырыми данными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(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не из БД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)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Подготовка основного макета веб страниц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Установка сервера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MySQL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Создание базы данных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Установка в программе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ORM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поддержки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связь с БД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Окончательный вид веб страниц с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CSS 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Создание скриптов на веб страницы для конфигурирования новых анкет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5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spacing w:line="276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line="276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Дата выдачи задания «</w:t>
      </w:r>
      <w:r>
        <w:rPr>
          <w:rFonts w:ascii="Times New Roman" w:hAnsi="Times New Roman"/>
          <w:rtl w:val="0"/>
          <w:lang w:val="ru-RU"/>
        </w:rPr>
        <w:t>____</w:t>
      </w:r>
      <w:r>
        <w:rPr>
          <w:rFonts w:ascii="Times New Roman" w:hAnsi="Times New Roman" w:hint="default"/>
          <w:rtl w:val="0"/>
          <w:lang w:val="ru-RU"/>
        </w:rPr>
        <w:t>» «</w:t>
      </w:r>
      <w:r>
        <w:rPr>
          <w:rFonts w:ascii="Times New Roman" w:hAnsi="Times New Roman"/>
          <w:rtl w:val="0"/>
          <w:lang w:val="ru-RU"/>
        </w:rPr>
        <w:t>_________________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/>
          <w:rtl w:val="0"/>
          <w:lang w:val="ru-RU"/>
        </w:rPr>
        <w:t>20</w:t>
      </w:r>
      <w:r>
        <w:rPr>
          <w:rFonts w:ascii="Times New Roman" w:hAnsi="Times New Roman"/>
          <w:rtl w:val="0"/>
          <w:lang w:val="ru-RU"/>
        </w:rPr>
        <w:t>17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tabs>
          <w:tab w:val="left" w:pos="2835"/>
        </w:tabs>
        <w:spacing w:line="276" w:lineRule="auto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2835"/>
        </w:tabs>
        <w:spacing w:line="276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rtl w:val="0"/>
          <w:lang w:val="ru-RU"/>
        </w:rPr>
        <w:t xml:space="preserve">Руководитель </w:t>
      </w:r>
      <w:r>
        <w:rPr>
          <w:rFonts w:ascii="Times New Roman" w:hAnsi="Times New Roman" w:hint="default"/>
          <w:rtl w:val="0"/>
          <w:lang w:val="ru-RU"/>
        </w:rPr>
        <w:t>Савельев Д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А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sz w:val="16"/>
          <w:szCs w:val="16"/>
          <w:rtl w:val="0"/>
          <w:lang w:val="ru-RU"/>
        </w:rPr>
        <w:t xml:space="preserve">                                                             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p>
      <w:pPr>
        <w:pStyle w:val="Normal.0"/>
        <w:tabs>
          <w:tab w:val="left" w:pos="2835"/>
        </w:tabs>
        <w:spacing w:line="276" w:lineRule="auto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tabs>
          <w:tab w:val="left" w:pos="2835"/>
        </w:tabs>
        <w:spacing w:line="276" w:lineRule="auto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2835"/>
        </w:tabs>
        <w:spacing w:line="276" w:lineRule="auto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rtl w:val="0"/>
          <w:lang w:val="ru-RU"/>
        </w:rPr>
        <w:t>Задание принял к исполнению</w:t>
      </w:r>
      <w:r>
        <w:rPr>
          <w:rFonts w:ascii="Times New Roman" w:hAnsi="Times New Roman"/>
          <w:rtl w:val="0"/>
          <w:lang w:val="ru-RU"/>
        </w:rPr>
        <w:t xml:space="preserve">___________________  </w:t>
      </w:r>
      <w:r>
        <w:rPr>
          <w:rFonts w:ascii="Times New Roman" w:hAnsi="Times New Roman" w:hint="default"/>
          <w:rtl w:val="0"/>
          <w:lang w:val="ru-RU"/>
        </w:rPr>
        <w:t>«</w:t>
      </w:r>
      <w:r>
        <w:rPr>
          <w:rFonts w:ascii="Times New Roman" w:hAnsi="Times New Roman"/>
          <w:rtl w:val="0"/>
          <w:lang w:val="ru-RU"/>
        </w:rPr>
        <w:t>____</w:t>
      </w:r>
      <w:r>
        <w:rPr>
          <w:rFonts w:ascii="Times New Roman" w:hAnsi="Times New Roman" w:hint="default"/>
          <w:rtl w:val="0"/>
          <w:lang w:val="ru-RU"/>
        </w:rPr>
        <w:t>» «</w:t>
      </w:r>
      <w:r>
        <w:rPr>
          <w:rFonts w:ascii="Times New Roman" w:hAnsi="Times New Roman"/>
          <w:rtl w:val="0"/>
          <w:lang w:val="ru-RU"/>
        </w:rPr>
        <w:t>______________</w:t>
      </w:r>
      <w:r>
        <w:rPr>
          <w:rFonts w:ascii="Times New Roman" w:hAnsi="Times New Roman" w:hint="default"/>
          <w:rtl w:val="0"/>
          <w:lang w:val="ru-RU"/>
        </w:rPr>
        <w:t xml:space="preserve">» </w:t>
      </w:r>
      <w:r>
        <w:rPr>
          <w:rFonts w:ascii="Times New Roman" w:hAnsi="Times New Roman"/>
          <w:rtl w:val="0"/>
          <w:lang w:val="ru-RU"/>
        </w:rPr>
        <w:t>20____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line="276" w:lineRule="auto"/>
      </w:pPr>
      <w:r>
        <w:rPr>
          <w:rFonts w:ascii="Times New Roman" w:cs="Times New Roman" w:hAnsi="Times New Roman" w:eastAsia="Times New Roman"/>
          <w:sz w:val="16"/>
          <w:szCs w:val="16"/>
          <w:rtl w:val="0"/>
        </w:rPr>
        <w:tab/>
        <w:tab/>
        <w:tab/>
        <w:tab/>
        <w:tab/>
        <w:t xml:space="preserve">  (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>подпись</w:t>
      </w:r>
      <w:r>
        <w:rPr>
          <w:rFonts w:ascii="Times New Roman" w:hAnsi="Times New Roman"/>
          <w:sz w:val="16"/>
          <w:szCs w:val="16"/>
          <w:rtl w:val="0"/>
          <w:lang w:val="ru-RU"/>
        </w:rPr>
        <w:t>)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7" w:bottom="1134" w:left="1418" w:header="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center"/>
    </w:pPr>
  </w:p>
  <w:p>
    <w:pPr>
      <w:pStyle w:val="header"/>
      <w:jc w:val="center"/>
    </w:pPr>
  </w:p>
  <w:p>
    <w:pPr>
      <w:pStyle w:val="header"/>
      <w:jc w:val="center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2</w:t>
    </w:r>
    <w:r>
      <w:rPr>
        <w:rFonts w:ascii="Times New Roman" w:hAnsi="Times New Roman"/>
        <w:sz w:val="28"/>
        <w:szCs w:val="28"/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ind w:left="106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−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−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−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−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−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−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−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−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−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−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5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