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616389">
              <w:rPr>
                <w:sz w:val="32"/>
                <w:szCs w:val="32"/>
              </w:rPr>
              <w:t>2</w:t>
            </w:r>
            <w:bookmarkStart w:id="1" w:name="_GoBack"/>
            <w:bookmarkEnd w:id="1"/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616389" w:rsidRPr="00616389">
                  <w:rPr>
                    <w:sz w:val="32"/>
                    <w:szCs w:val="32"/>
                  </w:rPr>
                  <w:t>Обработка пропусков в данных, кодирование категориальных признаков, масштабирование данных.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616389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616389"/>
    <w:rsid w:val="00B730A8"/>
    <w:rsid w:val="00BC0C68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E0FE9"/>
    <w:rsid w:val="00D7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2026-06-16T11:14:00Z</dcterms:created>
  <dcterms:modified xsi:type="dcterms:W3CDTF">2026-06-16T11:14:00Z</dcterms:modified>
</cp:coreProperties>
</file>