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6E3889">
      <w:r>
        <w:rPr>
          <w:rFonts w:ascii="Arial" w:hAnsi="Arial" w:cs="Arial"/>
          <w:color w:val="000000"/>
          <w:shd w:val="clear" w:color="auto" w:fill="FFFFFF"/>
        </w:rPr>
        <w:t xml:space="preserve">Огромная базилика, построенная великим архитектором Антонио Гауди. Здание строится с 1882 года, и строить его придется еще от 30 до 80 лет (в зависимости от финансирования и доступных ресурсов) прежде, чем оно будет закончено. Представьте себе степень приверженности, верности и преданности своему делу, которые понадобились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для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строительство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храма на протяжении стольких лет.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8A"/>
    <w:rsid w:val="006E3889"/>
    <w:rsid w:val="00780E8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2021-11-21T11:46:00Z</dcterms:created>
  <dcterms:modified xsi:type="dcterms:W3CDTF">2021-11-21T11:47:00Z</dcterms:modified>
</cp:coreProperties>
</file>