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B4D" w:rsidRDefault="00D63B4D" w:rsidP="00D63B4D">
      <w:r>
        <w:t xml:space="preserve">Храм, расположенный неподалеку от кафедрального собора Валенсии, посвященный христианской мученице </w:t>
      </w:r>
      <w:proofErr w:type="spellStart"/>
      <w:r>
        <w:t>Каталине</w:t>
      </w:r>
      <w:proofErr w:type="spellEnd"/>
      <w:r>
        <w:t xml:space="preserve">. Согласно легенде, </w:t>
      </w:r>
      <w:proofErr w:type="spellStart"/>
      <w:r>
        <w:t>Каталина</w:t>
      </w:r>
      <w:proofErr w:type="spellEnd"/>
      <w:r>
        <w:t xml:space="preserve"> пострадала за свою веру и мудрость. По приказу императора Максимилиана с нее живьем содрали кожу. Культ</w:t>
      </w:r>
      <w:proofErr w:type="gramStart"/>
      <w:r>
        <w:t xml:space="preserve"> С</w:t>
      </w:r>
      <w:proofErr w:type="gramEnd"/>
      <w:r>
        <w:t xml:space="preserve">в. </w:t>
      </w:r>
      <w:proofErr w:type="spellStart"/>
      <w:r>
        <w:t>Каталины</w:t>
      </w:r>
      <w:proofErr w:type="spellEnd"/>
      <w:r>
        <w:t xml:space="preserve"> достаточно быстро распространился по Европе. </w:t>
      </w:r>
      <w:proofErr w:type="spellStart"/>
      <w:r>
        <w:t>Валенсийский</w:t>
      </w:r>
      <w:proofErr w:type="spellEnd"/>
      <w:r>
        <w:t xml:space="preserve"> храм в ее честь построили при </w:t>
      </w:r>
      <w:proofErr w:type="spellStart"/>
      <w:r>
        <w:t>Хайме</w:t>
      </w:r>
      <w:proofErr w:type="spellEnd"/>
      <w:r>
        <w:t xml:space="preserve"> I на месте снесенной арабской мечети.</w:t>
      </w:r>
    </w:p>
    <w:p w:rsidR="007A3FF7" w:rsidRDefault="00D63B4D" w:rsidP="00D63B4D"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516"/>
    <w:rsid w:val="00D63B4D"/>
    <w:rsid w:val="00DF1516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2021-11-21T12:22:00Z</dcterms:created>
  <dcterms:modified xsi:type="dcterms:W3CDTF">2021-11-21T12:22:00Z</dcterms:modified>
</cp:coreProperties>
</file>