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50" w:rsidRDefault="00725850" w:rsidP="0072585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F3F3F"/>
        </w:rPr>
      </w:pPr>
      <w:r>
        <w:rPr>
          <w:rFonts w:ascii="Trebuchet MS" w:hAnsi="Trebuchet MS"/>
          <w:color w:val="3F3F3F"/>
        </w:rPr>
        <w:t>Английская набережная. Ее название сохранилось в память о временах, когда англичане активно скупали прибрежные участки. Сегодня здесь расположены самые </w:t>
      </w:r>
      <w:hyperlink r:id="rId5" w:tooltip="Лазурный берег притягивает к себе туристов, и каждый найдет здесь отель по вкусу и кошельку, а мы рассмотрим 5 самых популярных." w:history="1">
        <w:r>
          <w:rPr>
            <w:rStyle w:val="a4"/>
            <w:rFonts w:ascii="Trebuchet MS" w:hAnsi="Trebuchet MS"/>
            <w:color w:val="3F3F3F"/>
            <w:u w:val="none"/>
          </w:rPr>
          <w:t>дорогие отели</w:t>
        </w:r>
      </w:hyperlink>
      <w:r>
        <w:rPr>
          <w:rFonts w:ascii="Trebuchet MS" w:hAnsi="Trebuchet MS"/>
          <w:color w:val="3F3F3F"/>
        </w:rPr>
        <w:t> города, включая всемирно известный </w:t>
      </w:r>
      <w:proofErr w:type="spellStart"/>
      <w:r>
        <w:rPr>
          <w:rFonts w:ascii="Trebuchet MS" w:hAnsi="Trebuchet MS"/>
          <w:color w:val="3F3F3F"/>
        </w:rPr>
        <w:fldChar w:fldCharType="begin"/>
      </w:r>
      <w:r>
        <w:rPr>
          <w:rFonts w:ascii="Trebuchet MS" w:hAnsi="Trebuchet MS"/>
          <w:color w:val="3F3F3F"/>
        </w:rPr>
        <w:instrText xml:space="preserve"> HYPERLINK "https://ohfrance.ru/nicca/otel-negresco-v-nicce" \o "Отель Negresco стал легендой Ниццы, но что же в нем интересного и необычного, и во сколько обойдется такое удовольствие?" </w:instrText>
      </w:r>
      <w:r>
        <w:rPr>
          <w:rFonts w:ascii="Trebuchet MS" w:hAnsi="Trebuchet MS"/>
          <w:color w:val="3F3F3F"/>
        </w:rPr>
        <w:fldChar w:fldCharType="separate"/>
      </w:r>
      <w:r>
        <w:rPr>
          <w:rStyle w:val="a4"/>
          <w:rFonts w:ascii="Trebuchet MS" w:hAnsi="Trebuchet MS"/>
          <w:color w:val="3F3F3F"/>
          <w:u w:val="none"/>
        </w:rPr>
        <w:t>Negresco</w:t>
      </w:r>
      <w:proofErr w:type="spellEnd"/>
      <w:r>
        <w:rPr>
          <w:rFonts w:ascii="Trebuchet MS" w:hAnsi="Trebuchet MS"/>
          <w:color w:val="3F3F3F"/>
        </w:rPr>
        <w:fldChar w:fldCharType="end"/>
      </w:r>
      <w:r>
        <w:rPr>
          <w:rFonts w:ascii="Trebuchet MS" w:hAnsi="Trebuchet MS"/>
          <w:color w:val="3F3F3F"/>
        </w:rPr>
        <w:t>. Весь день на набережной многолюдно: с утра на пробежку выходят горожане, чуть позднее появляются туристы и желающие отдохнуть на </w:t>
      </w:r>
      <w:hyperlink r:id="rId6" w:tooltip="Отдых у моря предполагает выбор пляжа, а Ницце есть чем удивить. Разберем варианты и их особенности." w:history="1">
        <w:r>
          <w:rPr>
            <w:rStyle w:val="a4"/>
            <w:rFonts w:ascii="Trebuchet MS" w:hAnsi="Trebuchet MS"/>
            <w:color w:val="3F3F3F"/>
            <w:u w:val="none"/>
          </w:rPr>
          <w:t>пляже</w:t>
        </w:r>
      </w:hyperlink>
      <w:r>
        <w:rPr>
          <w:rFonts w:ascii="Trebuchet MS" w:hAnsi="Trebuchet MS"/>
          <w:color w:val="3F3F3F"/>
        </w:rPr>
        <w:t>.</w:t>
      </w:r>
    </w:p>
    <w:p w:rsidR="00725850" w:rsidRDefault="00725850" w:rsidP="00725850">
      <w:pPr>
        <w:pStyle w:val="a3"/>
        <w:shd w:val="clear" w:color="auto" w:fill="FFFFFF"/>
        <w:spacing w:before="0" w:beforeAutospacing="0" w:after="0" w:afterAutospacing="0"/>
        <w:rPr>
          <w:rFonts w:ascii="Trebuchet MS" w:hAnsi="Trebuchet MS"/>
          <w:color w:val="3F3F3F"/>
        </w:rPr>
      </w:pPr>
      <w:r>
        <w:rPr>
          <w:rFonts w:ascii="Trebuchet MS" w:hAnsi="Trebuchet MS"/>
          <w:color w:val="3F3F3F"/>
        </w:rPr>
        <w:t>Прогулка по Английской набережной — одно удовольствие: свежий морской воздух, раскидистые пальмы и несравненная атмосфера Ниццы. Эта чудесная городская достопримечательность включена в маршрут </w:t>
      </w:r>
      <w:hyperlink r:id="rId7" w:tooltip="Автобусная экскурсия — прекрасный и экономичный способ увидеть и осмотреть все достопримечательности Ниццы." w:history="1">
        <w:r>
          <w:rPr>
            <w:rStyle w:val="a4"/>
            <w:rFonts w:ascii="Trebuchet MS" w:hAnsi="Trebuchet MS"/>
            <w:color w:val="3F3F3F"/>
            <w:u w:val="none"/>
          </w:rPr>
          <w:t>экскурсии на двухэтажных автобусах</w:t>
        </w:r>
      </w:hyperlink>
      <w:r>
        <w:rPr>
          <w:rFonts w:ascii="Trebuchet MS" w:hAnsi="Trebuchet MS"/>
          <w:color w:val="3F3F3F"/>
        </w:rPr>
        <w:t>. Приобретая на нее билет, вы можете 2 дня исследовать с комфортом Ниццу, высаживаясь и заходя по одному проездному.</w:t>
      </w:r>
    </w:p>
    <w:p w:rsidR="007A3FF7" w:rsidRDefault="00725850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C9"/>
    <w:rsid w:val="00725850"/>
    <w:rsid w:val="00EF06D4"/>
    <w:rsid w:val="00F548C9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58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5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hfrance.ru/nicca/ekskursiya-na-dvuhetazhnom-avtobuse-po-nic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hfrance.ru/nicca/plyazhi-niccy-kakoy-luchshe-vybrat" TargetMode="External"/><Relationship Id="rId5" Type="http://schemas.openxmlformats.org/officeDocument/2006/relationships/hyperlink" Target="https://ohfrance.ru/nicca/10-luchshih-oteley-niccy-ceny-i-otzyv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2021-11-21T14:00:00Z</dcterms:created>
  <dcterms:modified xsi:type="dcterms:W3CDTF">2021-11-21T14:01:00Z</dcterms:modified>
</cp:coreProperties>
</file>