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A7B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950335"/>
            <wp:effectExtent l="0" t="0" r="635" b="2540"/>
            <wp:docPr id="2" name="图片 2" descr="IMG_20260319_141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60319_1411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952240"/>
            <wp:effectExtent l="0" t="0" r="6985" b="635"/>
            <wp:docPr id="1" name="图片 1" descr="IMG_20260318_112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318_1122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950335"/>
            <wp:effectExtent l="0" t="0" r="635" b="2540"/>
            <wp:docPr id="3" name="图片 3" descr="IMG_20260320_125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60320_1255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30495" cy="3923030"/>
            <wp:effectExtent l="0" t="0" r="8255" b="1270"/>
            <wp:docPr id="4" name="图片 4" descr="IMG_20260321_123743_edit_415896749253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60321_123743_edit_4158967492532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5C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2026-10-14T11:08:36Z</dcterms:created>
  <dc:creator>白多多</dc:creator>
  <cp:lastModifiedBy>Luna</cp:lastModifiedBy>
  <dcterms:modified xsi:type="dcterms:W3CDTF">2026-10-14T11:17:32Z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eyJoZGlkIjoiMzEwNTM5NzYwMDRjMzkwZTVkZjY2ODkwMGIxNGU0OTUiLCJ1c2VySWQiOiI3NDI5NjAwNzkifQ==</vt:lpwstr>
  </property>
  <property fmtid="{D5CDD505-2E9C-101B-9397-08002B2CF9AE}" pid="4" name="ICV">
    <vt:lpwstr>CFA8DB506281430BB3C7A0E7FD5CD5AA_12</vt:lpwstr>
  </property>
</Properties>
</file>