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21825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3827"/>
        <w:gridCol w:w="2552"/>
        <w:gridCol w:w="1984"/>
        <w:gridCol w:w="2127"/>
        <w:gridCol w:w="3827"/>
        <w:gridCol w:w="2268"/>
      </w:tblGrid>
      <w:tr w:rsidR="00522F26" w:rsidTr="00A1783E">
        <w:trPr>
          <w:trHeight w:val="565"/>
        </w:trPr>
        <w:tc>
          <w:tcPr>
            <w:tcW w:w="5240" w:type="dxa"/>
            <w:gridSpan w:val="2"/>
          </w:tcPr>
          <w:p w:rsidR="00522F26" w:rsidRDefault="00522F26" w:rsidP="00DB3D65">
            <w:r>
              <w:t xml:space="preserve">Восточная </w:t>
            </w:r>
          </w:p>
          <w:p w:rsidR="00CC1586" w:rsidRDefault="00CC1586" w:rsidP="00DB3D65">
            <w:r>
              <w:rPr>
                <w:lang w:val="en-US"/>
              </w:rPr>
              <w:t>VI</w:t>
            </w:r>
            <w:r w:rsidRPr="00227753">
              <w:t>-</w:t>
            </w:r>
            <w:r>
              <w:rPr>
                <w:lang w:val="en-US"/>
              </w:rPr>
              <w:t>V</w:t>
            </w:r>
            <w:r w:rsidRPr="00227753">
              <w:t xml:space="preserve"> </w:t>
            </w:r>
            <w:proofErr w:type="spellStart"/>
            <w:r>
              <w:t>вв</w:t>
            </w:r>
            <w:proofErr w:type="spellEnd"/>
            <w:r>
              <w:t xml:space="preserve"> до н.э.</w:t>
            </w:r>
          </w:p>
        </w:tc>
        <w:tc>
          <w:tcPr>
            <w:tcW w:w="8363" w:type="dxa"/>
            <w:gridSpan w:val="3"/>
          </w:tcPr>
          <w:p w:rsidR="00522F26" w:rsidRDefault="00522F26" w:rsidP="00DB3D65">
            <w:r>
              <w:t>Античная картина мира</w:t>
            </w:r>
          </w:p>
          <w:p w:rsidR="004D3E92" w:rsidRPr="004D3E92" w:rsidRDefault="004D3E92" w:rsidP="00DB3D65">
            <w:r>
              <w:t xml:space="preserve">с </w:t>
            </w:r>
            <w:r>
              <w:rPr>
                <w:lang w:val="en-US"/>
              </w:rPr>
              <w:t>VII</w:t>
            </w:r>
            <w:r w:rsidRPr="004D3E92">
              <w:t>-</w:t>
            </w:r>
            <w:r>
              <w:rPr>
                <w:lang w:val="en-US"/>
              </w:rPr>
              <w:t>VI</w:t>
            </w:r>
            <w:r w:rsidRPr="004D3E92">
              <w:t xml:space="preserve"> </w:t>
            </w:r>
            <w:proofErr w:type="spellStart"/>
            <w:r>
              <w:t>вв</w:t>
            </w:r>
            <w:proofErr w:type="spellEnd"/>
            <w:r>
              <w:t xml:space="preserve"> до н.э. до </w:t>
            </w:r>
            <w:r>
              <w:rPr>
                <w:lang w:val="en-US"/>
              </w:rPr>
              <w:t>V</w:t>
            </w:r>
            <w:r>
              <w:t xml:space="preserve"> в н.э.</w:t>
            </w:r>
          </w:p>
        </w:tc>
        <w:tc>
          <w:tcPr>
            <w:tcW w:w="8222" w:type="dxa"/>
            <w:gridSpan w:val="3"/>
          </w:tcPr>
          <w:p w:rsidR="00522F26" w:rsidRDefault="00522F26" w:rsidP="00DB3D65">
            <w:r>
              <w:t>Средневековая</w:t>
            </w:r>
          </w:p>
          <w:p w:rsidR="004D3E92" w:rsidRPr="004D3E92" w:rsidRDefault="004D3E92" w:rsidP="00DB3D65">
            <w:r>
              <w:rPr>
                <w:lang w:val="en-US"/>
              </w:rPr>
              <w:t>V</w:t>
            </w:r>
            <w:r w:rsidRPr="00A33B4E">
              <w:t>-</w:t>
            </w:r>
            <w:r>
              <w:rPr>
                <w:lang w:val="en-US"/>
              </w:rPr>
              <w:t>XV</w:t>
            </w:r>
            <w:r w:rsidRPr="00A33B4E">
              <w:t xml:space="preserve"> </w:t>
            </w:r>
            <w:proofErr w:type="spellStart"/>
            <w:r>
              <w:t>вв</w:t>
            </w:r>
            <w:proofErr w:type="spellEnd"/>
            <w:r>
              <w:t xml:space="preserve"> н.э.</w:t>
            </w:r>
          </w:p>
        </w:tc>
      </w:tr>
      <w:tr w:rsidR="00522F26" w:rsidTr="00A1783E">
        <w:trPr>
          <w:trHeight w:val="706"/>
        </w:trPr>
        <w:tc>
          <w:tcPr>
            <w:tcW w:w="2830" w:type="dxa"/>
          </w:tcPr>
          <w:p w:rsidR="00522F26" w:rsidRDefault="00522F26">
            <w:r>
              <w:t>Древняя Индия</w:t>
            </w:r>
          </w:p>
          <w:p w:rsidR="009F7395" w:rsidRPr="009F7395" w:rsidRDefault="009F7395">
            <w:r w:rsidRPr="009F7395">
              <w:t xml:space="preserve">3-2 </w:t>
            </w:r>
            <w:r>
              <w:t>тыс. до н.э.</w:t>
            </w:r>
          </w:p>
        </w:tc>
        <w:tc>
          <w:tcPr>
            <w:tcW w:w="2410" w:type="dxa"/>
          </w:tcPr>
          <w:p w:rsidR="00522F26" w:rsidRDefault="00522F26">
            <w:r>
              <w:t>Древний Китай</w:t>
            </w:r>
          </w:p>
        </w:tc>
        <w:tc>
          <w:tcPr>
            <w:tcW w:w="3827" w:type="dxa"/>
          </w:tcPr>
          <w:p w:rsidR="00522F26" w:rsidRPr="00876825" w:rsidRDefault="00522F26">
            <w:r>
              <w:rPr>
                <w:lang w:val="en-US"/>
              </w:rPr>
              <w:t xml:space="preserve">I </w:t>
            </w:r>
            <w:r>
              <w:t xml:space="preserve">период </w:t>
            </w:r>
            <w:proofErr w:type="spellStart"/>
            <w:r>
              <w:t>Досократический</w:t>
            </w:r>
            <w:proofErr w:type="spellEnd"/>
          </w:p>
        </w:tc>
        <w:tc>
          <w:tcPr>
            <w:tcW w:w="2552" w:type="dxa"/>
          </w:tcPr>
          <w:p w:rsidR="00522F26" w:rsidRPr="00876825" w:rsidRDefault="00522F26">
            <w:r>
              <w:rPr>
                <w:lang w:val="en-US"/>
              </w:rPr>
              <w:t xml:space="preserve">II </w:t>
            </w:r>
            <w:r>
              <w:t>период Сократический</w:t>
            </w:r>
          </w:p>
        </w:tc>
        <w:tc>
          <w:tcPr>
            <w:tcW w:w="1984" w:type="dxa"/>
          </w:tcPr>
          <w:p w:rsidR="00522F26" w:rsidRPr="00876825" w:rsidRDefault="00522F26">
            <w:r>
              <w:rPr>
                <w:lang w:val="en-US"/>
              </w:rPr>
              <w:t>III</w:t>
            </w:r>
            <w:r>
              <w:t xml:space="preserve"> период Эллинистический</w:t>
            </w:r>
          </w:p>
        </w:tc>
        <w:tc>
          <w:tcPr>
            <w:tcW w:w="2127" w:type="dxa"/>
          </w:tcPr>
          <w:p w:rsidR="00522F26" w:rsidRPr="00876825" w:rsidRDefault="00522F26">
            <w:r>
              <w:rPr>
                <w:lang w:val="en-US"/>
              </w:rPr>
              <w:t xml:space="preserve">I </w:t>
            </w:r>
            <w:r>
              <w:t xml:space="preserve">период </w:t>
            </w:r>
            <w:proofErr w:type="spellStart"/>
            <w:r>
              <w:t>Аппологетический</w:t>
            </w:r>
            <w:proofErr w:type="spellEnd"/>
            <w:r>
              <w:t xml:space="preserve"> </w:t>
            </w:r>
          </w:p>
        </w:tc>
        <w:tc>
          <w:tcPr>
            <w:tcW w:w="3827" w:type="dxa"/>
          </w:tcPr>
          <w:p w:rsidR="00522F26" w:rsidRPr="00876825" w:rsidRDefault="00522F26">
            <w:r>
              <w:rPr>
                <w:lang w:val="en-US"/>
              </w:rPr>
              <w:t xml:space="preserve">II </w:t>
            </w:r>
            <w:r>
              <w:t xml:space="preserve">период  </w:t>
            </w:r>
            <w:proofErr w:type="spellStart"/>
            <w:r>
              <w:t>Патристический</w:t>
            </w:r>
            <w:proofErr w:type="spellEnd"/>
          </w:p>
        </w:tc>
        <w:tc>
          <w:tcPr>
            <w:tcW w:w="2268" w:type="dxa"/>
          </w:tcPr>
          <w:p w:rsidR="00522F26" w:rsidRPr="00876825" w:rsidRDefault="00522F26">
            <w:r>
              <w:rPr>
                <w:lang w:val="en-US"/>
              </w:rPr>
              <w:t xml:space="preserve">III </w:t>
            </w:r>
            <w:r>
              <w:t>период Схоластика</w:t>
            </w:r>
          </w:p>
        </w:tc>
      </w:tr>
      <w:tr w:rsidR="00522F26" w:rsidTr="00A1783E">
        <w:trPr>
          <w:trHeight w:val="7408"/>
        </w:trPr>
        <w:tc>
          <w:tcPr>
            <w:tcW w:w="2830" w:type="dxa"/>
          </w:tcPr>
          <w:p w:rsidR="00522F26" w:rsidRDefault="00CC1586">
            <w:r>
              <w:t>Индуизм</w:t>
            </w:r>
          </w:p>
          <w:p w:rsidR="00CC1586" w:rsidRDefault="00CC1586">
            <w:r>
              <w:t>Учения:</w:t>
            </w:r>
          </w:p>
          <w:p w:rsidR="00CC1586" w:rsidRDefault="00CC1586" w:rsidP="00CC1586">
            <w:pPr>
              <w:pStyle w:val="a4"/>
              <w:numPr>
                <w:ilvl w:val="0"/>
                <w:numId w:val="1"/>
              </w:numPr>
              <w:ind w:left="164" w:hanging="142"/>
            </w:pPr>
            <w:r>
              <w:t>об Атмане и Брахмане (соединение с высшим я)</w:t>
            </w:r>
          </w:p>
          <w:p w:rsidR="00CC1586" w:rsidRDefault="00CC1586" w:rsidP="00CC1586">
            <w:pPr>
              <w:pStyle w:val="a4"/>
              <w:numPr>
                <w:ilvl w:val="0"/>
                <w:numId w:val="1"/>
              </w:numPr>
              <w:ind w:left="164" w:hanging="142"/>
            </w:pPr>
            <w:r>
              <w:t>о карме (всё воздастся по заслугам)</w:t>
            </w:r>
          </w:p>
          <w:p w:rsidR="00CC1586" w:rsidRDefault="00CC1586" w:rsidP="00CC1586">
            <w:pPr>
              <w:pStyle w:val="a4"/>
              <w:numPr>
                <w:ilvl w:val="0"/>
                <w:numId w:val="1"/>
              </w:numPr>
              <w:ind w:left="164" w:hanging="142"/>
            </w:pPr>
            <w:r>
              <w:t>о сансаре</w:t>
            </w:r>
          </w:p>
          <w:p w:rsidR="00CC1586" w:rsidRDefault="00CC1586" w:rsidP="00CC1586">
            <w:pPr>
              <w:pStyle w:val="a4"/>
              <w:numPr>
                <w:ilvl w:val="0"/>
                <w:numId w:val="1"/>
              </w:numPr>
              <w:ind w:left="164" w:hanging="142"/>
            </w:pPr>
            <w:r>
              <w:t>о нирване</w:t>
            </w:r>
          </w:p>
          <w:p w:rsidR="00CC1586" w:rsidRDefault="00CC1586" w:rsidP="00CC1586"/>
          <w:p w:rsidR="009F7395" w:rsidRDefault="009F7395" w:rsidP="00CC1586">
            <w:r>
              <w:t>6-5 в до н.э.</w:t>
            </w:r>
          </w:p>
          <w:p w:rsidR="00CC1586" w:rsidRDefault="00CC1586" w:rsidP="00CC1586">
            <w:r>
              <w:t>Ортодоксальные школы:</w:t>
            </w:r>
          </w:p>
          <w:p w:rsidR="00CC1586" w:rsidRDefault="00FB2DCF" w:rsidP="00CC1586">
            <w:r>
              <w:t xml:space="preserve">Йога, </w:t>
            </w:r>
            <w:proofErr w:type="spellStart"/>
            <w:r>
              <w:t>Ньяя</w:t>
            </w:r>
            <w:proofErr w:type="spellEnd"/>
            <w:r>
              <w:t xml:space="preserve">, </w:t>
            </w:r>
            <w:proofErr w:type="spellStart"/>
            <w:r>
              <w:t>Санхья</w:t>
            </w:r>
            <w:proofErr w:type="spellEnd"/>
            <w:r>
              <w:t xml:space="preserve">, Веданта, Миманса, </w:t>
            </w:r>
            <w:proofErr w:type="spellStart"/>
            <w:r>
              <w:t>Вайшешика</w:t>
            </w:r>
            <w:proofErr w:type="spellEnd"/>
          </w:p>
          <w:p w:rsidR="00FB2DCF" w:rsidRDefault="00FB2DCF" w:rsidP="00CC1586"/>
          <w:p w:rsidR="00FB2DCF" w:rsidRDefault="00FB2DCF" w:rsidP="00CC1586">
            <w:r>
              <w:t>Неортодоксальные школы:</w:t>
            </w:r>
          </w:p>
          <w:p w:rsidR="00FB2DCF" w:rsidRPr="00CC1586" w:rsidRDefault="00FB2DCF" w:rsidP="00CC1586">
            <w:r>
              <w:t xml:space="preserve">Буддизм, Джайнизм, </w:t>
            </w:r>
            <w:proofErr w:type="spellStart"/>
            <w:r>
              <w:t>Чарвака</w:t>
            </w:r>
            <w:proofErr w:type="spellEnd"/>
            <w:r>
              <w:t xml:space="preserve">, </w:t>
            </w:r>
            <w:proofErr w:type="spellStart"/>
            <w:r>
              <w:t>Адживика</w:t>
            </w:r>
            <w:proofErr w:type="spellEnd"/>
          </w:p>
        </w:tc>
        <w:tc>
          <w:tcPr>
            <w:tcW w:w="2410" w:type="dxa"/>
          </w:tcPr>
          <w:p w:rsidR="00522F26" w:rsidRDefault="00FB2DCF" w:rsidP="00FB2DCF">
            <w:pPr>
              <w:pStyle w:val="a4"/>
              <w:numPr>
                <w:ilvl w:val="0"/>
                <w:numId w:val="2"/>
              </w:numPr>
              <w:ind w:left="184" w:hanging="252"/>
            </w:pPr>
            <w:r>
              <w:t>Конфуцианство</w:t>
            </w:r>
          </w:p>
          <w:p w:rsidR="0091191E" w:rsidRDefault="0091191E" w:rsidP="0091191E">
            <w:pPr>
              <w:pStyle w:val="a4"/>
              <w:ind w:left="0"/>
            </w:pPr>
            <w:r>
              <w:t>Конфуций (Кун-</w:t>
            </w:r>
            <w:proofErr w:type="spellStart"/>
            <w:r>
              <w:t>Цзы</w:t>
            </w:r>
            <w:proofErr w:type="spellEnd"/>
            <w:r>
              <w:t xml:space="preserve">) </w:t>
            </w:r>
          </w:p>
          <w:p w:rsidR="0091191E" w:rsidRDefault="0091191E" w:rsidP="0091191E">
            <w:pPr>
              <w:pStyle w:val="a4"/>
              <w:ind w:left="0"/>
            </w:pPr>
            <w:r>
              <w:t xml:space="preserve">551-479 до </w:t>
            </w:r>
            <w:proofErr w:type="spellStart"/>
            <w:r>
              <w:t>н.э</w:t>
            </w:r>
            <w:proofErr w:type="spellEnd"/>
          </w:p>
          <w:p w:rsidR="00FB2DCF" w:rsidRDefault="00FB2DCF" w:rsidP="0091191E">
            <w:pPr>
              <w:pStyle w:val="a4"/>
              <w:ind w:left="0"/>
            </w:pPr>
            <w:r>
              <w:t>Нравственное самосовершенствование и соблюдение норм, этикета.</w:t>
            </w:r>
          </w:p>
          <w:p w:rsidR="00FB2DCF" w:rsidRDefault="00FB2DCF" w:rsidP="00FB2DCF">
            <w:pPr>
              <w:pStyle w:val="a4"/>
              <w:ind w:left="184"/>
            </w:pPr>
          </w:p>
          <w:p w:rsidR="00FB2DCF" w:rsidRDefault="00FB2DCF" w:rsidP="00FB2DCF">
            <w:pPr>
              <w:pStyle w:val="a4"/>
              <w:numPr>
                <w:ilvl w:val="0"/>
                <w:numId w:val="2"/>
              </w:numPr>
              <w:ind w:left="326"/>
            </w:pPr>
            <w:r>
              <w:t>Даосизм</w:t>
            </w:r>
          </w:p>
          <w:p w:rsidR="0091191E" w:rsidRDefault="0091191E" w:rsidP="0091191E">
            <w:pPr>
              <w:pStyle w:val="a4"/>
              <w:ind w:left="0"/>
            </w:pPr>
            <w:r>
              <w:t>Лао-Цзы 4-3 в. до н.э.</w:t>
            </w:r>
          </w:p>
          <w:p w:rsidR="0091191E" w:rsidRDefault="0091191E" w:rsidP="0091191E">
            <w:pPr>
              <w:pStyle w:val="a4"/>
              <w:ind w:left="0"/>
            </w:pPr>
            <w:r>
              <w:t>Уступчивость, покорность, отказ от желаний и борьба.</w:t>
            </w:r>
          </w:p>
          <w:p w:rsidR="0091191E" w:rsidRPr="00CC1586" w:rsidRDefault="0091191E" w:rsidP="0091191E">
            <w:pPr>
              <w:pStyle w:val="a4"/>
              <w:ind w:left="0"/>
            </w:pPr>
            <w:r>
              <w:t>Дао – невидимый вездесущий естественный закон</w:t>
            </w:r>
          </w:p>
        </w:tc>
        <w:tc>
          <w:tcPr>
            <w:tcW w:w="3827" w:type="dxa"/>
          </w:tcPr>
          <w:p w:rsidR="00522F26" w:rsidRDefault="0091191E" w:rsidP="0091191E">
            <w:r>
              <w:t>1) Милетская школа</w:t>
            </w:r>
          </w:p>
          <w:p w:rsidR="0091191E" w:rsidRDefault="0091191E">
            <w:r>
              <w:t>Фалес Милетский (624-547 до н.э.) – основатель первой философской школы.</w:t>
            </w:r>
          </w:p>
          <w:p w:rsidR="0091191E" w:rsidRDefault="0091191E">
            <w:r>
              <w:t>Последователи:</w:t>
            </w:r>
          </w:p>
          <w:p w:rsidR="0091191E" w:rsidRDefault="0091191E">
            <w:r w:rsidRPr="0091191E">
              <w:t>Анаксимандр и Анаксимен</w:t>
            </w:r>
            <w:r>
              <w:t>.</w:t>
            </w:r>
          </w:p>
          <w:p w:rsidR="0091191E" w:rsidRDefault="0091191E" w:rsidP="0091191E">
            <w:r>
              <w:t xml:space="preserve">2) </w:t>
            </w:r>
            <w:r w:rsidR="00227753">
              <w:t>Элейская школа</w:t>
            </w:r>
          </w:p>
          <w:p w:rsidR="00227753" w:rsidRDefault="00227753" w:rsidP="0091191E">
            <w:r>
              <w:t xml:space="preserve">Основатель - </w:t>
            </w:r>
            <w:proofErr w:type="spellStart"/>
            <w:r>
              <w:t>Парменид</w:t>
            </w:r>
            <w:proofErr w:type="spellEnd"/>
            <w:r>
              <w:t xml:space="preserve"> (501-470 до н.э.).</w:t>
            </w:r>
          </w:p>
          <w:p w:rsidR="00227753" w:rsidRDefault="00227753" w:rsidP="0091191E">
            <w:r>
              <w:t>Последователь – Зенон (490-430 до н.э.).</w:t>
            </w:r>
          </w:p>
          <w:p w:rsidR="00227753" w:rsidRDefault="00227753" w:rsidP="00227753">
            <w:r>
              <w:t>3) Пифагорейская школа</w:t>
            </w:r>
          </w:p>
          <w:p w:rsidR="00227753" w:rsidRDefault="00227753" w:rsidP="00227753">
            <w:r>
              <w:t>Пифагор (6в до н.э.)</w:t>
            </w:r>
          </w:p>
          <w:p w:rsidR="00227753" w:rsidRDefault="00227753" w:rsidP="00227753">
            <w:r>
              <w:t>4) Атомистическая школа</w:t>
            </w:r>
          </w:p>
          <w:p w:rsidR="00227753" w:rsidRDefault="00227753" w:rsidP="00227753">
            <w:proofErr w:type="spellStart"/>
            <w:r>
              <w:t>Демокрит</w:t>
            </w:r>
            <w:proofErr w:type="spellEnd"/>
            <w:r>
              <w:t xml:space="preserve"> (460-370 до н.э.)</w:t>
            </w:r>
          </w:p>
          <w:p w:rsidR="00227753" w:rsidRPr="00CC1586" w:rsidRDefault="00227753" w:rsidP="00227753">
            <w:r>
              <w:t>Атомы и пустота. Атомы бесконечны по величине и числу.</w:t>
            </w:r>
          </w:p>
        </w:tc>
        <w:tc>
          <w:tcPr>
            <w:tcW w:w="2552" w:type="dxa"/>
          </w:tcPr>
          <w:p w:rsidR="0036707A" w:rsidRDefault="0036707A" w:rsidP="0036707A">
            <w:r>
              <w:t xml:space="preserve">1) </w:t>
            </w:r>
            <w:r w:rsidR="00227753">
              <w:t>Софистическая школа</w:t>
            </w:r>
          </w:p>
          <w:p w:rsidR="00522F26" w:rsidRDefault="0036707A">
            <w:r>
              <w:t xml:space="preserve">Основатели – Протагор и </w:t>
            </w:r>
            <w:proofErr w:type="spellStart"/>
            <w:r>
              <w:t>Горгий</w:t>
            </w:r>
            <w:proofErr w:type="spellEnd"/>
            <w:r>
              <w:t>.</w:t>
            </w:r>
          </w:p>
          <w:p w:rsidR="0036707A" w:rsidRDefault="0036707A">
            <w:r>
              <w:t>Последователи – Сократ, Платон, Аристотель.</w:t>
            </w:r>
          </w:p>
          <w:p w:rsidR="0036707A" w:rsidRDefault="0036707A">
            <w:r>
              <w:t>Платон основатель обыкновенного идеализма.</w:t>
            </w:r>
          </w:p>
          <w:p w:rsidR="0036707A" w:rsidRDefault="0036707A" w:rsidP="0036707A">
            <w:r>
              <w:t>2) Киники (Киническая школа)</w:t>
            </w:r>
          </w:p>
          <w:p w:rsidR="0036707A" w:rsidRDefault="0036707A" w:rsidP="0036707A">
            <w:r>
              <w:t>Безграничная духовная борьба индивида.</w:t>
            </w:r>
          </w:p>
          <w:p w:rsidR="0036707A" w:rsidRDefault="0036707A" w:rsidP="0036707A">
            <w:r>
              <w:t>3) Эпикур (341-270 до н.э.)</w:t>
            </w:r>
          </w:p>
          <w:p w:rsidR="0036707A" w:rsidRPr="00CC1586" w:rsidRDefault="0036707A" w:rsidP="0036707A">
            <w:r>
              <w:t>Философию делил на физику, канонику и этику.</w:t>
            </w:r>
          </w:p>
        </w:tc>
        <w:tc>
          <w:tcPr>
            <w:tcW w:w="1984" w:type="dxa"/>
          </w:tcPr>
          <w:p w:rsidR="00522F26" w:rsidRDefault="0036707A">
            <w:r>
              <w:t>Неоплатонизм</w:t>
            </w:r>
          </w:p>
          <w:p w:rsidR="0036707A" w:rsidRDefault="0036707A">
            <w:r>
              <w:t>Основатель - Плотин (204-269).</w:t>
            </w:r>
          </w:p>
          <w:p w:rsidR="0036707A" w:rsidRDefault="0036707A">
            <w:r>
              <w:t xml:space="preserve">Последователи – Порфирий, </w:t>
            </w:r>
            <w:proofErr w:type="spellStart"/>
            <w:r>
              <w:t>Прокл</w:t>
            </w:r>
            <w:proofErr w:type="spellEnd"/>
            <w:r>
              <w:t>.</w:t>
            </w:r>
          </w:p>
          <w:p w:rsidR="004D3E92" w:rsidRDefault="004D3E92"/>
          <w:p w:rsidR="004D3E92" w:rsidRDefault="004D3E92">
            <w:r>
              <w:t>Школа Стоицизма – этическая проблематика.</w:t>
            </w:r>
          </w:p>
          <w:p w:rsidR="0036707A" w:rsidRPr="00CC1586" w:rsidRDefault="0036707A"/>
        </w:tc>
        <w:tc>
          <w:tcPr>
            <w:tcW w:w="2127" w:type="dxa"/>
          </w:tcPr>
          <w:p w:rsidR="00522F26" w:rsidRDefault="004D3E92">
            <w:r>
              <w:t xml:space="preserve">Собирали знания о </w:t>
            </w:r>
            <w:proofErr w:type="spellStart"/>
            <w:r>
              <w:t>христиантсве</w:t>
            </w:r>
            <w:proofErr w:type="spellEnd"/>
            <w:r>
              <w:t>.</w:t>
            </w:r>
          </w:p>
          <w:p w:rsidR="004D3E92" w:rsidRDefault="004D3E92">
            <w:r>
              <w:t>Тертуллиан (160-220)</w:t>
            </w:r>
          </w:p>
          <w:p w:rsidR="004D3E92" w:rsidRDefault="004D3E92">
            <w:r>
              <w:t>Филон Александрийский (25 г. до н.э. – 50 н.э.)</w:t>
            </w:r>
          </w:p>
          <w:p w:rsidR="004D3E92" w:rsidRDefault="004D3E92">
            <w:proofErr w:type="spellStart"/>
            <w:r>
              <w:t>Ориген</w:t>
            </w:r>
            <w:proofErr w:type="spellEnd"/>
            <w:r>
              <w:t xml:space="preserve"> Александрийский (185-254)</w:t>
            </w:r>
          </w:p>
          <w:p w:rsidR="004D3E92" w:rsidRDefault="004D3E92">
            <w:proofErr w:type="spellStart"/>
            <w:r>
              <w:t>Юстин</w:t>
            </w:r>
            <w:proofErr w:type="spellEnd"/>
            <w:r>
              <w:t xml:space="preserve"> Мученик (около 165)</w:t>
            </w:r>
          </w:p>
          <w:p w:rsidR="004D3E92" w:rsidRDefault="004D3E92"/>
          <w:p w:rsidR="004D3E92" w:rsidRPr="00CC1586" w:rsidRDefault="004D3E92">
            <w:r>
              <w:t>Создание единого вероучения.</w:t>
            </w:r>
          </w:p>
        </w:tc>
        <w:tc>
          <w:tcPr>
            <w:tcW w:w="3827" w:type="dxa"/>
          </w:tcPr>
          <w:p w:rsidR="00522F26" w:rsidRDefault="004D3E92">
            <w:r>
              <w:t>Инквизиция.</w:t>
            </w:r>
          </w:p>
          <w:p w:rsidR="004D3E92" w:rsidRDefault="004D3E92">
            <w:proofErr w:type="spellStart"/>
            <w:r>
              <w:t>Аврелий</w:t>
            </w:r>
            <w:proofErr w:type="spellEnd"/>
            <w:r>
              <w:t xml:space="preserve"> Августин (354-430)</w:t>
            </w:r>
            <w:r w:rsidR="00A34036">
              <w:t xml:space="preserve"> – представитель западной патристики, родоначальник христианской философской истории.</w:t>
            </w:r>
          </w:p>
          <w:p w:rsidR="00A34036" w:rsidRDefault="00A34036">
            <w:r>
              <w:t>Патристика – учение «отцов церкви».</w:t>
            </w:r>
          </w:p>
          <w:p w:rsidR="00A34036" w:rsidRDefault="00A34036">
            <w:r>
              <w:t>Амвросий (340-397)</w:t>
            </w:r>
          </w:p>
          <w:p w:rsidR="00A34036" w:rsidRDefault="00A34036">
            <w:r>
              <w:t>Иероним (340-420)</w:t>
            </w:r>
          </w:p>
          <w:p w:rsidR="00A34036" w:rsidRDefault="00A34036">
            <w:r>
              <w:t>Василий Великий (330-379)</w:t>
            </w:r>
          </w:p>
          <w:p w:rsidR="00A34036" w:rsidRDefault="00A34036">
            <w:r>
              <w:t xml:space="preserve">Григорий </w:t>
            </w:r>
            <w:proofErr w:type="spellStart"/>
            <w:r>
              <w:t>Назианзин</w:t>
            </w:r>
            <w:proofErr w:type="spellEnd"/>
            <w:r>
              <w:t xml:space="preserve"> (330-390)</w:t>
            </w:r>
          </w:p>
          <w:p w:rsidR="00A34036" w:rsidRDefault="00A34036">
            <w:r>
              <w:t xml:space="preserve">Григорий </w:t>
            </w:r>
            <w:proofErr w:type="spellStart"/>
            <w:r>
              <w:t>Нисский</w:t>
            </w:r>
            <w:proofErr w:type="spellEnd"/>
            <w:r>
              <w:t xml:space="preserve"> (335-394)</w:t>
            </w:r>
          </w:p>
          <w:p w:rsidR="00A34036" w:rsidRDefault="00A34036">
            <w:r>
              <w:t xml:space="preserve">Иоанн </w:t>
            </w:r>
            <w:proofErr w:type="spellStart"/>
            <w:r>
              <w:t>Христоф</w:t>
            </w:r>
            <w:proofErr w:type="spellEnd"/>
            <w:r>
              <w:t xml:space="preserve"> (344-407)</w:t>
            </w:r>
          </w:p>
          <w:p w:rsidR="00A34036" w:rsidRDefault="00A34036"/>
          <w:p w:rsidR="00A34036" w:rsidRPr="00CC1586" w:rsidRDefault="00A34036">
            <w:r>
              <w:t>Проблемы универсалий, теодицея, Догмат.</w:t>
            </w:r>
          </w:p>
        </w:tc>
        <w:tc>
          <w:tcPr>
            <w:tcW w:w="2268" w:type="dxa"/>
          </w:tcPr>
          <w:p w:rsidR="00522F26" w:rsidRDefault="00A34036">
            <w:r>
              <w:t>Несли слово божье на доступном языке (учителя).</w:t>
            </w:r>
          </w:p>
          <w:p w:rsidR="00A34036" w:rsidRDefault="00A34036">
            <w:r>
              <w:t>Фома Аквинский (1225 – 1274)</w:t>
            </w:r>
          </w:p>
          <w:p w:rsidR="00A34036" w:rsidRDefault="00A34036">
            <w:r>
              <w:t>Боэций (480-524)</w:t>
            </w:r>
          </w:p>
          <w:p w:rsidR="00A34036" w:rsidRDefault="00A34036">
            <w:r>
              <w:t>Пьер Абеляр (1079-1142)</w:t>
            </w:r>
          </w:p>
          <w:p w:rsidR="00A34036" w:rsidRDefault="00E74E1A">
            <w:r w:rsidRPr="00E74E1A">
              <w:t>Ансельм Кентерберийский</w:t>
            </w:r>
            <w:r>
              <w:t xml:space="preserve"> (1033 – 1109)</w:t>
            </w:r>
          </w:p>
          <w:p w:rsidR="00E74E1A" w:rsidRPr="00CC1586" w:rsidRDefault="00E74E1A">
            <w:r>
              <w:t>Оккам Уильям (1285-1347) – гл. представитель номинализма</w:t>
            </w:r>
          </w:p>
        </w:tc>
      </w:tr>
    </w:tbl>
    <w:p w:rsidR="00522F26" w:rsidRDefault="00522F26" w:rsidP="002207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4"/>
      </w:tblGrid>
      <w:tr w:rsidR="00AF301C" w:rsidTr="00AF301C">
        <w:tc>
          <w:tcPr>
            <w:tcW w:w="22364" w:type="dxa"/>
          </w:tcPr>
          <w:p w:rsidR="00AF301C" w:rsidRDefault="00AF301C" w:rsidP="002207D6">
            <w:r>
              <w:t>Продолжение западной философии</w:t>
            </w:r>
          </w:p>
        </w:tc>
      </w:tr>
      <w:tr w:rsidR="00AF301C" w:rsidTr="00AF301C">
        <w:tc>
          <w:tcPr>
            <w:tcW w:w="22364" w:type="dxa"/>
          </w:tcPr>
          <w:p w:rsidR="00651729" w:rsidRDefault="00651729" w:rsidP="002207D6">
            <w:r>
              <w:t>Экз</w:t>
            </w:r>
            <w:r w:rsidR="00AF301C">
              <w:t xml:space="preserve">истенциализм – иррационалистическое направление. Стремится постигнуть бытие как некую непосредственную нерасчленённую целостность </w:t>
            </w:r>
            <w:r>
              <w:t>субъекта и объекта.</w:t>
            </w:r>
          </w:p>
          <w:p w:rsidR="00651729" w:rsidRDefault="00651729" w:rsidP="002207D6">
            <w:r>
              <w:t>Хайдеггер Мартин (1889-1976) – один из основоположников экзистенциализма. («О сущности личности», «Бытие и время», «Сущность свободы», «О технике»).</w:t>
            </w:r>
          </w:p>
          <w:p w:rsidR="00651729" w:rsidRDefault="00651729" w:rsidP="002207D6">
            <w:r>
              <w:t>Камю Альбер (1913-1960) – философ-экзистенциализм, участник движения сопротивления.</w:t>
            </w:r>
          </w:p>
          <w:p w:rsidR="00651729" w:rsidRDefault="00651729" w:rsidP="002207D6">
            <w:r>
              <w:t>Сартр Жан Поль (1905-1980) – представитель атеистического экзистенциализма. («Сущность философии экзистенциализма», «О свободе и ответственности»).</w:t>
            </w:r>
          </w:p>
          <w:p w:rsidR="00651729" w:rsidRDefault="00651729" w:rsidP="002207D6"/>
          <w:p w:rsidR="00651729" w:rsidRDefault="00651729" w:rsidP="002207D6">
            <w:r>
              <w:t>Феноменология – взаимодействие сознания и окружающего его мира вещей.</w:t>
            </w:r>
          </w:p>
          <w:p w:rsidR="00651729" w:rsidRDefault="00651729" w:rsidP="002207D6">
            <w:proofErr w:type="spellStart"/>
            <w:r>
              <w:t>Гуссель</w:t>
            </w:r>
            <w:proofErr w:type="spellEnd"/>
            <w:r>
              <w:t xml:space="preserve"> Эдм</w:t>
            </w:r>
            <w:r w:rsidR="00F810FA">
              <w:t xml:space="preserve">унд </w:t>
            </w:r>
            <w:r>
              <w:t>(1859-1938)</w:t>
            </w:r>
            <w:r w:rsidR="00F810FA">
              <w:t xml:space="preserve"> – основатель феноменологии как науки. «О феноменах сознания». Стремится превратить философию в строгую науку.</w:t>
            </w:r>
          </w:p>
          <w:p w:rsidR="00F810FA" w:rsidRDefault="00F810FA" w:rsidP="002207D6"/>
          <w:p w:rsidR="00F810FA" w:rsidRDefault="00F810FA" w:rsidP="002207D6">
            <w:r>
              <w:t xml:space="preserve">Постмодернизм – структурно сходные явления в мировой общественной жизни и культуре второй половины </w:t>
            </w:r>
            <w:r>
              <w:rPr>
                <w:lang w:val="en-US"/>
              </w:rPr>
              <w:t>XX</w:t>
            </w:r>
            <w:r w:rsidRPr="00F810FA">
              <w:t xml:space="preserve"> </w:t>
            </w:r>
            <w:r>
              <w:t>века. Несет на себе печать разочарования в идеалах и ценностях Возрождения и Просвещения с их верой в прогресс.</w:t>
            </w:r>
          </w:p>
          <w:p w:rsidR="00F810FA" w:rsidRDefault="00F810FA" w:rsidP="002207D6">
            <w:r>
              <w:t xml:space="preserve">Бауман </w:t>
            </w:r>
            <w:proofErr w:type="spellStart"/>
            <w:r>
              <w:t>Зигмунт</w:t>
            </w:r>
            <w:proofErr w:type="spellEnd"/>
            <w:r>
              <w:t xml:space="preserve"> (1925-2017) – английский социолог и философ польского происхождения. Постмодернизм. Является одним из признанных теоретиков </w:t>
            </w:r>
            <w:proofErr w:type="spellStart"/>
            <w:r>
              <w:t>альтерглобалистского</w:t>
            </w:r>
            <w:proofErr w:type="spellEnd"/>
            <w:r>
              <w:t xml:space="preserve"> движения.</w:t>
            </w:r>
          </w:p>
          <w:p w:rsidR="00F810FA" w:rsidRDefault="00F810FA" w:rsidP="002207D6">
            <w:proofErr w:type="spellStart"/>
            <w:r>
              <w:t>Бодрийяр</w:t>
            </w:r>
            <w:proofErr w:type="spellEnd"/>
            <w:r>
              <w:t xml:space="preserve"> Жан (1929-2007). </w:t>
            </w:r>
            <w:proofErr w:type="spellStart"/>
            <w:r>
              <w:t>Гиперкритицизм</w:t>
            </w:r>
            <w:proofErr w:type="spellEnd"/>
            <w:r>
              <w:t>.</w:t>
            </w:r>
          </w:p>
          <w:p w:rsidR="00F810FA" w:rsidRPr="00F810FA" w:rsidRDefault="00F810FA" w:rsidP="002207D6">
            <w:proofErr w:type="spellStart"/>
            <w:r>
              <w:t>Лиотар</w:t>
            </w:r>
            <w:proofErr w:type="spellEnd"/>
            <w:r>
              <w:t xml:space="preserve"> Жан-Франсуа (1924-1998). Теоретик постмодернизма.</w:t>
            </w:r>
          </w:p>
        </w:tc>
      </w:tr>
    </w:tbl>
    <w:p w:rsidR="003534AB" w:rsidRDefault="003534AB" w:rsidP="002207D6"/>
    <w:p w:rsidR="009F7395" w:rsidRDefault="009F7395" w:rsidP="002207D6"/>
    <w:p w:rsidR="00A1783E" w:rsidRDefault="00A1783E" w:rsidP="002207D6"/>
    <w:p w:rsidR="00A1783E" w:rsidRDefault="00A1783E" w:rsidP="002207D6"/>
    <w:p w:rsidR="00A1783E" w:rsidRDefault="00A1783E" w:rsidP="002207D6"/>
    <w:tbl>
      <w:tblPr>
        <w:tblStyle w:val="a3"/>
        <w:tblW w:w="21825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552"/>
        <w:gridCol w:w="1843"/>
        <w:gridCol w:w="1701"/>
        <w:gridCol w:w="1417"/>
        <w:gridCol w:w="2977"/>
        <w:gridCol w:w="3402"/>
        <w:gridCol w:w="3969"/>
      </w:tblGrid>
      <w:tr w:rsidR="003534AB" w:rsidTr="009F7395">
        <w:trPr>
          <w:trHeight w:val="706"/>
        </w:trPr>
        <w:tc>
          <w:tcPr>
            <w:tcW w:w="6516" w:type="dxa"/>
            <w:gridSpan w:val="3"/>
          </w:tcPr>
          <w:p w:rsidR="003534AB" w:rsidRDefault="009F7395" w:rsidP="004751A3">
            <w:r>
              <w:lastRenderedPageBreak/>
              <w:t>Возрождение 15-16</w:t>
            </w:r>
            <w:r w:rsidR="003534AB">
              <w:t xml:space="preserve"> </w:t>
            </w:r>
            <w:proofErr w:type="spellStart"/>
            <w:r w:rsidR="003534AB">
              <w:t>вв</w:t>
            </w:r>
            <w:proofErr w:type="spellEnd"/>
            <w:r w:rsidR="003534AB">
              <w:t xml:space="preserve"> н.э.</w:t>
            </w:r>
          </w:p>
        </w:tc>
        <w:tc>
          <w:tcPr>
            <w:tcW w:w="7938" w:type="dxa"/>
            <w:gridSpan w:val="4"/>
          </w:tcPr>
          <w:p w:rsidR="003534AB" w:rsidRDefault="009F7395" w:rsidP="004751A3">
            <w:r>
              <w:t>Философия Нового времени 17-18</w:t>
            </w:r>
            <w:r w:rsidR="003534AB">
              <w:t xml:space="preserve"> </w:t>
            </w:r>
            <w:proofErr w:type="spellStart"/>
            <w:r w:rsidR="003534AB">
              <w:t>вв</w:t>
            </w:r>
            <w:proofErr w:type="spellEnd"/>
            <w:r w:rsidR="003534AB">
              <w:t xml:space="preserve"> н.э.</w:t>
            </w:r>
          </w:p>
        </w:tc>
        <w:tc>
          <w:tcPr>
            <w:tcW w:w="7371" w:type="dxa"/>
            <w:gridSpan w:val="2"/>
          </w:tcPr>
          <w:p w:rsidR="003534AB" w:rsidRDefault="003534AB" w:rsidP="004751A3">
            <w:r>
              <w:t>Новейшая</w:t>
            </w:r>
            <w:r w:rsidR="009F7395">
              <w:t xml:space="preserve"> 19-20 в</w:t>
            </w:r>
          </w:p>
        </w:tc>
      </w:tr>
      <w:tr w:rsidR="00AF301C" w:rsidTr="009F7395">
        <w:trPr>
          <w:trHeight w:val="706"/>
        </w:trPr>
        <w:tc>
          <w:tcPr>
            <w:tcW w:w="2122" w:type="dxa"/>
          </w:tcPr>
          <w:p w:rsidR="003534AB" w:rsidRDefault="003534AB" w:rsidP="004751A3">
            <w:r>
              <w:t>Натурфилософия</w:t>
            </w:r>
          </w:p>
        </w:tc>
        <w:tc>
          <w:tcPr>
            <w:tcW w:w="1842" w:type="dxa"/>
          </w:tcPr>
          <w:p w:rsidR="003534AB" w:rsidRDefault="003534AB" w:rsidP="004751A3">
            <w:pPr>
              <w:pStyle w:val="a4"/>
              <w:ind w:left="184"/>
            </w:pPr>
            <w:r>
              <w:t>Социальная философия</w:t>
            </w:r>
          </w:p>
        </w:tc>
        <w:tc>
          <w:tcPr>
            <w:tcW w:w="2552" w:type="dxa"/>
          </w:tcPr>
          <w:p w:rsidR="003534AB" w:rsidRDefault="003534AB" w:rsidP="004751A3">
            <w:r>
              <w:t>Скептицизм</w:t>
            </w:r>
          </w:p>
        </w:tc>
        <w:tc>
          <w:tcPr>
            <w:tcW w:w="1843" w:type="dxa"/>
          </w:tcPr>
          <w:p w:rsidR="003534AB" w:rsidRDefault="003534AB" w:rsidP="004751A3">
            <w:r>
              <w:t>Эмпиризм</w:t>
            </w:r>
          </w:p>
        </w:tc>
        <w:tc>
          <w:tcPr>
            <w:tcW w:w="1701" w:type="dxa"/>
          </w:tcPr>
          <w:p w:rsidR="003534AB" w:rsidRDefault="003534AB" w:rsidP="004751A3">
            <w:r>
              <w:t>Рационализм</w:t>
            </w:r>
          </w:p>
        </w:tc>
        <w:tc>
          <w:tcPr>
            <w:tcW w:w="1417" w:type="dxa"/>
          </w:tcPr>
          <w:p w:rsidR="003534AB" w:rsidRDefault="003534AB" w:rsidP="004751A3">
            <w:r>
              <w:t>Сенсуализм</w:t>
            </w:r>
          </w:p>
        </w:tc>
        <w:tc>
          <w:tcPr>
            <w:tcW w:w="2977" w:type="dxa"/>
          </w:tcPr>
          <w:p w:rsidR="003534AB" w:rsidRDefault="003534AB" w:rsidP="004751A3">
            <w:r>
              <w:t>Трансцендентальный идеализм (конец 18 в – начало 19 в)</w:t>
            </w:r>
          </w:p>
        </w:tc>
        <w:tc>
          <w:tcPr>
            <w:tcW w:w="3402" w:type="dxa"/>
          </w:tcPr>
          <w:p w:rsidR="00CF5BF6" w:rsidRDefault="003534AB" w:rsidP="004751A3">
            <w:r>
              <w:t>Русская</w:t>
            </w:r>
          </w:p>
          <w:p w:rsidR="003534AB" w:rsidRDefault="00CF5BF6" w:rsidP="004751A3">
            <w:r>
              <w:rPr>
                <w:lang w:val="en-US"/>
              </w:rPr>
              <w:t xml:space="preserve">XV-XVII </w:t>
            </w:r>
            <w:proofErr w:type="spellStart"/>
            <w:r>
              <w:t>вв</w:t>
            </w:r>
            <w:proofErr w:type="spellEnd"/>
            <w:r>
              <w:t xml:space="preserve"> </w:t>
            </w:r>
          </w:p>
        </w:tc>
        <w:tc>
          <w:tcPr>
            <w:tcW w:w="3969" w:type="dxa"/>
          </w:tcPr>
          <w:p w:rsidR="003534AB" w:rsidRDefault="003534AB" w:rsidP="004751A3">
            <w:r>
              <w:t>Западная</w:t>
            </w:r>
          </w:p>
          <w:p w:rsidR="003534AB" w:rsidRPr="003534AB" w:rsidRDefault="003534AB" w:rsidP="004751A3">
            <w:r>
              <w:t xml:space="preserve">Философия </w:t>
            </w:r>
            <w:r>
              <w:rPr>
                <w:lang w:val="en-US"/>
              </w:rPr>
              <w:t>XIX</w:t>
            </w:r>
            <w:r w:rsidRPr="003A5AC7">
              <w:t>-</w:t>
            </w:r>
            <w:r>
              <w:rPr>
                <w:lang w:val="en-US"/>
              </w:rPr>
              <w:t>XX</w:t>
            </w:r>
            <w:r w:rsidRPr="003A5AC7">
              <w:t xml:space="preserve"> </w:t>
            </w:r>
            <w:r>
              <w:t>в</w:t>
            </w:r>
          </w:p>
        </w:tc>
      </w:tr>
      <w:tr w:rsidR="00AF301C" w:rsidTr="009F7395">
        <w:trPr>
          <w:trHeight w:val="706"/>
        </w:trPr>
        <w:tc>
          <w:tcPr>
            <w:tcW w:w="2122" w:type="dxa"/>
          </w:tcPr>
          <w:p w:rsidR="003534AB" w:rsidRDefault="003534AB" w:rsidP="004751A3">
            <w:r>
              <w:t xml:space="preserve">Николай Кузанский (1401-1464) – родоначальник </w:t>
            </w:r>
            <w:proofErr w:type="spellStart"/>
            <w:r>
              <w:t>рениссанского</w:t>
            </w:r>
            <w:proofErr w:type="spellEnd"/>
            <w:r>
              <w:t xml:space="preserve"> платонизма, критик средневековой схоластики.</w:t>
            </w:r>
          </w:p>
          <w:p w:rsidR="003534AB" w:rsidRDefault="003534AB" w:rsidP="004751A3">
            <w:r>
              <w:t xml:space="preserve">Неоплатонизм. Абсолютный </w:t>
            </w:r>
            <w:r>
              <w:rPr>
                <w:lang w:val="en-US"/>
              </w:rPr>
              <w:t>min</w:t>
            </w:r>
            <w:r w:rsidRPr="00A33B4E">
              <w:t xml:space="preserve"> = </w:t>
            </w:r>
            <w:r>
              <w:t xml:space="preserve">абсолютный </w:t>
            </w:r>
            <w:r>
              <w:rPr>
                <w:lang w:val="en-US"/>
              </w:rPr>
              <w:t>max</w:t>
            </w:r>
            <w:r w:rsidRPr="00A33B4E">
              <w:t>.</w:t>
            </w:r>
            <w:r>
              <w:t xml:space="preserve"> </w:t>
            </w:r>
          </w:p>
          <w:p w:rsidR="003534AB" w:rsidRDefault="003534AB" w:rsidP="004751A3">
            <w:r>
              <w:t>Бруно Джордано (1548-1600) – отстаивал концепцию о бесконечной вселенной и бесконечного множества миров.</w:t>
            </w:r>
          </w:p>
          <w:p w:rsidR="003534AB" w:rsidRPr="00A33B4E" w:rsidRDefault="003534AB" w:rsidP="004751A3">
            <w:r>
              <w:t>Натурфилософия – система общих законов естествознания.</w:t>
            </w:r>
          </w:p>
        </w:tc>
        <w:tc>
          <w:tcPr>
            <w:tcW w:w="1842" w:type="dxa"/>
          </w:tcPr>
          <w:p w:rsidR="003534AB" w:rsidRDefault="003534AB" w:rsidP="004751A3">
            <w:proofErr w:type="spellStart"/>
            <w:r>
              <w:t>Никколо</w:t>
            </w:r>
            <w:proofErr w:type="spellEnd"/>
            <w:r>
              <w:t xml:space="preserve"> М</w:t>
            </w:r>
            <w:r w:rsidRPr="00A33B4E">
              <w:t>акиавелли</w:t>
            </w:r>
            <w:r>
              <w:t xml:space="preserve"> (1469-1527) – в социально-политической теории выдвигает идею «нового государя», который призван объединить Италию и освободить её от влияния церкви.</w:t>
            </w:r>
          </w:p>
          <w:p w:rsidR="003534AB" w:rsidRDefault="003534AB" w:rsidP="004751A3">
            <w:r>
              <w:t>Макиавеллизм – анализ технологий власти (социальная философия, утопизм).</w:t>
            </w:r>
          </w:p>
        </w:tc>
        <w:tc>
          <w:tcPr>
            <w:tcW w:w="2552" w:type="dxa"/>
          </w:tcPr>
          <w:p w:rsidR="003534AB" w:rsidRDefault="003534AB" w:rsidP="004751A3">
            <w:r>
              <w:t>Мишель де Монтень (1533-1592) – сторонник скептицизма. Нельзя довольствоваться достигнутым, философствовать – значит сомневаться.</w:t>
            </w:r>
          </w:p>
          <w:p w:rsidR="003534AB" w:rsidRDefault="003534AB" w:rsidP="004751A3">
            <w:r>
              <w:t xml:space="preserve">Скептицизм - сомнение в существовании надежного критерия истины. </w:t>
            </w:r>
          </w:p>
          <w:p w:rsidR="003534AB" w:rsidRPr="0019642C" w:rsidRDefault="003534AB" w:rsidP="004751A3">
            <w:proofErr w:type="spellStart"/>
            <w:r>
              <w:t>Франческо</w:t>
            </w:r>
            <w:proofErr w:type="spellEnd"/>
            <w:r>
              <w:t xml:space="preserve"> Петрарка (1304-1374), </w:t>
            </w:r>
            <w:proofErr w:type="spellStart"/>
            <w:r>
              <w:t>Марсилио</w:t>
            </w:r>
            <w:proofErr w:type="spellEnd"/>
            <w:r>
              <w:t xml:space="preserve"> </w:t>
            </w:r>
            <w:proofErr w:type="spellStart"/>
            <w:r>
              <w:t>Фичино</w:t>
            </w:r>
            <w:proofErr w:type="spellEnd"/>
            <w:r>
              <w:t xml:space="preserve"> (1433-1499), </w:t>
            </w:r>
            <w:proofErr w:type="spellStart"/>
            <w:r>
              <w:t>Пикодема</w:t>
            </w:r>
            <w:proofErr w:type="spellEnd"/>
            <w:r>
              <w:t xml:space="preserve"> </w:t>
            </w:r>
            <w:proofErr w:type="spellStart"/>
            <w:r>
              <w:t>Мирандола</w:t>
            </w:r>
            <w:proofErr w:type="spellEnd"/>
            <w:r>
              <w:t xml:space="preserve"> (1463-1494), Эразм </w:t>
            </w:r>
            <w:proofErr w:type="spellStart"/>
            <w:r>
              <w:t>Роттердамский</w:t>
            </w:r>
            <w:proofErr w:type="spellEnd"/>
            <w:r>
              <w:t xml:space="preserve"> (1469-1535): </w:t>
            </w:r>
            <w:proofErr w:type="spellStart"/>
            <w:r>
              <w:t>гумманизм</w:t>
            </w:r>
            <w:proofErr w:type="spellEnd"/>
            <w:r>
              <w:t>; система воззрений, принимающих ценность человека как личности, имеющей право на свободу, развитие и т.д.</w:t>
            </w:r>
          </w:p>
        </w:tc>
        <w:tc>
          <w:tcPr>
            <w:tcW w:w="1843" w:type="dxa"/>
          </w:tcPr>
          <w:p w:rsidR="003534AB" w:rsidRDefault="003534AB" w:rsidP="004751A3">
            <w:r>
              <w:t xml:space="preserve">Бэкон </w:t>
            </w:r>
            <w:proofErr w:type="spellStart"/>
            <w:r>
              <w:t>Фрэнсис</w:t>
            </w:r>
            <w:proofErr w:type="spellEnd"/>
            <w:r>
              <w:t xml:space="preserve"> (1561-1626) – основатель англ. эмпиризма и методологии </w:t>
            </w:r>
            <w:proofErr w:type="spellStart"/>
            <w:r>
              <w:t>эксперементирующей</w:t>
            </w:r>
            <w:proofErr w:type="spellEnd"/>
            <w:r>
              <w:t>, опытной науки Нового времени.</w:t>
            </w:r>
          </w:p>
          <w:p w:rsidR="003534AB" w:rsidRDefault="003534AB" w:rsidP="004751A3">
            <w:r>
              <w:t xml:space="preserve">Гоббс Томас (1588-1679) – считал, что наука и философия должны служить росту человеческого могущества и умножению жизненных благ. </w:t>
            </w:r>
          </w:p>
        </w:tc>
        <w:tc>
          <w:tcPr>
            <w:tcW w:w="1701" w:type="dxa"/>
          </w:tcPr>
          <w:p w:rsidR="003534AB" w:rsidRDefault="003534AB" w:rsidP="004751A3">
            <w:r>
              <w:t>Декарт Рене (1596 – 1650) – представитель классического рационализма. Дуализм души и тела материальной и «мыслящей» субстанций.</w:t>
            </w:r>
          </w:p>
          <w:p w:rsidR="003534AB" w:rsidRDefault="003534AB" w:rsidP="004751A3">
            <w:r>
              <w:t>Один из родоначальников механицизма и провозвестник эволюционных идей.</w:t>
            </w:r>
          </w:p>
          <w:p w:rsidR="003534AB" w:rsidRDefault="003534AB" w:rsidP="004751A3">
            <w:r>
              <w:t xml:space="preserve">Паскаль </w:t>
            </w:r>
            <w:proofErr w:type="spellStart"/>
            <w:r>
              <w:t>Блёз</w:t>
            </w:r>
            <w:proofErr w:type="spellEnd"/>
            <w:r>
              <w:t xml:space="preserve"> (1632-1662) – религиозный философ.</w:t>
            </w:r>
          </w:p>
          <w:p w:rsidR="003534AB" w:rsidRDefault="003534AB" w:rsidP="004751A3">
            <w:r>
              <w:t>Спиноза Бенедикт (1632-1677): господство над природой и совершенствование человека – цель знаний.</w:t>
            </w:r>
          </w:p>
          <w:p w:rsidR="003534AB" w:rsidRDefault="003534AB" w:rsidP="004751A3">
            <w:r>
              <w:t>Лейбниц Готфрид Вильгельм (1646-1716) – крупнейший представитель рационалистического направления.</w:t>
            </w:r>
          </w:p>
          <w:p w:rsidR="003534AB" w:rsidRDefault="003534AB" w:rsidP="004751A3">
            <w:r>
              <w:t>- учение о субстанции</w:t>
            </w:r>
          </w:p>
          <w:p w:rsidR="003534AB" w:rsidRDefault="003534AB" w:rsidP="004751A3">
            <w:r>
              <w:t>- учение о методе</w:t>
            </w:r>
          </w:p>
        </w:tc>
        <w:tc>
          <w:tcPr>
            <w:tcW w:w="1417" w:type="dxa"/>
          </w:tcPr>
          <w:p w:rsidR="003534AB" w:rsidRDefault="003534AB" w:rsidP="004751A3">
            <w:r>
              <w:t>Локк Джон (1632-1704).</w:t>
            </w:r>
          </w:p>
          <w:p w:rsidR="003534AB" w:rsidRDefault="003534AB" w:rsidP="004751A3">
            <w:r>
              <w:t>Беркли Джордж (1685-1753) – представитель субъективного идеализма.</w:t>
            </w:r>
          </w:p>
          <w:p w:rsidR="003534AB" w:rsidRDefault="003534AB" w:rsidP="004751A3">
            <w:r>
              <w:t xml:space="preserve">Юм Дэвид (1711-1776) – философ-идеалист. </w:t>
            </w:r>
            <w:r w:rsidRPr="00C91FA0">
              <w:t>Его философия является органическим продолжением линии, исходящей из сенсуализма Локка.</w:t>
            </w:r>
          </w:p>
        </w:tc>
        <w:tc>
          <w:tcPr>
            <w:tcW w:w="2977" w:type="dxa"/>
          </w:tcPr>
          <w:p w:rsidR="003534AB" w:rsidRDefault="003534AB" w:rsidP="004751A3">
            <w:r>
              <w:t xml:space="preserve">Кант </w:t>
            </w:r>
            <w:proofErr w:type="spellStart"/>
            <w:r>
              <w:t>Иммануил</w:t>
            </w:r>
            <w:proofErr w:type="spellEnd"/>
            <w:r>
              <w:t xml:space="preserve"> (1724-1804) – основоположник немецкой классической философии. 1) пришел к выводу о необходимости пересмотра существующих представлений о познавательных возможностях. 2) Критический период. Установив границы познания, исследует метафизические основания естествознания и моральных представлений.</w:t>
            </w:r>
          </w:p>
          <w:p w:rsidR="003534AB" w:rsidRDefault="003534AB" w:rsidP="004751A3">
            <w:r>
              <w:t xml:space="preserve">Фихте Иоганн </w:t>
            </w:r>
            <w:proofErr w:type="spellStart"/>
            <w:r>
              <w:t>Готлиб</w:t>
            </w:r>
            <w:proofErr w:type="spellEnd"/>
            <w:r>
              <w:t xml:space="preserve"> (1762-1814). Субъективный идеализм.</w:t>
            </w:r>
          </w:p>
          <w:p w:rsidR="003534AB" w:rsidRDefault="003534AB" w:rsidP="004751A3">
            <w:r>
              <w:t>Шеллинг</w:t>
            </w:r>
            <w:r w:rsidRPr="00F342AE">
              <w:t xml:space="preserve"> Фридрих Вильгельм Йозеф фон</w:t>
            </w:r>
            <w:r>
              <w:t xml:space="preserve"> (1775-1854) – один из представителей немецкой трансцендентально-критической философии. Основной проблематикой натурфилософии Шеллинга является рассмотрение всех ступеней развития природы в направлении к её высшей цели. Если в человеке духовное начало осознает себя, то в природе оно бессознательно.</w:t>
            </w:r>
          </w:p>
          <w:p w:rsidR="003534AB" w:rsidRDefault="003534AB" w:rsidP="004751A3">
            <w:r>
              <w:t>Гегель Георг Вильгельм (1770-1831) – создатель системы объективного идеализма и диалектической логики – метода разумного постижения мира. Абсолютная идея.</w:t>
            </w:r>
          </w:p>
          <w:p w:rsidR="003534AB" w:rsidRDefault="003534AB" w:rsidP="004751A3">
            <w:r>
              <w:t>Фейербах Людвиг (1804-1872). Философ-материалист и атеист. Основоположник антропологического материализма. Последователь Гегеля.</w:t>
            </w:r>
          </w:p>
        </w:tc>
        <w:tc>
          <w:tcPr>
            <w:tcW w:w="3402" w:type="dxa"/>
          </w:tcPr>
          <w:p w:rsidR="003534AB" w:rsidRDefault="00CF5BF6" w:rsidP="004751A3">
            <w:r>
              <w:t xml:space="preserve">Москва – </w:t>
            </w:r>
            <w:r>
              <w:rPr>
                <w:lang w:val="en-US"/>
              </w:rPr>
              <w:t>III</w:t>
            </w:r>
            <w:r w:rsidRPr="003A5AC7">
              <w:t xml:space="preserve"> </w:t>
            </w:r>
            <w:r>
              <w:t>Рим.</w:t>
            </w:r>
          </w:p>
          <w:p w:rsidR="00CF5BF6" w:rsidRDefault="00CF5BF6" w:rsidP="004751A3">
            <w:r>
              <w:rPr>
                <w:lang w:val="en-US"/>
              </w:rPr>
              <w:t>I</w:t>
            </w:r>
            <w:r w:rsidRPr="003A5AC7">
              <w:t xml:space="preserve"> </w:t>
            </w:r>
            <w:r>
              <w:t>Стяжатели</w:t>
            </w:r>
          </w:p>
          <w:p w:rsidR="00CF5BF6" w:rsidRDefault="00CF5BF6" w:rsidP="004751A3">
            <w:r>
              <w:t>Иосиф Волоцкий. За сильную и богатую церковь, которая способна выполнить божественное предназначение с властью. Победили.</w:t>
            </w:r>
          </w:p>
          <w:p w:rsidR="00CF5BF6" w:rsidRDefault="00CF5BF6" w:rsidP="004751A3">
            <w:proofErr w:type="spellStart"/>
            <w:r>
              <w:t>Нестяжатели</w:t>
            </w:r>
            <w:proofErr w:type="spellEnd"/>
          </w:p>
          <w:p w:rsidR="00CF5BF6" w:rsidRDefault="00CF5BF6" w:rsidP="004751A3">
            <w:r>
              <w:t xml:space="preserve">Нил </w:t>
            </w:r>
            <w:proofErr w:type="spellStart"/>
            <w:r>
              <w:t>Сорский</w:t>
            </w:r>
            <w:proofErr w:type="spellEnd"/>
            <w:r>
              <w:t xml:space="preserve">, </w:t>
            </w:r>
            <w:proofErr w:type="spellStart"/>
            <w:r>
              <w:t>Вассиан</w:t>
            </w:r>
            <w:proofErr w:type="spellEnd"/>
            <w:r>
              <w:t xml:space="preserve"> Патрикеев.</w:t>
            </w:r>
          </w:p>
          <w:p w:rsidR="00CF5BF6" w:rsidRDefault="00CF5BF6" w:rsidP="004751A3">
            <w:r>
              <w:t>Противники монастырского землевладения и богатства церкви. Главное – развитие духовной культуры.</w:t>
            </w:r>
          </w:p>
          <w:p w:rsidR="00CF5BF6" w:rsidRDefault="00CF5BF6" w:rsidP="004751A3">
            <w:r>
              <w:rPr>
                <w:lang w:val="en-US"/>
              </w:rPr>
              <w:t>IIII</w:t>
            </w:r>
            <w:r w:rsidRPr="00CF0082">
              <w:t xml:space="preserve"> </w:t>
            </w:r>
            <w:r>
              <w:t>Ренессансная философия</w:t>
            </w:r>
          </w:p>
          <w:p w:rsidR="00CF5BF6" w:rsidRDefault="00CF0082" w:rsidP="004751A3">
            <w:r>
              <w:t xml:space="preserve">Чаадаев Пётр Яковлевич (1794-1856) – русский религиозный философ. Его </w:t>
            </w:r>
            <w:r w:rsidRPr="00CF0082">
              <w:t>философск</w:t>
            </w:r>
            <w:r>
              <w:t xml:space="preserve">о–историческая позиция </w:t>
            </w:r>
            <w:r w:rsidRPr="00CF0082">
              <w:t>активизировала процесс кристаллизации мировоззрения «славянофилов» и «западников»</w:t>
            </w:r>
            <w:r>
              <w:t xml:space="preserve">. </w:t>
            </w:r>
          </w:p>
          <w:p w:rsidR="00CF0082" w:rsidRDefault="00CF0082" w:rsidP="004751A3">
            <w:r>
              <w:rPr>
                <w:lang w:val="en-US"/>
              </w:rPr>
              <w:t>III</w:t>
            </w:r>
            <w:r w:rsidRPr="00CF0082">
              <w:t xml:space="preserve"> </w:t>
            </w:r>
            <w:r>
              <w:t>Фёдоров Николай Фёдорович (1828-1903) – религиозный мыслитель-утопист, представитель русского космизма.</w:t>
            </w:r>
          </w:p>
          <w:p w:rsidR="00CF0082" w:rsidRDefault="00CF0082" w:rsidP="004751A3">
            <w:r>
              <w:t>Соловьёв Владимир Сергеевич (1853-1900) – религиозный философ. Цель – ввести вечное содержание христианства в новую, разумную, безусловную форму.</w:t>
            </w:r>
          </w:p>
          <w:p w:rsidR="00CF0082" w:rsidRDefault="00CF0082" w:rsidP="004751A3">
            <w:r>
              <w:t>Бердяев Николай Александрович (1874-1948) – философ персоналистического направления</w:t>
            </w:r>
            <w:r w:rsidR="003D2F02">
              <w:t>. В юности – пропагандист марксизма, позднее в сторону идеализма.</w:t>
            </w:r>
          </w:p>
          <w:p w:rsidR="003D2F02" w:rsidRDefault="003D2F02" w:rsidP="004751A3">
            <w:r>
              <w:t>Флоренский Павел Александрович (1882-1937) – религиозный философ, богослов.</w:t>
            </w:r>
          </w:p>
          <w:p w:rsidR="003D2F02" w:rsidRPr="00CF0082" w:rsidRDefault="003D2F02" w:rsidP="004751A3">
            <w:r>
              <w:t>Франк Семён Людвигович (1877-1950) – религиозный философ в традиции апофатическая теология и христианского платонизма.</w:t>
            </w:r>
          </w:p>
          <w:p w:rsidR="00CF5BF6" w:rsidRPr="00CF5BF6" w:rsidRDefault="00CF5BF6" w:rsidP="004751A3"/>
        </w:tc>
        <w:tc>
          <w:tcPr>
            <w:tcW w:w="3969" w:type="dxa"/>
          </w:tcPr>
          <w:p w:rsidR="009F7395" w:rsidRDefault="009F7395" w:rsidP="004751A3">
            <w:proofErr w:type="spellStart"/>
            <w:r>
              <w:t>Сцеинтизм</w:t>
            </w:r>
            <w:proofErr w:type="spellEnd"/>
          </w:p>
          <w:p w:rsidR="009F7395" w:rsidRDefault="009F7395" w:rsidP="004751A3">
            <w:r>
              <w:t>Джинс Уильям (1842-1910) – основатель прагматизма. («Что такое прагматизм», «Учение об истине</w:t>
            </w:r>
            <w:r>
              <w:t>»).</w:t>
            </w:r>
          </w:p>
          <w:p w:rsidR="003534AB" w:rsidRDefault="00BA58CE" w:rsidP="004751A3">
            <w:r>
              <w:t>Маркс Карл (1818-1883), Энгельс Фридрих (1820-1895) – мыслители и общественные деятели, основ</w:t>
            </w:r>
            <w:r w:rsidR="00F067E6">
              <w:t>оположники марксизма.</w:t>
            </w:r>
          </w:p>
          <w:p w:rsidR="00F067E6" w:rsidRDefault="00F067E6" w:rsidP="004751A3">
            <w:r>
              <w:t>Основной вопрос философии. Материализм и идеализм. Материя и основные формы её существования. Понятия движения, общество, человек.</w:t>
            </w:r>
          </w:p>
          <w:p w:rsidR="00F067E6" w:rsidRDefault="00F067E6" w:rsidP="004751A3"/>
          <w:p w:rsidR="00F067E6" w:rsidRDefault="00F067E6" w:rsidP="004751A3">
            <w:r>
              <w:t>Позитивизм – направление, основанное на принципе, что всё подлинное положительное может быть получено лишь как результат наук и их самостоятельное исследование реальности.</w:t>
            </w:r>
          </w:p>
          <w:p w:rsidR="00F067E6" w:rsidRDefault="00F067E6" w:rsidP="004751A3">
            <w:r>
              <w:t>Конт Огюст (1798-1857) – основатель позитивизма.</w:t>
            </w:r>
          </w:p>
          <w:p w:rsidR="00F067E6" w:rsidRDefault="00F067E6" w:rsidP="004751A3">
            <w:r>
              <w:t xml:space="preserve">Поппер Карл </w:t>
            </w:r>
            <w:proofErr w:type="spellStart"/>
            <w:r>
              <w:t>Раймунд</w:t>
            </w:r>
            <w:proofErr w:type="spellEnd"/>
            <w:r>
              <w:t xml:space="preserve"> (1902-1994) – один из мыслителей </w:t>
            </w:r>
            <w:r>
              <w:rPr>
                <w:lang w:val="en-US"/>
              </w:rPr>
              <w:t>XX</w:t>
            </w:r>
            <w:r w:rsidRPr="00F067E6">
              <w:t xml:space="preserve"> </w:t>
            </w:r>
            <w:r>
              <w:t>века. Критический рационализм. Подверг критике марксистскую концепцию.</w:t>
            </w:r>
          </w:p>
          <w:p w:rsidR="00F067E6" w:rsidRDefault="00F067E6" w:rsidP="004751A3">
            <w:r>
              <w:t xml:space="preserve">Кун Томас </w:t>
            </w:r>
            <w:proofErr w:type="spellStart"/>
            <w:r>
              <w:t>Сэмюэль</w:t>
            </w:r>
            <w:proofErr w:type="spellEnd"/>
            <w:r>
              <w:t xml:space="preserve"> (1922-1996)</w:t>
            </w:r>
            <w:r w:rsidR="00A80FE4">
              <w:t xml:space="preserve"> – американский историк и философ.</w:t>
            </w:r>
          </w:p>
          <w:p w:rsidR="00A80FE4" w:rsidRDefault="00A80FE4" w:rsidP="004751A3"/>
          <w:p w:rsidR="00A80FE4" w:rsidRDefault="00A80FE4" w:rsidP="004751A3">
            <w:r>
              <w:t>Антисцеинтизм</w:t>
            </w:r>
          </w:p>
          <w:p w:rsidR="00C87021" w:rsidRDefault="00C87021" w:rsidP="004751A3">
            <w:r>
              <w:t>Философия жизни</w:t>
            </w:r>
          </w:p>
          <w:p w:rsidR="00C87021" w:rsidRDefault="00C87021" w:rsidP="004751A3">
            <w:r>
              <w:t>Жизнь – интуитивно постигаемая целостная реальность.</w:t>
            </w:r>
          </w:p>
          <w:p w:rsidR="00C87021" w:rsidRDefault="00C87021" w:rsidP="004751A3">
            <w:r>
              <w:t>Шопенгауэр Артур (1788-1860) – немецкий философ-идеалист. Кантовские априорные формы.</w:t>
            </w:r>
          </w:p>
          <w:p w:rsidR="003A5AC7" w:rsidRDefault="00C87021" w:rsidP="004751A3">
            <w:r>
              <w:t xml:space="preserve">Фрейд Зигмунд (1856-1939) – один из мыслителей </w:t>
            </w:r>
            <w:r>
              <w:rPr>
                <w:lang w:val="en-US"/>
              </w:rPr>
              <w:t>XX</w:t>
            </w:r>
            <w:r w:rsidRPr="00C87021">
              <w:t xml:space="preserve"> </w:t>
            </w:r>
            <w:r>
              <w:t>в, психолог и врач. Основатель психоаналитического направления – разделение психической личности.</w:t>
            </w:r>
          </w:p>
          <w:p w:rsidR="00C87021" w:rsidRDefault="00C87021" w:rsidP="004751A3">
            <w:r>
              <w:t>Юнг Карл Густав</w:t>
            </w:r>
            <w:r w:rsidR="00AF301C">
              <w:t xml:space="preserve"> </w:t>
            </w:r>
            <w:r>
              <w:t xml:space="preserve">(1875-1961) – психолог и </w:t>
            </w:r>
            <w:r w:rsidR="00AF301C">
              <w:t>культуролог. Коллективное бессознательное.</w:t>
            </w:r>
          </w:p>
          <w:p w:rsidR="00AF301C" w:rsidRPr="00F067E6" w:rsidRDefault="00AF301C" w:rsidP="004751A3">
            <w:r>
              <w:t>Прагматизм – не в сознании как отражении объективной реальности, а в преодолении сомнения, являющегося помехой для действия, в выборе необходимого для достижения цели или для решения проблематической ситуации.</w:t>
            </w:r>
          </w:p>
        </w:tc>
      </w:tr>
    </w:tbl>
    <w:p w:rsidR="003534AB" w:rsidRDefault="003534AB" w:rsidP="009F7395">
      <w:bookmarkStart w:id="0" w:name="_GoBack"/>
      <w:bookmarkEnd w:id="0"/>
    </w:p>
    <w:sectPr w:rsidR="003534AB" w:rsidSect="00876825">
      <w:pgSz w:w="23814" w:h="168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26FA"/>
    <w:multiLevelType w:val="hybridMultilevel"/>
    <w:tmpl w:val="1AB02708"/>
    <w:lvl w:ilvl="0" w:tplc="59A2078E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" w15:restartNumberingAfterBreak="0">
    <w:nsid w:val="10A67672"/>
    <w:multiLevelType w:val="hybridMultilevel"/>
    <w:tmpl w:val="D3086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F5C34"/>
    <w:multiLevelType w:val="hybridMultilevel"/>
    <w:tmpl w:val="4C943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974A1"/>
    <w:multiLevelType w:val="hybridMultilevel"/>
    <w:tmpl w:val="E45E8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F7D75"/>
    <w:multiLevelType w:val="hybridMultilevel"/>
    <w:tmpl w:val="190EABFC"/>
    <w:lvl w:ilvl="0" w:tplc="89809D4C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5" w15:restartNumberingAfterBreak="0">
    <w:nsid w:val="798D7198"/>
    <w:multiLevelType w:val="hybridMultilevel"/>
    <w:tmpl w:val="3CBA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AA"/>
    <w:rsid w:val="00161CAA"/>
    <w:rsid w:val="0019642C"/>
    <w:rsid w:val="002207D6"/>
    <w:rsid w:val="00227753"/>
    <w:rsid w:val="003534AB"/>
    <w:rsid w:val="0036707A"/>
    <w:rsid w:val="003A5AC7"/>
    <w:rsid w:val="003D2F02"/>
    <w:rsid w:val="004D3E92"/>
    <w:rsid w:val="00522F26"/>
    <w:rsid w:val="00651729"/>
    <w:rsid w:val="0075049E"/>
    <w:rsid w:val="00876825"/>
    <w:rsid w:val="0091191E"/>
    <w:rsid w:val="009441EB"/>
    <w:rsid w:val="0094492E"/>
    <w:rsid w:val="009F7395"/>
    <w:rsid w:val="00A1783E"/>
    <w:rsid w:val="00A33B4E"/>
    <w:rsid w:val="00A34036"/>
    <w:rsid w:val="00A80FE4"/>
    <w:rsid w:val="00AE48ED"/>
    <w:rsid w:val="00AF301C"/>
    <w:rsid w:val="00BA58CE"/>
    <w:rsid w:val="00C43878"/>
    <w:rsid w:val="00C87021"/>
    <w:rsid w:val="00C91FA0"/>
    <w:rsid w:val="00CC1586"/>
    <w:rsid w:val="00CF0082"/>
    <w:rsid w:val="00CF5BF6"/>
    <w:rsid w:val="00D1404E"/>
    <w:rsid w:val="00DB3D65"/>
    <w:rsid w:val="00E74E1A"/>
    <w:rsid w:val="00F067E6"/>
    <w:rsid w:val="00F342AE"/>
    <w:rsid w:val="00F810FA"/>
    <w:rsid w:val="00FB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97F4"/>
  <w15:chartTrackingRefBased/>
  <w15:docId w15:val="{AE03604D-67B8-4324-A189-1BF370B0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158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74E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Кравцова</dc:creator>
  <cp:keywords/>
  <dc:description/>
  <cp:lastModifiedBy>Анастасия Кравцова</cp:lastModifiedBy>
  <cp:revision>5</cp:revision>
  <dcterms:created xsi:type="dcterms:W3CDTF">2018-02-18T12:37:00Z</dcterms:created>
  <dcterms:modified xsi:type="dcterms:W3CDTF">2018-02-28T15:13:00Z</dcterms:modified>
</cp:coreProperties>
</file>