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4B" w:rsidRPr="00EE274B" w:rsidRDefault="00EE274B" w:rsidP="00EE27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EE274B" w:rsidRPr="00EE274B" w:rsidRDefault="00EE274B" w:rsidP="00EE274B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:rsidR="00EE274B" w:rsidRPr="00EE274B" w:rsidRDefault="00EE274B" w:rsidP="00EE274B">
      <w:pPr>
        <w:spacing w:after="468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 w:rsidRPr="00EE274B">
        <w:rPr>
          <w:rFonts w:ascii="Times New Roman" w:eastAsia="Times New Roman" w:hAnsi="Times New Roman" w:cs="Times New Roman"/>
          <w:sz w:val="48"/>
          <w:szCs w:val="48"/>
          <w:lang w:eastAsia="ru-RU"/>
        </w:rPr>
        <w:t>Элементы теории информации. Параметры и характеристики дискретных информационных систем</w:t>
      </w:r>
    </w:p>
    <w:p w:rsidR="00EE274B" w:rsidRPr="00EE274B" w:rsidRDefault="00687919" w:rsidP="00EE274B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</w:t>
      </w:r>
      <w:r w:rsidR="00EE274B" w:rsidRPr="002D1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Голодок А. Ю</w:t>
      </w:r>
      <w:r w:rsidR="00EE274B"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EE274B" w:rsidRPr="00EE274B" w:rsidRDefault="00EE274B" w:rsidP="00EE274B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курс 4 группа</w:t>
      </w:r>
    </w:p>
    <w:p w:rsidR="00EE274B" w:rsidRPr="00EE274B" w:rsidRDefault="00EE274B" w:rsidP="00EE274B">
      <w:pPr>
        <w:spacing w:after="168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Сазонова Д. В.</w:t>
      </w:r>
    </w:p>
    <w:p w:rsidR="00EE274B" w:rsidRPr="00EE274B" w:rsidRDefault="00C35AC9" w:rsidP="00EE274B">
      <w:pPr>
        <w:spacing w:after="2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2024</w:t>
      </w:r>
    </w:p>
    <w:p w:rsidR="00EE274B" w:rsidRPr="00EE274B" w:rsidRDefault="00EE274B" w:rsidP="00EE274B">
      <w:pPr>
        <w:keepNext/>
        <w:keepLines/>
        <w:numPr>
          <w:ilvl w:val="0"/>
          <w:numId w:val="1"/>
        </w:numPr>
        <w:spacing w:before="360" w:after="240" w:line="256" w:lineRule="auto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EE274B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Энтропия</w:t>
      </w:r>
      <w:r w:rsidR="00C35AC9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 алфавита</w:t>
      </w:r>
    </w:p>
    <w:p w:rsidR="00EE274B" w:rsidRDefault="00EE274B" w:rsidP="00742BD6">
      <w:pPr>
        <w:spacing w:after="0" w:line="257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Информационной характеристикой алфавита (источника сообщений на основе этого алфавита) является энтропия. С физической точки зрения энтропия алфавита показывает, какое количество информации приходится в среднем на один символ алфавита. Энтропию алфавита </w:t>
      </w:r>
      <w:r w:rsidRPr="00EE2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А </w:t>
      </w:r>
      <w:r w:rsidRPr="00EE27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{</w:t>
      </w:r>
      <w:proofErr w:type="spellStart"/>
      <w:r w:rsidRPr="00EE2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ai</w:t>
      </w:r>
      <w:proofErr w:type="spellEnd"/>
      <w:r w:rsidRPr="00EE27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 по К. Шеннону рассчитывают по следующей формуле:</w:t>
      </w:r>
    </w:p>
    <w:p w:rsidR="00C35AC9" w:rsidRPr="00EE274B" w:rsidRDefault="00C35AC9" w:rsidP="00C35AC9">
      <w:pPr>
        <w:spacing w:after="0" w:line="257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A73F71" wp14:editId="073990FF">
            <wp:extent cx="2760134" cy="609529"/>
            <wp:effectExtent l="0" t="0" r="2540" b="635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920" cy="62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4B" w:rsidRPr="00EE274B" w:rsidRDefault="0001599B" w:rsidP="00C35AC9">
      <w:pPr>
        <w:spacing w:after="280" w:line="257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вычислить энтропию,</w:t>
      </w:r>
      <w:r w:rsidR="00D637C2" w:rsidRPr="00D637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подготовить структуру данных, для хранения информации</w:t>
      </w:r>
      <w:r w:rsidR="00D637C2" w:rsidRPr="00D637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каждой букве и количеств</w:t>
      </w:r>
      <w:r w:rsidR="000E3DC5">
        <w:rPr>
          <w:rFonts w:ascii="Times New Roman" w:eastAsia="Times New Roman" w:hAnsi="Times New Roman" w:cs="Times New Roman"/>
          <w:sz w:val="28"/>
          <w:szCs w:val="28"/>
          <w:lang w:eastAsia="ru-RU"/>
        </w:rPr>
        <w:t>е её вхождений</w:t>
      </w:r>
      <w:r w:rsidR="00D637C2" w:rsidRPr="00D637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637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E274B"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реш</w:t>
      </w:r>
      <w:r w:rsidR="00FA6BCE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 представлено на рисунке 1.1</w:t>
      </w:r>
      <w:r w:rsidR="00EE274B"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E274B" w:rsidRPr="00EE274B" w:rsidRDefault="00A02106" w:rsidP="00EE274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0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3EB0C6" wp14:editId="70FC84C4">
            <wp:extent cx="4504266" cy="25178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111" cy="252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4B" w:rsidRPr="00EE274B" w:rsidRDefault="00FA6BCE" w:rsidP="00C35AC9">
      <w:pPr>
        <w:keepNext/>
        <w:spacing w:before="240" w:after="280" w:line="257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1.1</w:t>
      </w:r>
      <w:r w:rsidR="00EE274B"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функция </w:t>
      </w:r>
      <w:r w:rsidR="00D637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подсчета</w:t>
      </w:r>
      <w:r w:rsidR="00EE274B"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частоты появления буквы</w:t>
      </w:r>
    </w:p>
    <w:p w:rsidR="00EE274B" w:rsidRPr="00EE274B" w:rsidRDefault="00D637C2" w:rsidP="00EE274B">
      <w:pPr>
        <w:spacing w:line="25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</w:t>
      </w:r>
      <w:r w:rsidR="00EE274B"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вычисляется значение энтропии при помощи функци</w:t>
      </w:r>
      <w:r w:rsidR="00FA6BCE">
        <w:rPr>
          <w:rFonts w:ascii="Times New Roman" w:eastAsia="Times New Roman" w:hAnsi="Times New Roman" w:cs="Times New Roman"/>
          <w:sz w:val="28"/>
          <w:szCs w:val="28"/>
          <w:lang w:eastAsia="ru-RU"/>
        </w:rPr>
        <w:t>и, представленной на рисунке 1.2</w:t>
      </w:r>
      <w:r w:rsidR="00EE274B"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E274B" w:rsidRPr="0001599B" w:rsidRDefault="00A02106" w:rsidP="00EE2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0210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F0825" wp14:editId="74127AE7">
            <wp:extent cx="4758267" cy="2066546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167" cy="207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4B" w:rsidRPr="00EE274B" w:rsidRDefault="00FA6BCE" w:rsidP="00EE274B">
      <w:pPr>
        <w:spacing w:after="280"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1.2</w:t>
      </w:r>
      <w:r w:rsidR="00EE274B"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функция вычисления энтропии</w:t>
      </w:r>
      <w:r w:rsidR="00D637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Шеннона</w:t>
      </w:r>
    </w:p>
    <w:p w:rsidR="000E3DC5" w:rsidRPr="000E3DC5" w:rsidRDefault="000E3DC5" w:rsidP="000E3DC5">
      <w:pPr>
        <w:keepNext/>
        <w:keepLines/>
        <w:numPr>
          <w:ilvl w:val="1"/>
          <w:numId w:val="1"/>
        </w:numPr>
        <w:spacing w:before="240" w:line="257" w:lineRule="auto"/>
        <w:rPr>
          <w:rFonts w:ascii="Times New Roman" w:eastAsia="Calibri" w:hAnsi="Times New Roman" w:cs="Times New Roman"/>
          <w:b/>
          <w:color w:val="000000"/>
          <w:sz w:val="28"/>
          <w:szCs w:val="32"/>
        </w:rPr>
      </w:pPr>
      <w:r w:rsidRPr="000E3DC5">
        <w:rPr>
          <w:rFonts w:ascii="Times New Roman" w:eastAsia="Calibri" w:hAnsi="Times New Roman" w:cs="Times New Roman"/>
          <w:b/>
          <w:color w:val="000000"/>
          <w:sz w:val="28"/>
          <w:szCs w:val="32"/>
        </w:rPr>
        <w:lastRenderedPageBreak/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Кириллица</w:t>
      </w:r>
    </w:p>
    <w:p w:rsidR="00D637C2" w:rsidRPr="00D637C2" w:rsidRDefault="00EE274B" w:rsidP="000E3DC5">
      <w:pPr>
        <w:keepNext/>
        <w:keepLines/>
        <w:spacing w:before="240" w:line="257" w:lineRule="auto"/>
        <w:ind w:firstLine="709"/>
        <w:rPr>
          <w:rFonts w:ascii="Calibri" w:eastAsia="Times New Roman" w:hAnsi="Calibri" w:cs="Times New Roman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исследования</w:t>
      </w:r>
      <w:r w:rsidR="00D637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37C2" w:rsidRPr="00D637C2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кириллического алфавита</w:t>
      </w: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выбран текст</w:t>
      </w:r>
      <w:r w:rsidR="00D637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русском языке</w:t>
      </w: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Исходный </w:t>
      </w:r>
      <w:r w:rsidR="00FA6BC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представлен на рисунке 1.3</w:t>
      </w: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E274B" w:rsidRPr="00EE274B" w:rsidRDefault="00D637C2" w:rsidP="00EE2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7C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5666E3" wp14:editId="6A932F47">
            <wp:extent cx="5940425" cy="704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9855"/>
                    <a:stretch/>
                  </pic:blipFill>
                  <pic:spPr bwMode="auto">
                    <a:xfrm>
                      <a:off x="0" y="0"/>
                      <a:ext cx="59404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74B" w:rsidRDefault="00FA6BCE" w:rsidP="00EE274B">
      <w:pPr>
        <w:spacing w:after="280"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1.3</w:t>
      </w:r>
      <w:r w:rsidR="00EE274B"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исходный текст русского алфавита</w:t>
      </w:r>
    </w:p>
    <w:p w:rsidR="000E3DC5" w:rsidRDefault="000E3DC5" w:rsidP="000E3DC5">
      <w:pPr>
        <w:pStyle w:val="a3"/>
        <w:numPr>
          <w:ilvl w:val="1"/>
          <w:numId w:val="1"/>
        </w:numPr>
        <w:spacing w:before="360" w:after="240"/>
        <w:rPr>
          <w:rStyle w:val="10"/>
        </w:rPr>
      </w:pPr>
      <w:r>
        <w:rPr>
          <w:rStyle w:val="10"/>
        </w:rPr>
        <w:t xml:space="preserve"> Латиница</w:t>
      </w:r>
    </w:p>
    <w:p w:rsidR="00EE274B" w:rsidRPr="00EE274B" w:rsidRDefault="00EE274B" w:rsidP="00EE274B">
      <w:pPr>
        <w:spacing w:line="25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В качестве исходного текста дл</w:t>
      </w:r>
      <w:r w:rsidR="00D637C2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я исследования энтропии латиницы</w:t>
      </w: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был выбран текст на английском язык</w:t>
      </w:r>
      <w:r w:rsidR="00FA6BCE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е, представленный на рисунке 1.4</w:t>
      </w: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.</w:t>
      </w:r>
    </w:p>
    <w:p w:rsidR="00EE274B" w:rsidRPr="00EE274B" w:rsidRDefault="00D637C2" w:rsidP="00EE2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D637C2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753FBCDD" wp14:editId="35A7A5B9">
            <wp:extent cx="5940425" cy="7461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4B" w:rsidRPr="00EE274B" w:rsidRDefault="00FA6BCE" w:rsidP="00EE274B">
      <w:pPr>
        <w:spacing w:after="28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Рисунок 1.4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– исходный текст английского алфавита</w:t>
      </w:r>
    </w:p>
    <w:p w:rsidR="00A7206E" w:rsidRPr="00A7206E" w:rsidRDefault="00A7206E" w:rsidP="00A7206E">
      <w:pPr>
        <w:pStyle w:val="a3"/>
        <w:numPr>
          <w:ilvl w:val="1"/>
          <w:numId w:val="1"/>
        </w:numPr>
        <w:spacing w:before="360" w:after="24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rPr>
          <w:rStyle w:val="10"/>
        </w:rPr>
        <w:t xml:space="preserve"> Частота появления</w:t>
      </w:r>
    </w:p>
    <w:p w:rsidR="00EE274B" w:rsidRPr="00EE274B" w:rsidRDefault="008C7D1A" w:rsidP="00EE274B">
      <w:pPr>
        <w:spacing w:line="25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8C7D1A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Графики, отражающие час</w:t>
      </w: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тоты появления символов в тексте русского</w:t>
      </w:r>
      <w:r w:rsidRPr="008C7D1A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и</w:t>
      </w: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английского алфавита</w:t>
      </w:r>
      <w:r w:rsidRPr="008C7D1A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, представлены на</w:t>
      </w:r>
      <w:r w:rsidR="00FA6BCE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рисунке 1.5</w:t>
      </w: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.</w:t>
      </w:r>
    </w:p>
    <w:p w:rsidR="00EE274B" w:rsidRPr="00EE274B" w:rsidRDefault="008C7D1A" w:rsidP="00EE274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8C7D1A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124424E2" wp14:editId="367DC67A">
            <wp:extent cx="2581143" cy="307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3020" cy="312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4B" w:rsidRPr="00EE274B" w:rsidRDefault="00FA6BCE" w:rsidP="00EE274B">
      <w:pPr>
        <w:spacing w:after="28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Рисунок 1.5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– гистограммы частоты появления</w:t>
      </w:r>
    </w:p>
    <w:p w:rsidR="00EE274B" w:rsidRPr="0001599B" w:rsidRDefault="0001599B" w:rsidP="0001599B">
      <w:pPr>
        <w:spacing w:line="256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lastRenderedPageBreak/>
        <w:t xml:space="preserve">На основе этих данных, получены значения энтропии 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для русского и английского алфавитов. Резу</w:t>
      </w:r>
      <w:r w:rsidR="00FA6BCE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льтат представлен на рисунке 1.6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.</w:t>
      </w:r>
    </w:p>
    <w:p w:rsidR="00EE274B" w:rsidRPr="00EE274B" w:rsidRDefault="00C35AC9" w:rsidP="00EE2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C35AC9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5DB2F43F" wp14:editId="549A40EB">
            <wp:extent cx="5080000" cy="4784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077" cy="49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4B" w:rsidRPr="00EE274B" w:rsidRDefault="00FA6BCE" w:rsidP="00EE274B">
      <w:pPr>
        <w:spacing w:after="28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Рисунок 1.6</w:t>
      </w:r>
      <w:r w:rsidR="0001599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– энтропия алфа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витов</w:t>
      </w:r>
    </w:p>
    <w:p w:rsidR="00EE274B" w:rsidRPr="00EE274B" w:rsidRDefault="008C7D1A" w:rsidP="00EE274B">
      <w:pPr>
        <w:spacing w:line="25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В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ычислена энтропия русского и английского алфавита в бинарном формате. Полученные знач</w:t>
      </w:r>
      <w:r w:rsidR="00FA6BCE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ения представлены на рисунке 1.7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.</w:t>
      </w:r>
    </w:p>
    <w:p w:rsidR="00EE274B" w:rsidRPr="00EE274B" w:rsidRDefault="008C7D1A" w:rsidP="00A72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8C7D1A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47400E20" wp14:editId="64B43EA8">
            <wp:extent cx="5698067" cy="456211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5195" cy="46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4B" w:rsidRPr="00EE274B" w:rsidRDefault="00FA6BCE" w:rsidP="00EE274B">
      <w:pPr>
        <w:spacing w:after="28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Рисунок 1.7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– энтропия алфавитов в бинарном представлении</w:t>
      </w:r>
    </w:p>
    <w:p w:rsidR="00EE274B" w:rsidRPr="00A7206E" w:rsidRDefault="00EE274B" w:rsidP="00A7206E">
      <w:pPr>
        <w:pStyle w:val="a3"/>
        <w:numPr>
          <w:ilvl w:val="0"/>
          <w:numId w:val="1"/>
        </w:numPr>
        <w:spacing w:before="360" w:after="240" w:line="257" w:lineRule="auto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A7206E">
        <w:rPr>
          <w:rFonts w:ascii="Times New Roman" w:eastAsia="Calibri" w:hAnsi="Times New Roman" w:cs="Times New Roman"/>
          <w:b/>
          <w:color w:val="000000"/>
          <w:sz w:val="28"/>
          <w:szCs w:val="32"/>
          <w:lang w:eastAsia="ru-RU"/>
        </w:rPr>
        <w:t>Количество информации</w:t>
      </w:r>
    </w:p>
    <w:p w:rsidR="00EE274B" w:rsidRDefault="00EE274B" w:rsidP="00FA6BCE">
      <w:pPr>
        <w:spacing w:before="240" w:after="0" w:line="257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Количество информации рассчитывается по формуле</w:t>
      </w:r>
      <w:r w:rsidR="00C35AC9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:</w:t>
      </w:r>
    </w:p>
    <w:p w:rsidR="00C35AC9" w:rsidRPr="00EE274B" w:rsidRDefault="00C35AC9" w:rsidP="00C35AC9">
      <w:pPr>
        <w:spacing w:after="0" w:line="257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4BFB14BB" wp14:editId="7A57300F">
            <wp:extent cx="1697758" cy="321733"/>
            <wp:effectExtent l="0" t="0" r="0" b="2540"/>
            <wp:docPr id="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45" cy="35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4B" w:rsidRPr="00EE274B" w:rsidRDefault="00EE274B" w:rsidP="00EE274B">
      <w:pPr>
        <w:spacing w:after="0" w:line="25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В ней значение 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val="en-US" w:eastAsia="ru-RU"/>
        </w:rPr>
        <w:t>H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eastAsia="ru-RU"/>
        </w:rPr>
        <w:t>(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val="en-US" w:eastAsia="ru-RU"/>
        </w:rPr>
        <w:t>A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eastAsia="ru-RU"/>
        </w:rPr>
        <w:t xml:space="preserve">) </w:t>
      </w: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это значение энтропии алфавита, а 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val="en-US" w:eastAsia="ru-RU"/>
        </w:rPr>
        <w:t>k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eastAsia="ru-RU"/>
        </w:rPr>
        <w:t xml:space="preserve"> </w:t>
      </w: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– количество символов исходного текста.</w:t>
      </w:r>
    </w:p>
    <w:p w:rsidR="00EE274B" w:rsidRPr="00EE274B" w:rsidRDefault="00EE274B" w:rsidP="00EE274B">
      <w:pPr>
        <w:spacing w:line="25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Расчет количества информации при помощи п</w:t>
      </w:r>
      <w:r w:rsidR="00FA6BCE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рограммы показано на рисунке 2.1</w:t>
      </w: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.</w:t>
      </w:r>
    </w:p>
    <w:p w:rsidR="00EE274B" w:rsidRPr="00EE274B" w:rsidRDefault="00742BD6" w:rsidP="00EE274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bookmarkStart w:id="0" w:name="_GoBack"/>
      <w:r w:rsidRPr="00742BD6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drawing>
          <wp:inline distT="0" distB="0" distL="0" distR="0" wp14:anchorId="14738BEC" wp14:editId="2F84F7FF">
            <wp:extent cx="4521200" cy="64002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916" cy="66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274B" w:rsidRPr="00EE274B" w:rsidRDefault="00FA6BCE" w:rsidP="00EE274B">
      <w:pPr>
        <w:spacing w:after="28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Рисунок 2.1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– функция расчета количества информации</w:t>
      </w:r>
    </w:p>
    <w:p w:rsidR="00EE274B" w:rsidRPr="00EE274B" w:rsidRDefault="0001599B" w:rsidP="00EE274B">
      <w:pPr>
        <w:spacing w:line="25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В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ычислено ко</w:t>
      </w: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личество информации для текста, 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состоящего из </w:t>
      </w: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ФИО 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на русском языке и в бинарном формате. Резу</w:t>
      </w:r>
      <w:r w:rsidR="00FA6BCE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льтат представлен на рисунке 2.2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.</w:t>
      </w:r>
    </w:p>
    <w:p w:rsidR="00EE274B" w:rsidRPr="00EE274B" w:rsidRDefault="008C7D1A" w:rsidP="00EE274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8C7D1A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42C1192F" wp14:editId="6B003173">
            <wp:extent cx="4625741" cy="396274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4B" w:rsidRDefault="00FA6BCE" w:rsidP="00A7206E">
      <w:pPr>
        <w:spacing w:after="280" w:line="257" w:lineRule="auto"/>
        <w:jc w:val="center"/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Рисунок 2.2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– количество информации в ФИО на русском и в бинарном формате</w:t>
      </w:r>
    </w:p>
    <w:p w:rsidR="00A7206E" w:rsidRDefault="00A7206E" w:rsidP="00A7206E">
      <w:pPr>
        <w:keepNext/>
        <w:spacing w:after="280" w:line="256" w:lineRule="auto"/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</w:pPr>
    </w:p>
    <w:p w:rsidR="00A7206E" w:rsidRPr="00A7206E" w:rsidRDefault="00A7206E" w:rsidP="00A7206E">
      <w:pPr>
        <w:spacing w:before="360" w:after="24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</w:p>
    <w:p w:rsidR="00EE274B" w:rsidRPr="00A7206E" w:rsidRDefault="00EE274B" w:rsidP="00A7206E">
      <w:pPr>
        <w:pStyle w:val="a3"/>
        <w:numPr>
          <w:ilvl w:val="0"/>
          <w:numId w:val="1"/>
        </w:numPr>
        <w:spacing w:before="360" w:after="24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r w:rsidRPr="00A7206E">
        <w:rPr>
          <w:rFonts w:ascii="Times New Roman" w:eastAsia="Calibri" w:hAnsi="Times New Roman" w:cs="Times New Roman"/>
          <w:b/>
          <w:color w:val="000000"/>
          <w:sz w:val="28"/>
          <w:szCs w:val="32"/>
          <w:lang w:eastAsia="ru-RU"/>
        </w:rPr>
        <w:lastRenderedPageBreak/>
        <w:t>Эффективная энтропия</w:t>
      </w:r>
    </w:p>
    <w:p w:rsidR="00EE274B" w:rsidRDefault="0001599B" w:rsidP="00FA6BCE">
      <w:pPr>
        <w:spacing w:after="0" w:line="257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Если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переданное сообщение может содержать ошибки, количество информации </w:t>
      </w:r>
      <w:r w:rsidR="00687919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определятся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по формуле эффективной энтропии</w:t>
      </w:r>
      <w:r w:rsidR="00FA6BCE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:</w:t>
      </w:r>
    </w:p>
    <w:p w:rsidR="00FA6BCE" w:rsidRDefault="00FA6BCE" w:rsidP="00FA6BCE">
      <w:pPr>
        <w:spacing w:after="0" w:line="257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0A0A0CDE" wp14:editId="3E9C5639">
            <wp:extent cx="1981200" cy="311509"/>
            <wp:effectExtent l="0" t="0" r="0" b="0"/>
            <wp:docPr id="2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608" cy="32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CE" w:rsidRDefault="00FA6BCE" w:rsidP="00FA6BCE">
      <w:pPr>
        <w:spacing w:after="0" w:line="257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Для не бинарного алфавита формула следующая:</w:t>
      </w:r>
    </w:p>
    <w:p w:rsidR="00FA6BCE" w:rsidRPr="00EE274B" w:rsidRDefault="00FA6BCE" w:rsidP="00FA6BCE">
      <w:pPr>
        <w:spacing w:after="0" w:line="257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A21F66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20759D9F" wp14:editId="5B2CA2D1">
            <wp:extent cx="1837266" cy="3487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6632" cy="3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4B" w:rsidRDefault="00EE274B" w:rsidP="00FA6BCE">
      <w:pPr>
        <w:spacing w:after="0" w:line="257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В данной формуле </w:t>
      </w:r>
      <w:proofErr w:type="gramStart"/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val="en-US" w:eastAsia="ru-RU"/>
        </w:rPr>
        <w:t>H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eastAsia="ru-RU"/>
        </w:rPr>
        <w:t>(</w:t>
      </w:r>
      <w:proofErr w:type="gramEnd"/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val="en-US" w:eastAsia="ru-RU"/>
        </w:rPr>
        <w:t>Y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eastAsia="ru-RU"/>
        </w:rPr>
        <w:t xml:space="preserve"> </w:t>
      </w: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| 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val="en-US" w:eastAsia="ru-RU"/>
        </w:rPr>
        <w:t>X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eastAsia="ru-RU"/>
        </w:rPr>
        <w:t xml:space="preserve">) </w:t>
      </w: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– условная энтропия, вычис</w:t>
      </w:r>
      <w:r w:rsidR="008C7D1A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ляемая по формуле</w:t>
      </w: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.</w:t>
      </w:r>
    </w:p>
    <w:p w:rsidR="00FA6BCE" w:rsidRPr="00EE274B" w:rsidRDefault="00FA6BCE" w:rsidP="00FA6BCE">
      <w:pPr>
        <w:spacing w:after="0" w:line="257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1EF02EE9" wp14:editId="7F445A1C">
            <wp:extent cx="2582333" cy="325374"/>
            <wp:effectExtent l="0" t="0" r="0" b="0"/>
            <wp:docPr id="2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054" cy="34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74B" w:rsidRPr="00EE274B" w:rsidRDefault="00EE274B" w:rsidP="00EE274B">
      <w:pPr>
        <w:spacing w:after="0" w:line="25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Здесь 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val="en-US" w:eastAsia="ru-RU"/>
        </w:rPr>
        <w:t>p</w:t>
      </w:r>
      <w:r w:rsidRPr="00EE274B">
        <w:rPr>
          <w:rFonts w:ascii="Times New Roman" w:eastAsia="Calibri" w:hAnsi="Times New Roman" w:cs="Times New Roman"/>
          <w:i/>
          <w:color w:val="000000"/>
          <w:sz w:val="28"/>
          <w:szCs w:val="32"/>
          <w:lang w:eastAsia="ru-RU"/>
        </w:rPr>
        <w:t xml:space="preserve"> –</w:t>
      </w: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вероятность передачи ошибочного символа.</w:t>
      </w:r>
    </w:p>
    <w:p w:rsidR="00EE274B" w:rsidRPr="00EE274B" w:rsidRDefault="00EE274B" w:rsidP="00FA6BCE">
      <w:pPr>
        <w:spacing w:after="240" w:line="257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Для программного расчета эффективной энтропии разработана функция, представленная на рису</w:t>
      </w:r>
      <w:r w:rsidR="00FA6BCE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нке 3.1</w:t>
      </w: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.</w:t>
      </w:r>
    </w:p>
    <w:p w:rsidR="00EE274B" w:rsidRPr="00EE274B" w:rsidRDefault="00A21F66" w:rsidP="00EE274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A21F66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61E02869" wp14:editId="2E3CBFA5">
            <wp:extent cx="4655456" cy="18796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522" cy="189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4B" w:rsidRPr="00EE274B" w:rsidRDefault="006B5140" w:rsidP="00FA6BCE">
      <w:pPr>
        <w:keepNext/>
        <w:spacing w:before="240" w:after="280" w:line="257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Рисунок 3.</w:t>
      </w:r>
      <w:r w:rsidR="00FA6BCE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1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– функция расчета эффективной энтропии</w:t>
      </w:r>
    </w:p>
    <w:p w:rsidR="00FA6BCE" w:rsidRDefault="00EE274B" w:rsidP="00EE274B">
      <w:pPr>
        <w:spacing w:line="256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В качестве практического примера рассчитана эффективная энтропия </w:t>
      </w:r>
    </w:p>
    <w:p w:rsidR="00EE274B" w:rsidRPr="00EE274B" w:rsidRDefault="00EE274B" w:rsidP="00FA6BCE">
      <w:pP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для текста русского алфавита и его двоичного представления. Полученные вычисл</w:t>
      </w:r>
      <w:r w:rsidR="00FA6BCE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ения представлены на рисунке 3.2</w:t>
      </w:r>
      <w:r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.</w:t>
      </w:r>
    </w:p>
    <w:p w:rsidR="00EE274B" w:rsidRPr="006B5140" w:rsidRDefault="00687919" w:rsidP="00EE274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24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val="en-US" w:eastAsia="ru-RU"/>
        </w:rPr>
      </w:pPr>
      <w:r w:rsidRPr="00687919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eastAsia="ru-RU"/>
        </w:rPr>
        <w:drawing>
          <wp:inline distT="0" distB="0" distL="0" distR="0" wp14:anchorId="6EC3EAAD" wp14:editId="31B50E57">
            <wp:extent cx="5940425" cy="12807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74B" w:rsidRPr="00EE274B" w:rsidRDefault="006B5140" w:rsidP="00EE274B">
      <w:pPr>
        <w:keepNext/>
        <w:spacing w:after="28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Рисунок 3.</w:t>
      </w:r>
      <w:r w:rsidR="00FA6BCE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>2</w:t>
      </w:r>
      <w:r w:rsidR="00EE274B" w:rsidRPr="00EE274B">
        <w:rPr>
          <w:rFonts w:ascii="Times New Roman" w:eastAsia="Calibri" w:hAnsi="Times New Roman" w:cs="Times New Roman"/>
          <w:color w:val="000000"/>
          <w:sz w:val="28"/>
          <w:szCs w:val="32"/>
          <w:lang w:eastAsia="ru-RU"/>
        </w:rPr>
        <w:t xml:space="preserve"> – количество информации при вероятностях ошибочной передачи</w:t>
      </w:r>
    </w:p>
    <w:p w:rsidR="00C208FE" w:rsidRPr="00EE274B" w:rsidRDefault="00C208FE"/>
    <w:sectPr w:rsidR="00C208FE" w:rsidRPr="00EE2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152D"/>
    <w:multiLevelType w:val="multilevel"/>
    <w:tmpl w:val="C5C014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cs="Times New Roman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Times New Roman"/>
        <w:color w:val="000000" w:themeColor="text1"/>
      </w:rPr>
    </w:lvl>
  </w:abstractNum>
  <w:abstractNum w:abstractNumId="1" w15:restartNumberingAfterBreak="0">
    <w:nsid w:val="46777A7E"/>
    <w:multiLevelType w:val="multilevel"/>
    <w:tmpl w:val="C5C014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cs="Times New Roman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Times New Roman"/>
        <w:color w:val="000000" w:themeColor="text1"/>
      </w:rPr>
    </w:lvl>
  </w:abstractNum>
  <w:abstractNum w:abstractNumId="2" w15:restartNumberingAfterBreak="0">
    <w:nsid w:val="50911660"/>
    <w:multiLevelType w:val="multilevel"/>
    <w:tmpl w:val="C5C014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cs="Times New Roman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Times New Roman"/>
        <w:color w:val="000000" w:themeColor="text1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4B"/>
    <w:rsid w:val="0001599B"/>
    <w:rsid w:val="000E3DC5"/>
    <w:rsid w:val="002D188A"/>
    <w:rsid w:val="00687919"/>
    <w:rsid w:val="006B5140"/>
    <w:rsid w:val="00742BD6"/>
    <w:rsid w:val="008C7D1A"/>
    <w:rsid w:val="00A02106"/>
    <w:rsid w:val="00A21F66"/>
    <w:rsid w:val="00A7206E"/>
    <w:rsid w:val="00C208FE"/>
    <w:rsid w:val="00C35AC9"/>
    <w:rsid w:val="00D637C2"/>
    <w:rsid w:val="00EE274B"/>
    <w:rsid w:val="00FA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DCB18-361C-4108-B1BE-65A812DB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DC5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DC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0E3DC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B65B3-3574-45F6-B9E1-B73AE5689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Голодок</dc:creator>
  <cp:keywords/>
  <dc:description/>
  <cp:lastModifiedBy>Анастасия Голодок</cp:lastModifiedBy>
  <cp:revision>6</cp:revision>
  <dcterms:created xsi:type="dcterms:W3CDTF">2024-02-12T21:23:00Z</dcterms:created>
  <dcterms:modified xsi:type="dcterms:W3CDTF">2024-02-25T20:15:00Z</dcterms:modified>
</cp:coreProperties>
</file>