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DEE52" w14:textId="77777777" w:rsidR="00AD78FD" w:rsidRDefault="00B77DDE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33CA4A4" w14:textId="77777777" w:rsidR="00AD78FD" w:rsidRDefault="00B77DDE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28851427" w14:textId="77777777" w:rsidR="00AD78FD" w:rsidRDefault="00AD78FD">
      <w:pPr>
        <w:pStyle w:val="a3"/>
        <w:spacing w:line="360" w:lineRule="auto"/>
        <w:ind w:right="50"/>
        <w:jc w:val="center"/>
      </w:pPr>
    </w:p>
    <w:p w14:paraId="1462D737" w14:textId="77777777" w:rsidR="00AD78FD" w:rsidRDefault="00B77DDE">
      <w:pPr>
        <w:pStyle w:val="a3"/>
        <w:spacing w:line="360" w:lineRule="auto"/>
        <w:ind w:right="50"/>
        <w:jc w:val="center"/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EE7118D" w14:textId="77777777" w:rsidR="00AD78FD" w:rsidRDefault="00AD78FD">
      <w:pPr>
        <w:pStyle w:val="a3"/>
        <w:spacing w:before="1"/>
        <w:rPr>
          <w:sz w:val="42"/>
        </w:rPr>
      </w:pPr>
    </w:p>
    <w:p w14:paraId="71992D61" w14:textId="77777777" w:rsidR="00AD78FD" w:rsidRDefault="00B77DDE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C6ED64E" w14:textId="77777777" w:rsidR="00AD78FD" w:rsidRDefault="00AD78FD">
      <w:pPr>
        <w:pStyle w:val="a3"/>
        <w:spacing w:before="1"/>
        <w:ind w:right="50"/>
        <w:jc w:val="center"/>
        <w:rPr>
          <w:color w:val="000009"/>
        </w:rPr>
      </w:pPr>
    </w:p>
    <w:p w14:paraId="63202FBF" w14:textId="77777777" w:rsidR="00AD78FD" w:rsidRDefault="00AD78FD">
      <w:pPr>
        <w:pStyle w:val="a3"/>
        <w:spacing w:before="1"/>
        <w:ind w:right="50"/>
        <w:jc w:val="center"/>
      </w:pPr>
    </w:p>
    <w:p w14:paraId="64D4A22E" w14:textId="77777777" w:rsidR="00AD78FD" w:rsidRDefault="00B77DDE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4C5E98D9" w14:textId="77777777" w:rsidR="00AD78FD" w:rsidRDefault="00B77DDE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641AAA60" w14:textId="77777777" w:rsidR="00AD78FD" w:rsidRDefault="00B77DDE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6E071424" w14:textId="77777777" w:rsidR="00AD78FD" w:rsidRDefault="00B77DDE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2019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09C9F2B" w14:textId="77777777" w:rsidR="00AD78FD" w:rsidRDefault="00AD78FD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</w:p>
    <w:p w14:paraId="3392F24A" w14:textId="77777777" w:rsidR="00AD78FD" w:rsidRDefault="00B77DDE">
      <w:pPr>
        <w:pStyle w:val="a3"/>
        <w:spacing w:before="240" w:after="240"/>
        <w:ind w:right="14"/>
        <w:jc w:val="center"/>
      </w:pPr>
      <w:r>
        <w:rPr>
          <w:color w:val="000009"/>
        </w:rPr>
        <w:t>ТЕХНИЧЕСКОЕ ЗАДАНИЕ</w:t>
      </w:r>
    </w:p>
    <w:p w14:paraId="2765C72B" w14:textId="7D648CF0" w:rsidR="00AD78FD" w:rsidRDefault="00B77DDE" w:rsidP="00666370">
      <w:pPr>
        <w:pStyle w:val="a3"/>
        <w:spacing w:before="162" w:line="360" w:lineRule="auto"/>
        <w:ind w:right="125"/>
        <w:jc w:val="center"/>
        <w:rPr>
          <w:color w:val="000009"/>
        </w:rPr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586–1 </w:t>
      </w:r>
      <w:r w:rsidR="00A32488">
        <w:rPr>
          <w:color w:val="000009"/>
        </w:rPr>
        <w:t>Смакотиной Анастасии Сергеевне</w:t>
      </w:r>
    </w:p>
    <w:p w14:paraId="06967EA3" w14:textId="379145C5" w:rsidR="00AD78FD" w:rsidRDefault="00B77DDE" w:rsidP="00A32488">
      <w:pPr>
        <w:pStyle w:val="1"/>
        <w:numPr>
          <w:ilvl w:val="0"/>
          <w:numId w:val="1"/>
        </w:numPr>
        <w:tabs>
          <w:tab w:val="left" w:pos="1134"/>
          <w:tab w:val="left" w:pos="3696"/>
          <w:tab w:val="left" w:pos="5295"/>
          <w:tab w:val="left" w:pos="6534"/>
          <w:tab w:val="left" w:pos="8390"/>
        </w:tabs>
        <w:spacing w:line="360" w:lineRule="auto"/>
        <w:ind w:left="0" w:right="122" w:firstLine="720"/>
        <w:jc w:val="both"/>
        <w:rPr>
          <w:sz w:val="28"/>
        </w:rPr>
      </w:pPr>
      <w:r>
        <w:rPr>
          <w:color w:val="000009"/>
          <w:spacing w:val="-4"/>
          <w:sz w:val="28"/>
        </w:rPr>
        <w:t xml:space="preserve">Тема </w:t>
      </w:r>
      <w:r>
        <w:rPr>
          <w:color w:val="000009"/>
          <w:sz w:val="28"/>
        </w:rPr>
        <w:t xml:space="preserve">проекта: </w:t>
      </w:r>
      <w:r w:rsidR="00C97D00">
        <w:rPr>
          <w:color w:val="000009"/>
          <w:sz w:val="28"/>
        </w:rPr>
        <w:t xml:space="preserve">Разработка плагина </w:t>
      </w:r>
      <w:r w:rsidR="00A32488">
        <w:rPr>
          <w:color w:val="000009"/>
          <w:sz w:val="28"/>
        </w:rPr>
        <w:t>«Звездочка цепной передачи</w:t>
      </w:r>
      <w:r w:rsidR="00A32488">
        <w:rPr>
          <w:color w:val="000009"/>
          <w:spacing w:val="-4"/>
          <w:sz w:val="28"/>
        </w:rPr>
        <w:t xml:space="preserve">» </w:t>
      </w:r>
      <w:r w:rsidR="00A32488">
        <w:rPr>
          <w:color w:val="000009"/>
          <w:sz w:val="28"/>
        </w:rPr>
        <w:t xml:space="preserve">для </w:t>
      </w:r>
      <w:r w:rsidR="00A32488">
        <w:rPr>
          <w:color w:val="000009"/>
          <w:spacing w:val="-5"/>
          <w:sz w:val="28"/>
        </w:rPr>
        <w:t xml:space="preserve">САПР </w:t>
      </w:r>
      <w:r w:rsidR="00A32488">
        <w:rPr>
          <w:color w:val="000009"/>
          <w:spacing w:val="-3"/>
          <w:sz w:val="28"/>
        </w:rPr>
        <w:t xml:space="preserve">«Компас-3D» </w:t>
      </w:r>
      <w:r w:rsidR="00A32488">
        <w:rPr>
          <w:color w:val="000009"/>
          <w:sz w:val="28"/>
        </w:rPr>
        <w:t>v</w:t>
      </w:r>
      <w:r w:rsidR="00A32488">
        <w:rPr>
          <w:color w:val="000009"/>
          <w:spacing w:val="9"/>
          <w:sz w:val="28"/>
        </w:rPr>
        <w:t xml:space="preserve"> </w:t>
      </w:r>
      <w:r w:rsidR="00A32488">
        <w:rPr>
          <w:color w:val="000009"/>
          <w:sz w:val="28"/>
        </w:rPr>
        <w:t>16.</w:t>
      </w:r>
    </w:p>
    <w:p w14:paraId="5684E7AA" w14:textId="596E84DA" w:rsidR="00AD78FD" w:rsidRDefault="00B77DDE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left="1080" w:right="122" w:hanging="360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</w:t>
      </w:r>
      <w:r>
        <w:rPr>
          <w:color w:val="000009"/>
          <w:sz w:val="28"/>
          <w:lang w:val="en-US"/>
        </w:rPr>
        <w:t>0</w:t>
      </w:r>
      <w:r>
        <w:rPr>
          <w:color w:val="000009"/>
          <w:sz w:val="28"/>
        </w:rPr>
        <w:t>4.20</w:t>
      </w:r>
      <w:r w:rsidR="00A32488">
        <w:rPr>
          <w:color w:val="000009"/>
          <w:sz w:val="28"/>
          <w:lang w:val="en-US"/>
        </w:rPr>
        <w:t>20.</w:t>
      </w:r>
    </w:p>
    <w:p w14:paraId="43B8444B" w14:textId="77777777" w:rsidR="00AD78FD" w:rsidRDefault="00B77DDE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left="1080" w:right="122" w:hanging="360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</w:t>
      </w:r>
    </w:p>
    <w:p w14:paraId="0F20BB6E" w14:textId="6F1ECCD9" w:rsidR="00AD78FD" w:rsidRPr="001A023B" w:rsidRDefault="00B77DDE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 w:firstLine="720"/>
        <w:jc w:val="both"/>
        <w:rPr>
          <w:sz w:val="28"/>
        </w:rPr>
      </w:pPr>
      <w:r>
        <w:rPr>
          <w:sz w:val="28"/>
        </w:rPr>
        <w:t>Плагин должен обладать графическим интерфейсом для ввода следующих параметров:</w:t>
      </w:r>
    </w:p>
    <w:p w14:paraId="0BA58D7B" w14:textId="3EFBCFA2" w:rsidR="001A023B" w:rsidRDefault="00264C8A" w:rsidP="00264C8A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 w:rsidRPr="00264C8A">
        <w:rPr>
          <w:sz w:val="28"/>
        </w:rPr>
        <w:t>р</w:t>
      </w:r>
      <w:r w:rsidR="001A023B" w:rsidRPr="00264C8A">
        <w:rPr>
          <w:sz w:val="28"/>
        </w:rPr>
        <w:t>адиус внешней окружности</w:t>
      </w:r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окр</w:t>
      </w:r>
      <w:r w:rsidR="00D82E17">
        <w:rPr>
          <w:sz w:val="28"/>
        </w:rPr>
        <w:t>: от 60</w:t>
      </w:r>
      <w:r>
        <w:rPr>
          <w:sz w:val="28"/>
        </w:rPr>
        <w:t xml:space="preserve">мм до </w:t>
      </w:r>
      <w:r w:rsidR="006509E5">
        <w:rPr>
          <w:sz w:val="28"/>
        </w:rPr>
        <w:t>300</w:t>
      </w:r>
      <w:r>
        <w:rPr>
          <w:sz w:val="28"/>
        </w:rPr>
        <w:t>мм</w:t>
      </w:r>
      <w:r w:rsidR="001A023B" w:rsidRPr="00264C8A">
        <w:rPr>
          <w:sz w:val="28"/>
        </w:rPr>
        <w:t>;</w:t>
      </w:r>
    </w:p>
    <w:p w14:paraId="43158C8E" w14:textId="361A3523" w:rsidR="00D82E17" w:rsidRDefault="00D82E17" w:rsidP="00D82E17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t xml:space="preserve">радиус цилиндра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ц</w:t>
      </w:r>
      <w:r>
        <w:rPr>
          <w:sz w:val="28"/>
        </w:rPr>
        <w:t xml:space="preserve">: от 20мм до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окр</w:t>
      </w:r>
      <w:r w:rsidR="006509E5">
        <w:rPr>
          <w:sz w:val="28"/>
        </w:rPr>
        <w:t>/2</w:t>
      </w:r>
      <w:r w:rsidR="00093C08">
        <w:rPr>
          <w:sz w:val="28"/>
        </w:rPr>
        <w:t>мм</w:t>
      </w:r>
      <w:r>
        <w:rPr>
          <w:sz w:val="28"/>
        </w:rPr>
        <w:t>;</w:t>
      </w:r>
    </w:p>
    <w:p w14:paraId="547D6F5E" w14:textId="267555BC" w:rsidR="00D82E17" w:rsidRPr="00D82E17" w:rsidRDefault="00D82E17" w:rsidP="00D82E17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lastRenderedPageBreak/>
        <w:t xml:space="preserve">радиус отверстия </w:t>
      </w:r>
      <w:r>
        <w:rPr>
          <w:sz w:val="28"/>
          <w:lang w:val="en-US"/>
        </w:rPr>
        <w:t>r</w:t>
      </w:r>
      <w:r>
        <w:rPr>
          <w:sz w:val="28"/>
        </w:rPr>
        <w:t xml:space="preserve">: от 10мм до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ц</w:t>
      </w:r>
      <w:r w:rsidR="00B467D5">
        <w:rPr>
          <w:sz w:val="28"/>
        </w:rPr>
        <w:t>/2</w:t>
      </w:r>
      <w:r w:rsidR="00093C08">
        <w:rPr>
          <w:sz w:val="28"/>
        </w:rPr>
        <w:t>мм</w:t>
      </w:r>
      <w:r>
        <w:rPr>
          <w:sz w:val="28"/>
        </w:rPr>
        <w:t>;</w:t>
      </w:r>
    </w:p>
    <w:p w14:paraId="080C52E0" w14:textId="16EAC7C5" w:rsidR="00D82E17" w:rsidRDefault="00D82E17" w:rsidP="00D82E17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t xml:space="preserve">толщина внешней части звездочки </w:t>
      </w:r>
      <w:r>
        <w:rPr>
          <w:sz w:val="28"/>
          <w:lang w:val="en-US"/>
        </w:rPr>
        <w:t>S</w:t>
      </w:r>
      <w:r>
        <w:rPr>
          <w:sz w:val="28"/>
        </w:rPr>
        <w:t xml:space="preserve">: </w:t>
      </w:r>
      <w:r w:rsidR="00B467D5">
        <w:rPr>
          <w:sz w:val="28"/>
        </w:rPr>
        <w:t>от 5мм до 20мм;</w:t>
      </w:r>
    </w:p>
    <w:p w14:paraId="47FEA0BD" w14:textId="26F2CC1D" w:rsidR="00B467D5" w:rsidRDefault="00B467D5" w:rsidP="00D82E17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t xml:space="preserve">толщина цилиндра </w:t>
      </w:r>
      <w:r>
        <w:rPr>
          <w:sz w:val="28"/>
          <w:lang w:val="en-US"/>
        </w:rPr>
        <w:t>S</w:t>
      </w:r>
      <w:r>
        <w:rPr>
          <w:sz w:val="28"/>
          <w:vertAlign w:val="subscript"/>
        </w:rPr>
        <w:t>ц</w:t>
      </w:r>
      <w:r w:rsidR="006509E5">
        <w:rPr>
          <w:sz w:val="28"/>
        </w:rPr>
        <w:t>: от 0мм до 4</w:t>
      </w:r>
      <w:r>
        <w:rPr>
          <w:sz w:val="28"/>
        </w:rPr>
        <w:t>0мм;</w:t>
      </w:r>
    </w:p>
    <w:p w14:paraId="6EF3E9C4" w14:textId="7E66D4DA" w:rsidR="00B467D5" w:rsidRPr="00D82E17" w:rsidRDefault="00930C55" w:rsidP="00D82E17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t xml:space="preserve">глубина шпоночной выемки </w:t>
      </w:r>
      <w:r>
        <w:rPr>
          <w:sz w:val="28"/>
          <w:lang w:val="en-US"/>
        </w:rPr>
        <w:t>H</w:t>
      </w:r>
      <w:r>
        <w:rPr>
          <w:sz w:val="28"/>
        </w:rPr>
        <w:t>: от 0мм до 1/4</w:t>
      </w:r>
      <w:r>
        <w:rPr>
          <w:sz w:val="28"/>
          <w:lang w:val="en-US"/>
        </w:rPr>
        <w:t>r</w:t>
      </w:r>
      <w:r w:rsidR="00093C08">
        <w:rPr>
          <w:sz w:val="28"/>
        </w:rPr>
        <w:t>мм</w:t>
      </w:r>
      <w:r w:rsidRPr="00930C55">
        <w:rPr>
          <w:sz w:val="28"/>
        </w:rPr>
        <w:t>;</w:t>
      </w:r>
    </w:p>
    <w:p w14:paraId="720956B7" w14:textId="0275A506" w:rsidR="00D82E17" w:rsidRPr="00B467D5" w:rsidRDefault="000255A7" w:rsidP="00B467D5">
      <w:pPr>
        <w:pStyle w:val="a9"/>
        <w:numPr>
          <w:ilvl w:val="0"/>
          <w:numId w:val="7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/>
        <w:jc w:val="both"/>
        <w:rPr>
          <w:sz w:val="28"/>
        </w:rPr>
      </w:pPr>
      <w:r>
        <w:rPr>
          <w:sz w:val="28"/>
        </w:rPr>
        <w:t>количество</w:t>
      </w:r>
      <w:r w:rsidR="000B0A64">
        <w:rPr>
          <w:sz w:val="28"/>
        </w:rPr>
        <w:t xml:space="preserve"> зубьев</w:t>
      </w:r>
      <w:r w:rsidR="00930C55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="006509E5">
        <w:rPr>
          <w:sz w:val="28"/>
        </w:rPr>
        <w:t>:</w:t>
      </w:r>
      <w:r>
        <w:rPr>
          <w:sz w:val="28"/>
        </w:rPr>
        <w:t xml:space="preserve"> от 7</w:t>
      </w:r>
      <w:r w:rsidR="00093C08">
        <w:rPr>
          <w:sz w:val="28"/>
        </w:rPr>
        <w:t xml:space="preserve">шт </w:t>
      </w:r>
      <w:r>
        <w:rPr>
          <w:sz w:val="28"/>
        </w:rPr>
        <w:t>до 30</w:t>
      </w:r>
      <w:r w:rsidR="00093C08">
        <w:rPr>
          <w:sz w:val="28"/>
        </w:rPr>
        <w:t>шт</w:t>
      </w:r>
      <w:r w:rsidR="00B467D5">
        <w:rPr>
          <w:sz w:val="28"/>
        </w:rPr>
        <w:t>.</w:t>
      </w:r>
    </w:p>
    <w:p w14:paraId="4413E4C5" w14:textId="2A126160" w:rsidR="00930C55" w:rsidRDefault="00930C55" w:rsidP="00A32488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720"/>
        <w:jc w:val="both"/>
      </w:pPr>
      <w:r>
        <w:t xml:space="preserve">Изображение звездочки цепной передачи с обозначенными параметрами </w:t>
      </w:r>
      <w:r>
        <w:rPr>
          <w:lang w:val="en-US"/>
        </w:rPr>
        <w:t>R</w:t>
      </w:r>
      <w:r>
        <w:rPr>
          <w:vertAlign w:val="subscript"/>
        </w:rPr>
        <w:t>окр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ц</w:t>
      </w:r>
      <w:r>
        <w:t>,</w:t>
      </w:r>
      <w:r w:rsidR="00804C72" w:rsidRPr="00804C72">
        <w:t xml:space="preserve"> </w:t>
      </w:r>
      <w:r w:rsidR="00804C72">
        <w:rPr>
          <w:lang w:val="en-US"/>
        </w:rPr>
        <w:t>r</w:t>
      </w:r>
      <w:r w:rsidR="00804C72" w:rsidRPr="00804C72">
        <w:t>,</w:t>
      </w:r>
      <w:r>
        <w:t xml:space="preserve"> </w:t>
      </w:r>
      <w:r>
        <w:rPr>
          <w:lang w:val="en-US"/>
        </w:rPr>
        <w:t>S</w:t>
      </w:r>
      <w:r w:rsidRPr="00930C55">
        <w:t xml:space="preserve">, </w:t>
      </w:r>
      <w:r>
        <w:rPr>
          <w:lang w:val="en-US"/>
        </w:rPr>
        <w:t>S</w:t>
      </w:r>
      <w:r>
        <w:rPr>
          <w:vertAlign w:val="subscript"/>
        </w:rPr>
        <w:t>ц</w:t>
      </w:r>
      <w:r>
        <w:t xml:space="preserve">, </w:t>
      </w:r>
      <w:r>
        <w:rPr>
          <w:lang w:val="en-US"/>
        </w:rPr>
        <w:t>H</w:t>
      </w:r>
      <w:r>
        <w:t xml:space="preserve">, </w:t>
      </w:r>
      <w:r w:rsidR="00804C72">
        <w:rPr>
          <w:lang w:val="en-US"/>
        </w:rPr>
        <w:t>n</w:t>
      </w:r>
      <w:r>
        <w:t xml:space="preserve"> приведено на рисунке 1.</w:t>
      </w:r>
    </w:p>
    <w:p w14:paraId="1E2E743F" w14:textId="44F03572" w:rsidR="00804C72" w:rsidRDefault="00093C08" w:rsidP="00093C08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720"/>
      </w:pPr>
      <w:r>
        <w:rPr>
          <w:noProof/>
          <w:lang w:eastAsia="ru-RU"/>
        </w:rPr>
        <w:drawing>
          <wp:inline distT="0" distB="0" distL="0" distR="0" wp14:anchorId="1DC0F55B" wp14:editId="7F6FE4C2">
            <wp:extent cx="5684520" cy="3607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00" cy="360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7CAA" w14:textId="4543EB67" w:rsidR="00804C72" w:rsidRPr="00804C72" w:rsidRDefault="00804C72" w:rsidP="00804C72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720"/>
        <w:jc w:val="center"/>
      </w:pPr>
      <w:r>
        <w:t xml:space="preserve">Рисунок 1 </w:t>
      </w:r>
      <w:r w:rsidR="00E63859">
        <w:t>–</w:t>
      </w:r>
      <w:r>
        <w:t xml:space="preserve"> </w:t>
      </w:r>
      <w:r w:rsidR="00E63859">
        <w:t>Чертеж звездочки цепной передачи</w:t>
      </w:r>
    </w:p>
    <w:p w14:paraId="1D852194" w14:textId="01841B31" w:rsidR="00AD78FD" w:rsidRDefault="00B77DDE" w:rsidP="00A32488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720"/>
        <w:jc w:val="both"/>
      </w:pPr>
      <w:r>
        <w:t>Должна обеспечиваться проверка введённых данных на их корректность. При вводе некорректных данных должно от</w:t>
      </w:r>
      <w:r w:rsidR="00A32488">
        <w:t>ображаться соответствующее сооб</w:t>
      </w:r>
      <w:r>
        <w:t>щение.</w:t>
      </w:r>
    </w:p>
    <w:p w14:paraId="1765F4CC" w14:textId="77777777" w:rsidR="00AD78FD" w:rsidRDefault="00B77DDE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before="74" w:line="360" w:lineRule="auto"/>
        <w:ind w:left="1080" w:right="50" w:hanging="360"/>
      </w:pPr>
      <w:r>
        <w:t>Аппаратные требования:</w:t>
      </w:r>
    </w:p>
    <w:p w14:paraId="3D6CFB45" w14:textId="77777777" w:rsidR="00AD78FD" w:rsidRDefault="00B77DDE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720"/>
      </w:pPr>
      <w:r>
        <w:t>Плагин должен работать на компьютерах следующей конфигурации:</w:t>
      </w:r>
    </w:p>
    <w:p w14:paraId="18F052A5" w14:textId="18891593" w:rsidR="00AD78FD" w:rsidRDefault="00A32488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t>о</w:t>
      </w:r>
      <w:r w:rsidR="00B77DDE">
        <w:t>перацион</w:t>
      </w:r>
      <w:r>
        <w:t>ная система Microsoft Windows 7</w:t>
      </w:r>
      <w:r w:rsidR="00B77DDE">
        <w:t>, 32-битная и 64-битная версии;</w:t>
      </w:r>
    </w:p>
    <w:p w14:paraId="6F412253" w14:textId="2DCF5E80" w:rsidR="00A32488" w:rsidRDefault="00A32488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t xml:space="preserve">процессор с тактовой </w:t>
      </w:r>
      <w:r w:rsidRPr="00700D12">
        <w:t xml:space="preserve">частотой </w:t>
      </w:r>
      <w:r w:rsidR="00FC0FCE" w:rsidRPr="00700D12">
        <w:t xml:space="preserve">от </w:t>
      </w:r>
      <w:r w:rsidRPr="00700D12">
        <w:t>2.5 ГГц</w:t>
      </w:r>
      <w:r>
        <w:t>;</w:t>
      </w:r>
    </w:p>
    <w:p w14:paraId="569F4FD8" w14:textId="315E52C6" w:rsidR="00AD78FD" w:rsidRDefault="00A32488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lastRenderedPageBreak/>
        <w:t>о</w:t>
      </w:r>
      <w:r w:rsidR="00B77DDE">
        <w:t xml:space="preserve">т </w:t>
      </w:r>
      <w:r w:rsidR="00B77DDE" w:rsidRPr="00700D12">
        <w:t>2 гигабайт</w:t>
      </w:r>
      <w:r w:rsidR="00B77DDE">
        <w:t xml:space="preserve"> ОЗУ;</w:t>
      </w:r>
    </w:p>
    <w:p w14:paraId="38C6EB62" w14:textId="006782D6" w:rsidR="00AD78FD" w:rsidRDefault="00A32488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t>г</w:t>
      </w:r>
      <w:r w:rsidR="00B77DDE">
        <w:t>рафическое устройство с поддержкой DirectX 9 или выше.</w:t>
      </w:r>
    </w:p>
    <w:p w14:paraId="4240E73E" w14:textId="77777777" w:rsidR="00AD78FD" w:rsidRDefault="00B77DDE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before="74" w:line="360" w:lineRule="auto"/>
        <w:ind w:left="1080" w:right="50" w:hanging="360"/>
      </w:pPr>
      <w:r>
        <w:t>Инструменты разработки:</w:t>
      </w:r>
    </w:p>
    <w:p w14:paraId="4EF40ACB" w14:textId="5711FEE0" w:rsidR="00AD78FD" w:rsidRPr="00700D12" w:rsidRDefault="00B77DDE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before="74" w:line="360" w:lineRule="auto"/>
        <w:ind w:right="50"/>
      </w:pPr>
      <w:r w:rsidRPr="00700D12">
        <w:t xml:space="preserve">Язык программирования: </w:t>
      </w:r>
      <w:r w:rsidRPr="00700D12">
        <w:rPr>
          <w:lang w:val="en-US"/>
        </w:rPr>
        <w:t>C</w:t>
      </w:r>
      <w:r w:rsidRPr="00700D12">
        <w:t xml:space="preserve">#, используемая версия </w:t>
      </w:r>
      <w:r w:rsidR="00700D12" w:rsidRPr="00700D12">
        <w:rPr>
          <w:lang w:val="en-US"/>
        </w:rPr>
        <w:t>Microsoft</w:t>
      </w:r>
      <w:r w:rsidRPr="00700D12">
        <w:t>.</w:t>
      </w:r>
      <w:r w:rsidRPr="00700D12">
        <w:rPr>
          <w:lang w:val="en-US"/>
        </w:rPr>
        <w:t>NET</w:t>
      </w:r>
      <w:r w:rsidRPr="00700D12">
        <w:t xml:space="preserve"> </w:t>
      </w:r>
      <w:r w:rsidRPr="00700D12">
        <w:rPr>
          <w:lang w:val="en-US"/>
        </w:rPr>
        <w:t>Framework</w:t>
      </w:r>
      <w:r w:rsidR="00700D12" w:rsidRPr="00700D12">
        <w:t xml:space="preserve"> 4.8.03761</w:t>
      </w:r>
      <w:r w:rsidRPr="00700D12">
        <w:t>;</w:t>
      </w:r>
    </w:p>
    <w:p w14:paraId="22E73E9D" w14:textId="0911A38E" w:rsidR="00FC0FCE" w:rsidRDefault="00B77DDE" w:rsidP="00FC0FCE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t xml:space="preserve">Среда разработки: </w:t>
      </w:r>
      <w:r w:rsidR="00FC0FCE">
        <w:rPr>
          <w:color w:val="000009"/>
        </w:rPr>
        <w:t xml:space="preserve">Visual Studio 2019 </w:t>
      </w:r>
      <w:r w:rsidR="00FC0FCE" w:rsidRPr="00700D12">
        <w:t>версия 16.</w:t>
      </w:r>
      <w:r w:rsidR="00700D12" w:rsidRPr="00700D12">
        <w:t>3.0</w:t>
      </w:r>
      <w:r w:rsidR="00631316">
        <w:rPr>
          <w:color w:val="000009"/>
        </w:rPr>
        <w:t>;</w:t>
      </w:r>
    </w:p>
    <w:p w14:paraId="034EDC5A" w14:textId="42282AF5" w:rsidR="00AD78FD" w:rsidRDefault="00854785" w:rsidP="00FC0FCE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before="74" w:line="360" w:lineRule="auto"/>
        <w:ind w:right="50"/>
      </w:pPr>
      <w:r>
        <w:t>Тестовый фреймворк</w:t>
      </w:r>
      <w:r w:rsidR="00FC0FCE">
        <w:t xml:space="preserve">: </w:t>
      </w:r>
      <w:r w:rsidR="00FC0FCE">
        <w:rPr>
          <w:lang w:val="en-US"/>
        </w:rPr>
        <w:t>NUnit</w:t>
      </w:r>
      <w:r w:rsidR="00FC0FCE" w:rsidRPr="00700D12">
        <w:t xml:space="preserve"> </w:t>
      </w:r>
      <w:r w:rsidR="00FC0FCE">
        <w:t xml:space="preserve">версия </w:t>
      </w:r>
      <w:r w:rsidR="00700D12">
        <w:t>3.12.0</w:t>
      </w:r>
      <w:r>
        <w:t>;</w:t>
      </w:r>
    </w:p>
    <w:p w14:paraId="0B7AA102" w14:textId="0ECA165D" w:rsidR="00FC0FCE" w:rsidRPr="00700D12" w:rsidRDefault="00FC0FCE" w:rsidP="00FC0FCE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before="74" w:line="360" w:lineRule="auto"/>
        <w:ind w:right="50"/>
      </w:pPr>
      <w:r w:rsidRPr="00700D12">
        <w:rPr>
          <w:lang w:val="en-US"/>
        </w:rPr>
        <w:t>GUI</w:t>
      </w:r>
      <w:r w:rsidR="00700D12">
        <w:t xml:space="preserve">: </w:t>
      </w:r>
      <w:r w:rsidR="00700D12">
        <w:rPr>
          <w:lang w:val="en-US"/>
        </w:rPr>
        <w:t>WinForms</w:t>
      </w:r>
      <w:r w:rsidR="00631316">
        <w:rPr>
          <w:lang w:val="en-US"/>
        </w:rPr>
        <w:t>.</w:t>
      </w:r>
    </w:p>
    <w:p w14:paraId="03680A91" w14:textId="6986165D" w:rsidR="00AD78FD" w:rsidRDefault="00FC0FCE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before="74" w:line="360" w:lineRule="auto"/>
        <w:ind w:left="1080" w:right="50" w:hanging="360"/>
      </w:pPr>
      <w:r>
        <w:t>Дата выдачи задания: 16</w:t>
      </w:r>
      <w:r w:rsidR="00B77DDE">
        <w:t>.12.2019</w:t>
      </w:r>
      <w:r w:rsidR="00B77DDE" w:rsidRPr="00700D12">
        <w:t>.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560"/>
      </w:tblGrid>
      <w:tr w:rsidR="00093C08" w14:paraId="66DFA95C" w14:textId="77777777" w:rsidTr="00093C08">
        <w:trPr>
          <w:trHeight w:val="769"/>
        </w:trPr>
        <w:tc>
          <w:tcPr>
            <w:tcW w:w="4925" w:type="dxa"/>
          </w:tcPr>
          <w:p w14:paraId="13C7389A" w14:textId="77777777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/>
              <w:ind w:right="50"/>
            </w:pPr>
            <w:r>
              <w:t>Руководитель:</w:t>
            </w:r>
          </w:p>
          <w:p w14:paraId="63438FF7" w14:textId="2BD42354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 w:line="360" w:lineRule="auto"/>
              <w:ind w:right="50"/>
            </w:pPr>
            <w:r>
              <w:t>к.т.н., доцент каф. КСУП</w:t>
            </w:r>
          </w:p>
        </w:tc>
        <w:tc>
          <w:tcPr>
            <w:tcW w:w="4925" w:type="dxa"/>
          </w:tcPr>
          <w:p w14:paraId="575B477C" w14:textId="77777777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/>
              <w:ind w:right="50"/>
            </w:pPr>
            <w:r>
              <w:t>Задание принял к исполнению</w:t>
            </w:r>
            <w:r>
              <w:t>:</w:t>
            </w:r>
          </w:p>
          <w:p w14:paraId="31F6DF42" w14:textId="2C4DA807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/>
              <w:ind w:right="50"/>
            </w:pPr>
            <w:r>
              <w:t>студент гр.586-1</w:t>
            </w:r>
          </w:p>
        </w:tc>
      </w:tr>
      <w:tr w:rsidR="00093C08" w14:paraId="57243837" w14:textId="77777777" w:rsidTr="00093C08">
        <w:tc>
          <w:tcPr>
            <w:tcW w:w="4925" w:type="dxa"/>
          </w:tcPr>
          <w:p w14:paraId="2D712C14" w14:textId="5AD99212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 w:line="360" w:lineRule="auto"/>
              <w:ind w:right="50"/>
            </w:pPr>
            <w:r>
              <w:t>А.А. Калентьев ________</w:t>
            </w:r>
          </w:p>
        </w:tc>
        <w:tc>
          <w:tcPr>
            <w:tcW w:w="4925" w:type="dxa"/>
          </w:tcPr>
          <w:p w14:paraId="69B4C631" w14:textId="045C20FE" w:rsidR="00093C08" w:rsidRDefault="00093C08" w:rsidP="00093C08">
            <w:pPr>
              <w:pStyle w:val="a3"/>
              <w:tabs>
                <w:tab w:val="left" w:pos="4574"/>
                <w:tab w:val="left" w:pos="4683"/>
              </w:tabs>
              <w:spacing w:before="74" w:line="360" w:lineRule="auto"/>
              <w:ind w:right="50"/>
            </w:pPr>
            <w:r>
              <w:t>А.С. Смакотина ________</w:t>
            </w:r>
          </w:p>
        </w:tc>
      </w:tr>
    </w:tbl>
    <w:p w14:paraId="01E0A519" w14:textId="482FEFE3" w:rsidR="00AD78FD" w:rsidRDefault="00AD78FD" w:rsidP="00093C08">
      <w:pPr>
        <w:pStyle w:val="a3"/>
        <w:tabs>
          <w:tab w:val="left" w:pos="4574"/>
          <w:tab w:val="left" w:pos="4683"/>
        </w:tabs>
        <w:spacing w:before="74" w:line="360" w:lineRule="auto"/>
        <w:ind w:right="50" w:firstLine="284"/>
      </w:pPr>
      <w:bookmarkStart w:id="0" w:name="_GoBack"/>
      <w:bookmarkEnd w:id="0"/>
    </w:p>
    <w:sectPr w:rsidR="00AD78FD" w:rsidSect="00700D12">
      <w:pgSz w:w="11900" w:h="16840"/>
      <w:pgMar w:top="1060" w:right="440" w:bottom="709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852DA" w14:textId="77777777" w:rsidR="00F61D68" w:rsidRDefault="00F61D68" w:rsidP="00D82E17">
      <w:pPr>
        <w:spacing w:after="0" w:line="240" w:lineRule="auto"/>
      </w:pPr>
      <w:r>
        <w:separator/>
      </w:r>
    </w:p>
  </w:endnote>
  <w:endnote w:type="continuationSeparator" w:id="0">
    <w:p w14:paraId="524786EC" w14:textId="77777777" w:rsidR="00F61D68" w:rsidRDefault="00F61D68" w:rsidP="00D8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17ADE" w14:textId="77777777" w:rsidR="00F61D68" w:rsidRDefault="00F61D68" w:rsidP="00D82E17">
      <w:pPr>
        <w:spacing w:after="0" w:line="240" w:lineRule="auto"/>
      </w:pPr>
      <w:r>
        <w:separator/>
      </w:r>
    </w:p>
  </w:footnote>
  <w:footnote w:type="continuationSeparator" w:id="0">
    <w:p w14:paraId="645A8080" w14:textId="77777777" w:rsidR="00F61D68" w:rsidRDefault="00F61D68" w:rsidP="00D8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D746E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5" w15:restartNumberingAfterBreak="0">
    <w:nsid w:val="693027B6"/>
    <w:multiLevelType w:val="hybridMultilevel"/>
    <w:tmpl w:val="38C411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700BB6"/>
    <w:multiLevelType w:val="hybridMultilevel"/>
    <w:tmpl w:val="CA801D3A"/>
    <w:lvl w:ilvl="0" w:tplc="34D076D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59"/>
    <w:rsid w:val="000225E6"/>
    <w:rsid w:val="000255A7"/>
    <w:rsid w:val="000813FD"/>
    <w:rsid w:val="00093C08"/>
    <w:rsid w:val="000B0A64"/>
    <w:rsid w:val="000B7451"/>
    <w:rsid w:val="000C3AB2"/>
    <w:rsid w:val="001A023B"/>
    <w:rsid w:val="001B4E9C"/>
    <w:rsid w:val="001C6324"/>
    <w:rsid w:val="00264C8A"/>
    <w:rsid w:val="002B11C0"/>
    <w:rsid w:val="002F2FAE"/>
    <w:rsid w:val="00305DB5"/>
    <w:rsid w:val="00396441"/>
    <w:rsid w:val="00467623"/>
    <w:rsid w:val="0047663F"/>
    <w:rsid w:val="00523FA8"/>
    <w:rsid w:val="00631316"/>
    <w:rsid w:val="006509E5"/>
    <w:rsid w:val="0065737E"/>
    <w:rsid w:val="00666370"/>
    <w:rsid w:val="00700D12"/>
    <w:rsid w:val="00771442"/>
    <w:rsid w:val="00804C72"/>
    <w:rsid w:val="00836B5F"/>
    <w:rsid w:val="00854785"/>
    <w:rsid w:val="008A6940"/>
    <w:rsid w:val="008D6393"/>
    <w:rsid w:val="00930C55"/>
    <w:rsid w:val="00A32488"/>
    <w:rsid w:val="00A72FA6"/>
    <w:rsid w:val="00A946C1"/>
    <w:rsid w:val="00AC00E6"/>
    <w:rsid w:val="00AD78FD"/>
    <w:rsid w:val="00B02FDF"/>
    <w:rsid w:val="00B467D5"/>
    <w:rsid w:val="00B77DDE"/>
    <w:rsid w:val="00BA0022"/>
    <w:rsid w:val="00C3784F"/>
    <w:rsid w:val="00C97D00"/>
    <w:rsid w:val="00D01AB4"/>
    <w:rsid w:val="00D523F5"/>
    <w:rsid w:val="00D82E17"/>
    <w:rsid w:val="00DA4459"/>
    <w:rsid w:val="00E63859"/>
    <w:rsid w:val="00ED0BA8"/>
    <w:rsid w:val="00F61D68"/>
    <w:rsid w:val="00FC0FCE"/>
    <w:rsid w:val="056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76EE"/>
  <w15:docId w15:val="{F2224207-29E5-4C84-8342-E78C0526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annotation text"/>
    <w:basedOn w:val="a"/>
    <w:link w:val="a5"/>
    <w:uiPriority w:val="99"/>
    <w:unhideWhenUsed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0B7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7451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rsid w:val="00FC0FCE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9">
    <w:name w:val="List Paragraph"/>
    <w:basedOn w:val="a"/>
    <w:uiPriority w:val="99"/>
    <w:rsid w:val="001A023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82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2E17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D82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2E17"/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e">
    <w:name w:val="Table Grid"/>
    <w:basedOn w:val="a1"/>
    <w:uiPriority w:val="39"/>
    <w:rsid w:val="0009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1B17F-4822-4AEC-A3DC-661B5575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WarLo</dc:creator>
  <cp:lastModifiedBy>Сергей Дубинин</cp:lastModifiedBy>
  <cp:revision>12</cp:revision>
  <cp:lastPrinted>2019-12-24T07:23:00Z</cp:lastPrinted>
  <dcterms:created xsi:type="dcterms:W3CDTF">2019-12-18T07:19:00Z</dcterms:created>
  <dcterms:modified xsi:type="dcterms:W3CDTF">2019-12-24T07:23:00Z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