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0C" w:rsidRPr="007E1DCE" w:rsidRDefault="005F440C" w:rsidP="005F440C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 xml:space="preserve">Министерство </w:t>
      </w:r>
      <w:r w:rsidRPr="007E1DCE">
        <w:rPr>
          <w:rFonts w:eastAsia="Times New Roman"/>
          <w:sz w:val="22"/>
          <w:lang w:eastAsia="ru-RU"/>
        </w:rPr>
        <w:t xml:space="preserve">науки </w:t>
      </w:r>
      <w:r>
        <w:rPr>
          <w:rFonts w:eastAsia="Times New Roman"/>
          <w:sz w:val="22"/>
          <w:lang w:eastAsia="ru-RU"/>
        </w:rPr>
        <w:t xml:space="preserve">и высшего образования </w:t>
      </w:r>
      <w:r w:rsidRPr="007E1DCE">
        <w:rPr>
          <w:rFonts w:eastAsia="Times New Roman"/>
          <w:sz w:val="22"/>
          <w:lang w:eastAsia="ru-RU"/>
        </w:rPr>
        <w:t>Российской Федерации</w:t>
      </w:r>
    </w:p>
    <w:p w:rsidR="005F440C" w:rsidRPr="007E1DCE" w:rsidRDefault="005F440C" w:rsidP="005F440C">
      <w:pPr>
        <w:jc w:val="center"/>
        <w:rPr>
          <w:rFonts w:eastAsia="Times New Roman"/>
          <w:sz w:val="22"/>
          <w:lang w:eastAsia="ru-RU"/>
        </w:rPr>
      </w:pPr>
      <w:r w:rsidRPr="007E1DCE">
        <w:rPr>
          <w:rFonts w:eastAsia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5F440C" w:rsidRPr="007E1DCE" w:rsidRDefault="005F440C" w:rsidP="005F440C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высшего</w:t>
      </w:r>
      <w:r w:rsidRPr="007E1DCE">
        <w:rPr>
          <w:rFonts w:eastAsia="Times New Roman"/>
          <w:sz w:val="22"/>
          <w:lang w:eastAsia="ru-RU"/>
        </w:rPr>
        <w:t xml:space="preserve"> образования</w:t>
      </w:r>
    </w:p>
    <w:p w:rsidR="005F440C" w:rsidRPr="007E1DCE" w:rsidRDefault="005F440C" w:rsidP="005F440C">
      <w:pPr>
        <w:jc w:val="center"/>
        <w:rPr>
          <w:rFonts w:eastAsia="Times New Roman"/>
          <w:b/>
          <w:sz w:val="10"/>
          <w:szCs w:val="10"/>
          <w:lang w:eastAsia="ru-RU"/>
        </w:rPr>
      </w:pPr>
    </w:p>
    <w:p w:rsidR="005F440C" w:rsidRPr="007E1DCE" w:rsidRDefault="005F440C" w:rsidP="005F440C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5F440C" w:rsidRPr="007E1DCE" w:rsidRDefault="005F440C" w:rsidP="005F440C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>политехнический университет»</w:t>
      </w:r>
    </w:p>
    <w:p w:rsidR="005F440C" w:rsidRPr="007E1DCE" w:rsidRDefault="005F440C" w:rsidP="005F440C">
      <w:pPr>
        <w:shd w:val="clear" w:color="auto" w:fill="FFFFFF"/>
        <w:jc w:val="center"/>
        <w:rPr>
          <w:rFonts w:eastAsia="Times New Roman"/>
          <w:sz w:val="20"/>
          <w:szCs w:val="20"/>
          <w:lang w:eastAsia="ru-RU"/>
        </w:rPr>
      </w:pPr>
    </w:p>
    <w:p w:rsidR="005F440C" w:rsidRPr="007E1DCE" w:rsidRDefault="005F440C" w:rsidP="005F440C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Факультет прикладной математики и механики</w:t>
      </w:r>
    </w:p>
    <w:p w:rsidR="005F440C" w:rsidRPr="007E1DCE" w:rsidRDefault="005F440C" w:rsidP="005F440C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Кафед</w:t>
      </w:r>
      <w:r>
        <w:rPr>
          <w:rFonts w:eastAsia="Times New Roman"/>
          <w:szCs w:val="28"/>
          <w:lang w:eastAsia="ru-RU"/>
        </w:rPr>
        <w:t xml:space="preserve">ра «Вычислительная математика, </w:t>
      </w:r>
      <w:r w:rsidRPr="007E1DCE">
        <w:rPr>
          <w:rFonts w:eastAsia="Times New Roman"/>
          <w:szCs w:val="28"/>
          <w:lang w:eastAsia="ru-RU"/>
        </w:rPr>
        <w:t>механика</w:t>
      </w:r>
      <w:r>
        <w:rPr>
          <w:rFonts w:eastAsia="Times New Roman"/>
          <w:szCs w:val="28"/>
          <w:lang w:eastAsia="ru-RU"/>
        </w:rPr>
        <w:t xml:space="preserve"> и биомеханика</w:t>
      </w:r>
      <w:r w:rsidRPr="007E1DCE">
        <w:rPr>
          <w:rFonts w:eastAsia="Times New Roman"/>
          <w:szCs w:val="28"/>
          <w:lang w:eastAsia="ru-RU"/>
        </w:rPr>
        <w:t>»</w:t>
      </w:r>
    </w:p>
    <w:p w:rsidR="005F440C" w:rsidRPr="007E1DCE" w:rsidRDefault="005F440C" w:rsidP="005F440C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 xml:space="preserve">Направление: </w:t>
      </w:r>
      <w:r>
        <w:rPr>
          <w:rFonts w:eastAsia="Times New Roman"/>
          <w:iCs/>
          <w:szCs w:val="28"/>
          <w:lang w:eastAsia="ru-RU"/>
        </w:rPr>
        <w:t>09.03.02</w:t>
      </w:r>
      <w:r w:rsidRPr="007E1DCE">
        <w:rPr>
          <w:rFonts w:eastAsia="Times New Roman"/>
          <w:iCs/>
          <w:szCs w:val="28"/>
          <w:lang w:eastAsia="ru-RU"/>
        </w:rPr>
        <w:t xml:space="preserve"> «Информационные системы и технологии»</w:t>
      </w:r>
    </w:p>
    <w:p w:rsidR="005F440C" w:rsidRPr="00E13B7D" w:rsidRDefault="005F440C" w:rsidP="005F440C">
      <w:pPr>
        <w:ind w:left="5954"/>
        <w:rPr>
          <w:rFonts w:eastAsia="Times New Roman"/>
          <w:szCs w:val="28"/>
          <w:lang w:eastAsia="ru-RU"/>
        </w:rPr>
      </w:pPr>
    </w:p>
    <w:p w:rsidR="005F440C" w:rsidRPr="00E13B7D" w:rsidRDefault="005F440C" w:rsidP="005F440C">
      <w:pPr>
        <w:ind w:left="5954"/>
        <w:rPr>
          <w:rFonts w:eastAsia="Times New Roman"/>
          <w:szCs w:val="28"/>
          <w:lang w:eastAsia="ru-RU"/>
        </w:rPr>
      </w:pPr>
    </w:p>
    <w:p w:rsidR="005F440C" w:rsidRPr="00E13B7D" w:rsidRDefault="005F440C" w:rsidP="005F440C">
      <w:pPr>
        <w:ind w:left="5954"/>
        <w:rPr>
          <w:rFonts w:eastAsia="Times New Roman"/>
          <w:szCs w:val="28"/>
          <w:lang w:eastAsia="ru-RU"/>
        </w:rPr>
      </w:pPr>
    </w:p>
    <w:p w:rsidR="005F440C" w:rsidRPr="00E13B7D" w:rsidRDefault="005F440C" w:rsidP="005F440C">
      <w:pPr>
        <w:ind w:left="5954"/>
        <w:rPr>
          <w:rFonts w:eastAsia="Times New Roman"/>
          <w:szCs w:val="28"/>
          <w:lang w:eastAsia="ru-RU"/>
        </w:rPr>
      </w:pPr>
    </w:p>
    <w:p w:rsidR="005F440C" w:rsidRDefault="005F440C" w:rsidP="005F440C">
      <w:pPr>
        <w:ind w:left="5954"/>
        <w:rPr>
          <w:rFonts w:eastAsia="Times New Roman"/>
          <w:szCs w:val="28"/>
          <w:lang w:eastAsia="ru-RU"/>
        </w:rPr>
      </w:pPr>
    </w:p>
    <w:p w:rsidR="005F440C" w:rsidRPr="00E13B7D" w:rsidRDefault="005F440C" w:rsidP="005F440C">
      <w:pPr>
        <w:rPr>
          <w:rFonts w:eastAsia="Times New Roman"/>
          <w:szCs w:val="28"/>
          <w:lang w:eastAsia="ru-RU"/>
        </w:rPr>
      </w:pPr>
    </w:p>
    <w:p w:rsidR="005F440C" w:rsidRPr="007E1DCE" w:rsidRDefault="005F440C" w:rsidP="005F440C">
      <w:pPr>
        <w:suppressAutoHyphens/>
        <w:rPr>
          <w:rFonts w:eastAsia="Times New Roman"/>
          <w:sz w:val="20"/>
          <w:szCs w:val="20"/>
          <w:lang w:eastAsia="ru-RU"/>
        </w:rPr>
      </w:pPr>
    </w:p>
    <w:p w:rsidR="005F440C" w:rsidRPr="007E1DCE" w:rsidRDefault="005F440C" w:rsidP="005F440C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5F440C" w:rsidRPr="00C071FE" w:rsidRDefault="005F440C" w:rsidP="005F440C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ЛАБОРАТОРНАЯ РАБОТА № 4</w:t>
      </w:r>
    </w:p>
    <w:p w:rsidR="005F440C" w:rsidRDefault="005F440C" w:rsidP="005F440C">
      <w:pPr>
        <w:rPr>
          <w:rFonts w:eastAsia="Times New Roman"/>
          <w:b/>
          <w:sz w:val="32"/>
          <w:szCs w:val="32"/>
          <w:lang w:eastAsia="ru-RU"/>
        </w:rPr>
      </w:pPr>
    </w:p>
    <w:p w:rsidR="005F440C" w:rsidRDefault="005F440C" w:rsidP="005F440C">
      <w:pPr>
        <w:jc w:val="center"/>
        <w:rPr>
          <w:rFonts w:eastAsia="Times New Roman"/>
          <w:b/>
          <w:sz w:val="32"/>
          <w:szCs w:val="32"/>
          <w:lang w:eastAsia="ru-RU"/>
        </w:rPr>
      </w:pPr>
      <w:r w:rsidRPr="005F440C">
        <w:rPr>
          <w:b/>
          <w:sz w:val="32"/>
        </w:rPr>
        <w:t>Реализация моделей принятия коллективных решений</w:t>
      </w:r>
    </w:p>
    <w:p w:rsidR="005F440C" w:rsidRDefault="005F440C" w:rsidP="005F440C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5F440C" w:rsidRDefault="005F440C" w:rsidP="005F440C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5F440C" w:rsidRDefault="005F440C" w:rsidP="005F440C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5F440C" w:rsidRDefault="005F440C" w:rsidP="005F440C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5F440C" w:rsidRDefault="005F440C" w:rsidP="005F440C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Выполнил:</w:t>
      </w:r>
    </w:p>
    <w:p w:rsidR="005F440C" w:rsidRDefault="005F440C" w:rsidP="005F440C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студент гр. ИСТ-19-2Б, А.С. </w:t>
      </w:r>
      <w:proofErr w:type="spellStart"/>
      <w:r>
        <w:rPr>
          <w:rFonts w:eastAsia="Times New Roman"/>
          <w:sz w:val="32"/>
          <w:szCs w:val="32"/>
          <w:lang w:eastAsia="ru-RU"/>
        </w:rPr>
        <w:t>Бабикова</w:t>
      </w:r>
      <w:proofErr w:type="spellEnd"/>
    </w:p>
    <w:p w:rsidR="005F440C" w:rsidRDefault="005F440C" w:rsidP="005F440C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</w:p>
    <w:p w:rsidR="005F440C" w:rsidRDefault="005F440C" w:rsidP="005F440C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Проверил:</w:t>
      </w:r>
      <w:r>
        <w:rPr>
          <w:rFonts w:eastAsia="Times New Roman"/>
          <w:sz w:val="32"/>
          <w:szCs w:val="32"/>
          <w:lang w:eastAsia="ru-RU"/>
        </w:rPr>
        <w:t xml:space="preserve"> </w:t>
      </w:r>
    </w:p>
    <w:p w:rsidR="005F440C" w:rsidRDefault="005F440C" w:rsidP="005F440C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ассистент каф. ВММБ, Г.В. </w:t>
      </w:r>
      <w:proofErr w:type="spellStart"/>
      <w:r>
        <w:rPr>
          <w:rFonts w:eastAsia="Times New Roman"/>
          <w:sz w:val="32"/>
          <w:szCs w:val="32"/>
          <w:lang w:eastAsia="ru-RU"/>
        </w:rPr>
        <w:t>Нетбай</w:t>
      </w:r>
      <w:proofErr w:type="spellEnd"/>
    </w:p>
    <w:p w:rsidR="005F440C" w:rsidRDefault="005F440C" w:rsidP="005F440C">
      <w:pPr>
        <w:ind w:firstLine="4111"/>
        <w:rPr>
          <w:rFonts w:eastAsia="Times New Roman"/>
          <w:sz w:val="32"/>
          <w:szCs w:val="32"/>
          <w:lang w:eastAsia="ru-RU"/>
        </w:rPr>
      </w:pPr>
    </w:p>
    <w:p w:rsidR="005F440C" w:rsidRPr="00D04282" w:rsidRDefault="005F440C" w:rsidP="005F440C">
      <w:pPr>
        <w:rPr>
          <w:rFonts w:eastAsia="Times New Roman"/>
          <w:sz w:val="32"/>
          <w:szCs w:val="32"/>
          <w:lang w:eastAsia="ru-RU"/>
        </w:rPr>
      </w:pPr>
    </w:p>
    <w:p w:rsidR="005F440C" w:rsidRPr="00D04282" w:rsidRDefault="005F440C" w:rsidP="005F440C">
      <w:pPr>
        <w:rPr>
          <w:rFonts w:eastAsia="Times New Roman"/>
          <w:sz w:val="32"/>
          <w:szCs w:val="32"/>
          <w:lang w:eastAsia="ru-RU"/>
        </w:rPr>
      </w:pPr>
    </w:p>
    <w:p w:rsidR="005F440C" w:rsidRPr="00D04282" w:rsidRDefault="005F440C" w:rsidP="005F440C">
      <w:pPr>
        <w:rPr>
          <w:rFonts w:eastAsia="Times New Roman"/>
          <w:sz w:val="32"/>
          <w:szCs w:val="32"/>
          <w:lang w:eastAsia="ru-RU"/>
        </w:rPr>
      </w:pPr>
    </w:p>
    <w:p w:rsidR="005F440C" w:rsidRPr="00D04282" w:rsidRDefault="005F440C" w:rsidP="005F440C">
      <w:pPr>
        <w:rPr>
          <w:rFonts w:eastAsia="Times New Roman"/>
          <w:sz w:val="32"/>
          <w:szCs w:val="32"/>
          <w:lang w:eastAsia="ru-RU"/>
        </w:rPr>
      </w:pPr>
    </w:p>
    <w:p w:rsidR="005F440C" w:rsidRDefault="005F440C" w:rsidP="005F440C">
      <w:pPr>
        <w:rPr>
          <w:rFonts w:eastAsia="Times New Roman"/>
          <w:sz w:val="32"/>
          <w:szCs w:val="32"/>
          <w:lang w:eastAsia="ru-RU"/>
        </w:rPr>
      </w:pPr>
    </w:p>
    <w:p w:rsidR="005F440C" w:rsidRDefault="005F440C" w:rsidP="005F440C">
      <w:pPr>
        <w:jc w:val="center"/>
        <w:rPr>
          <w:rFonts w:eastAsia="Times New Roman"/>
          <w:sz w:val="32"/>
          <w:szCs w:val="32"/>
          <w:lang w:eastAsia="ru-RU"/>
        </w:rPr>
      </w:pPr>
    </w:p>
    <w:p w:rsidR="005F440C" w:rsidRDefault="005F440C" w:rsidP="005F440C">
      <w:pPr>
        <w:jc w:val="center"/>
        <w:rPr>
          <w:rFonts w:eastAsia="Times New Roman"/>
          <w:sz w:val="32"/>
          <w:szCs w:val="32"/>
          <w:lang w:eastAsia="ru-RU"/>
        </w:rPr>
      </w:pPr>
    </w:p>
    <w:p w:rsidR="005F440C" w:rsidRDefault="005F440C" w:rsidP="005F440C">
      <w:pPr>
        <w:jc w:val="center"/>
        <w:rPr>
          <w:rFonts w:eastAsia="Times New Roman"/>
          <w:sz w:val="32"/>
          <w:szCs w:val="32"/>
          <w:lang w:eastAsia="ru-RU"/>
        </w:rPr>
        <w:sectPr w:rsidR="005F440C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32"/>
          <w:szCs w:val="32"/>
          <w:lang w:eastAsia="ru-RU"/>
        </w:rPr>
        <w:t>Пермь 2022</w:t>
      </w:r>
    </w:p>
    <w:p w:rsidR="005F440C" w:rsidRDefault="005F440C" w:rsidP="005F440C">
      <w:pPr>
        <w:pStyle w:val="11"/>
      </w:pPr>
      <w:r>
        <w:lastRenderedPageBreak/>
        <w:t>Описание методов</w:t>
      </w:r>
    </w:p>
    <w:p w:rsidR="005F440C" w:rsidRDefault="005F440C" w:rsidP="005F440C">
      <w:pPr>
        <w:pStyle w:val="11"/>
      </w:pPr>
    </w:p>
    <w:p w:rsidR="005F440C" w:rsidRDefault="005F440C" w:rsidP="005F440C">
      <w:pPr>
        <w:ind w:firstLine="709"/>
        <w:rPr>
          <w:b/>
          <w:u w:val="single"/>
        </w:rPr>
      </w:pPr>
      <w:r>
        <w:rPr>
          <w:b/>
          <w:u w:val="single"/>
        </w:rPr>
        <w:t xml:space="preserve">1. </w:t>
      </w:r>
      <w:r w:rsidRPr="005F440C">
        <w:rPr>
          <w:b/>
          <w:u w:val="single"/>
        </w:rPr>
        <w:t>М</w:t>
      </w:r>
      <w:r>
        <w:rPr>
          <w:b/>
          <w:u w:val="single"/>
        </w:rPr>
        <w:t>етод относительного большинства</w:t>
      </w:r>
    </w:p>
    <w:p w:rsidR="005F440C" w:rsidRPr="005F440C" w:rsidRDefault="005F440C" w:rsidP="005F440C">
      <w:pPr>
        <w:rPr>
          <w:b/>
          <w:u w:val="single"/>
        </w:rPr>
      </w:pPr>
    </w:p>
    <w:p w:rsidR="005F440C" w:rsidRDefault="005F440C" w:rsidP="005F440C">
      <w:pPr>
        <w:pStyle w:val="3"/>
        <w:jc w:val="both"/>
      </w:pPr>
      <w:r w:rsidRPr="005F440C">
        <w:rPr>
          <w:rFonts w:eastAsia="Times New Roman"/>
          <w:lang w:eastAsia="ru-RU"/>
        </w:rPr>
        <w:t>Этот способ состоит в следующем. Каждый избиратель отдает голос ровно за одного кандидата, и кандидат,</w:t>
      </w:r>
      <w:r>
        <w:rPr>
          <w:rFonts w:eastAsia="Times New Roman"/>
          <w:lang w:eastAsia="ru-RU"/>
        </w:rPr>
        <w:t xml:space="preserve"> </w:t>
      </w:r>
      <w:r w:rsidRPr="005F440C">
        <w:rPr>
          <w:rFonts w:eastAsia="Times New Roman"/>
          <w:lang w:eastAsia="ru-RU"/>
        </w:rPr>
        <w:t>набравший наибольшее число гол</w:t>
      </w:r>
      <w:r w:rsidRPr="005F440C">
        <w:rPr>
          <w:rFonts w:eastAsia="Times New Roman"/>
          <w:lang w:eastAsia="ru-RU"/>
        </w:rPr>
        <w:t>о</w:t>
      </w:r>
      <w:r w:rsidRPr="005F440C">
        <w:rPr>
          <w:rFonts w:eastAsia="Times New Roman"/>
          <w:lang w:eastAsia="ru-RU"/>
        </w:rPr>
        <w:t xml:space="preserve">сов </w:t>
      </w:r>
      <w:r>
        <w:rPr>
          <w:rFonts w:eastAsia="Times New Roman"/>
          <w:lang w:eastAsia="ru-RU"/>
        </w:rPr>
        <w:t>–</w:t>
      </w:r>
      <w:r w:rsidRPr="005F440C">
        <w:rPr>
          <w:rFonts w:eastAsia="Times New Roman"/>
          <w:lang w:eastAsia="ru-RU"/>
        </w:rPr>
        <w:t xml:space="preserve"> победитель.</w:t>
      </w:r>
      <w:r>
        <w:t xml:space="preserve"> </w:t>
      </w:r>
    </w:p>
    <w:p w:rsidR="005F440C" w:rsidRDefault="005F440C" w:rsidP="005F440C">
      <w:pPr>
        <w:ind w:firstLine="709"/>
        <w:rPr>
          <w:b/>
          <w:u w:val="single"/>
        </w:rPr>
      </w:pPr>
      <w:r w:rsidRPr="005F440C">
        <w:rPr>
          <w:b/>
          <w:u w:val="single"/>
        </w:rPr>
        <w:t xml:space="preserve">2. Метод </w:t>
      </w:r>
      <w:proofErr w:type="spellStart"/>
      <w:r w:rsidRPr="005F440C">
        <w:rPr>
          <w:b/>
          <w:u w:val="single"/>
        </w:rPr>
        <w:t>Борда</w:t>
      </w:r>
      <w:proofErr w:type="spellEnd"/>
    </w:p>
    <w:p w:rsidR="005F440C" w:rsidRDefault="005F440C" w:rsidP="005F440C">
      <w:pPr>
        <w:ind w:firstLine="709"/>
        <w:rPr>
          <w:b/>
          <w:u w:val="single"/>
        </w:rPr>
      </w:pPr>
    </w:p>
    <w:p w:rsidR="005F440C" w:rsidRDefault="005F440C" w:rsidP="005F440C">
      <w:pPr>
        <w:pStyle w:val="3"/>
        <w:jc w:val="both"/>
      </w:pPr>
      <w:r w:rsidRPr="005F440C">
        <w:t>Кажд</w:t>
      </w:r>
      <w:r>
        <w:t>ый избиратель объявляет свои пред</w:t>
      </w:r>
      <w:r w:rsidRPr="005F440C">
        <w:t xml:space="preserve">почтения, ранжируя </w:t>
      </w:r>
      <w:proofErr w:type="spellStart"/>
      <w:r w:rsidRPr="005F440C">
        <w:t>p</w:t>
      </w:r>
      <w:proofErr w:type="spellEnd"/>
      <w:r w:rsidRPr="005F440C">
        <w:t xml:space="preserve"> канд</w:t>
      </w:r>
      <w:r w:rsidRPr="005F440C">
        <w:t>и</w:t>
      </w:r>
      <w:r w:rsidRPr="005F440C">
        <w:t>датов от лучшего к худшему. Кандидат не получает очков за</w:t>
      </w:r>
      <w:r>
        <w:t xml:space="preserve"> последнее м</w:t>
      </w:r>
      <w:r>
        <w:t>е</w:t>
      </w:r>
      <w:r>
        <w:t>сто, получает p</w:t>
      </w:r>
      <w:r w:rsidRPr="005F440C">
        <w:t>−1 очков за первое место.</w:t>
      </w:r>
      <w:r>
        <w:t xml:space="preserve"> Побеждает кандидат с </w:t>
      </w:r>
      <w:r w:rsidRPr="005F440C">
        <w:t>наибольшей суммой очков.</w:t>
      </w:r>
    </w:p>
    <w:p w:rsidR="005F440C" w:rsidRPr="005F440C" w:rsidRDefault="005F440C" w:rsidP="005F440C">
      <w:pPr>
        <w:sectPr w:rsidR="005F440C" w:rsidRPr="005F440C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440C" w:rsidRDefault="005F440C" w:rsidP="005F440C">
      <w:pPr>
        <w:pStyle w:val="11"/>
      </w:pPr>
      <w:r>
        <w:lastRenderedPageBreak/>
        <w:t>Описание решаемой задачи</w:t>
      </w:r>
    </w:p>
    <w:p w:rsidR="005F440C" w:rsidRDefault="005F440C" w:rsidP="005F440C">
      <w:pPr>
        <w:pStyle w:val="11"/>
        <w:jc w:val="left"/>
        <w:rPr>
          <w:b w:val="0"/>
        </w:rPr>
      </w:pPr>
    </w:p>
    <w:p w:rsidR="00B917A3" w:rsidRPr="00B917A3" w:rsidRDefault="00B917A3" w:rsidP="00B917A3">
      <w:pPr>
        <w:spacing w:line="360" w:lineRule="auto"/>
        <w:ind w:firstLine="709"/>
        <w:jc w:val="both"/>
      </w:pPr>
      <w:r>
        <w:t xml:space="preserve">Для реализации методов был выбран язык программирования высокого уровня </w:t>
      </w:r>
      <w:r>
        <w:rPr>
          <w:lang w:val="en-US"/>
        </w:rPr>
        <w:t>C</w:t>
      </w:r>
      <w:r w:rsidRPr="00B917A3">
        <w:t>#</w:t>
      </w:r>
      <w:r>
        <w:t xml:space="preserve">. </w:t>
      </w:r>
    </w:p>
    <w:p w:rsidR="00B917A3" w:rsidRDefault="00B917A3" w:rsidP="00B917A3">
      <w:pPr>
        <w:pStyle w:val="3"/>
        <w:spacing w:after="0"/>
        <w:jc w:val="both"/>
      </w:pPr>
      <w:r>
        <w:t>Код программы разбит на 3 функции:</w:t>
      </w:r>
    </w:p>
    <w:p w:rsidR="00B917A3" w:rsidRPr="00B917A3" w:rsidRDefault="00B917A3" w:rsidP="00B917A3">
      <w:pPr>
        <w:pStyle w:val="3"/>
        <w:spacing w:after="0"/>
        <w:jc w:val="both"/>
      </w:pPr>
      <w:r>
        <w:t xml:space="preserve">1. </w:t>
      </w:r>
      <w:proofErr w:type="gramStart"/>
      <w:r>
        <w:t>Главная</w:t>
      </w:r>
      <w:proofErr w:type="gramEnd"/>
      <w:r>
        <w:t>, которая спрашивает у пользователя</w:t>
      </w:r>
      <w:r w:rsidRPr="00B917A3">
        <w:t>,</w:t>
      </w:r>
      <w:r>
        <w:t xml:space="preserve"> каким методом опред</w:t>
      </w:r>
      <w:r>
        <w:t>е</w:t>
      </w:r>
      <w:r>
        <w:t>лить победителя</w:t>
      </w:r>
      <w:r w:rsidRPr="00B917A3">
        <w:t>;</w:t>
      </w:r>
    </w:p>
    <w:p w:rsidR="00B917A3" w:rsidRPr="00B917A3" w:rsidRDefault="00B917A3" w:rsidP="00B917A3">
      <w:pPr>
        <w:pStyle w:val="3"/>
        <w:spacing w:after="0"/>
        <w:jc w:val="both"/>
      </w:pPr>
      <w:r>
        <w:t>2. Метод относительного большинства</w:t>
      </w:r>
      <w:r w:rsidRPr="00B917A3">
        <w:t>;</w:t>
      </w:r>
    </w:p>
    <w:p w:rsidR="00B917A3" w:rsidRDefault="00B917A3" w:rsidP="00B917A3">
      <w:pPr>
        <w:pStyle w:val="3"/>
        <w:spacing w:after="0"/>
        <w:jc w:val="both"/>
        <w:rPr>
          <w:lang w:val="en-US"/>
        </w:rPr>
      </w:pPr>
      <w:r>
        <w:t xml:space="preserve">3. Метод </w:t>
      </w:r>
      <w:proofErr w:type="spellStart"/>
      <w:r>
        <w:t>Борда</w:t>
      </w:r>
      <w:proofErr w:type="spellEnd"/>
      <w:r>
        <w:rPr>
          <w:lang w:val="en-US"/>
        </w:rPr>
        <w:t>.</w:t>
      </w:r>
    </w:p>
    <w:p w:rsidR="00B917A3" w:rsidRPr="00B917A3" w:rsidRDefault="00B917A3" w:rsidP="00B917A3"/>
    <w:p w:rsidR="00B917A3" w:rsidRDefault="00B917A3" w:rsidP="00B917A3">
      <w:pPr>
        <w:pStyle w:val="3"/>
        <w:jc w:val="both"/>
      </w:pPr>
      <w:r>
        <w:t>Каждый из методов запрашивает количество голосующих (избират</w:t>
      </w:r>
      <w:r>
        <w:t>е</w:t>
      </w:r>
      <w:r>
        <w:t>лей). Опрашивает их и на основании этого выводит результат. Рис.1,2.</w:t>
      </w:r>
    </w:p>
    <w:p w:rsidR="00B917A3" w:rsidRDefault="00B917A3" w:rsidP="00B917A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29025" cy="180812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0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7A3" w:rsidRDefault="00B917A3" w:rsidP="00B917A3">
      <w:pPr>
        <w:jc w:val="center"/>
      </w:pPr>
      <w:r>
        <w:t>Рисунок 1 – Результат работы метода относительного большинства.</w:t>
      </w:r>
    </w:p>
    <w:p w:rsidR="00B917A3" w:rsidRDefault="00B917A3" w:rsidP="00B917A3"/>
    <w:p w:rsidR="00B917A3" w:rsidRDefault="00B917A3" w:rsidP="00B917A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4229" cy="3267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707" cy="327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7A3" w:rsidRPr="00B917A3" w:rsidRDefault="00B917A3" w:rsidP="00B917A3">
      <w:pPr>
        <w:jc w:val="center"/>
        <w:sectPr w:rsidR="00B917A3" w:rsidRPr="00B917A3" w:rsidSect="009210D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 xml:space="preserve">Рисунок 2 – Результат работы метода </w:t>
      </w:r>
      <w:proofErr w:type="spellStart"/>
      <w:r>
        <w:t>Борда</w:t>
      </w:r>
      <w:proofErr w:type="spellEnd"/>
      <w:r>
        <w:t>.</w:t>
      </w:r>
    </w:p>
    <w:p w:rsidR="005F440C" w:rsidRDefault="005F440C" w:rsidP="005F440C">
      <w:pPr>
        <w:pStyle w:val="11"/>
      </w:pPr>
      <w:r>
        <w:lastRenderedPageBreak/>
        <w:t>Вывод</w:t>
      </w:r>
    </w:p>
    <w:p w:rsidR="005F440C" w:rsidRDefault="005F440C" w:rsidP="005F440C">
      <w:pPr>
        <w:pStyle w:val="11"/>
        <w:jc w:val="left"/>
      </w:pPr>
    </w:p>
    <w:p w:rsidR="00B917A3" w:rsidRDefault="00B917A3" w:rsidP="00B917A3">
      <w:pPr>
        <w:pStyle w:val="3"/>
      </w:pPr>
      <w:r>
        <w:t>В ходе работы была прописана система, которая включает в себя 2 м</w:t>
      </w:r>
      <w:r>
        <w:t>о</w:t>
      </w:r>
      <w:r>
        <w:t xml:space="preserve">дели принятия коллективных решений: модель относительного большинства и модель </w:t>
      </w:r>
      <w:proofErr w:type="spellStart"/>
      <w:r>
        <w:t>Борда</w:t>
      </w:r>
      <w:proofErr w:type="spellEnd"/>
      <w:r>
        <w:t>.</w:t>
      </w:r>
    </w:p>
    <w:p w:rsidR="005F440C" w:rsidRPr="00C2545B" w:rsidRDefault="005F440C" w:rsidP="005F440C">
      <w:pPr>
        <w:sectPr w:rsidR="005F440C" w:rsidRPr="00C2545B" w:rsidSect="009210D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5F440C" w:rsidRPr="006319AA" w:rsidRDefault="005F440C" w:rsidP="005F440C">
      <w:pPr>
        <w:pStyle w:val="21"/>
        <w:jc w:val="right"/>
        <w:rPr>
          <w:b w:val="0"/>
          <w:lang w:val="en-US"/>
        </w:rPr>
      </w:pPr>
      <w:bookmarkStart w:id="0" w:name="_Toc108036978"/>
      <w:r w:rsidRPr="00FF45BA">
        <w:rPr>
          <w:b w:val="0"/>
        </w:rPr>
        <w:lastRenderedPageBreak/>
        <w:t>Приложение</w:t>
      </w:r>
      <w:r w:rsidRPr="006319AA">
        <w:rPr>
          <w:b w:val="0"/>
          <w:lang w:val="en-US"/>
        </w:rPr>
        <w:t xml:space="preserve"> </w:t>
      </w:r>
      <w:bookmarkEnd w:id="0"/>
      <w:r w:rsidRPr="006319AA">
        <w:rPr>
          <w:b w:val="0"/>
          <w:lang w:val="en-US"/>
        </w:rPr>
        <w:t>1</w:t>
      </w:r>
    </w:p>
    <w:p w:rsidR="005F440C" w:rsidRPr="006319AA" w:rsidRDefault="005F440C" w:rsidP="005F440C">
      <w:pPr>
        <w:pStyle w:val="21"/>
        <w:jc w:val="right"/>
        <w:rPr>
          <w:b w:val="0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Laba_4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9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//Цикл для повтора задачи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выбора 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//Вывод сообщения на экран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"Выберите метод: 1-модель относительного большинства, 2-модель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Борда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//Считывание переменной выбора, пока она не станет равной 1 или 2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//Считывание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введенные данные имеют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uint</w:t>
      </w:r>
      <w:proofErr w:type="spellEnd"/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сообщения об ошибке,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vvod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vvod != 2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((vvod != 1) &amp;&amp; (vvod != </w:t>
      </w:r>
      <w:r>
        <w:rPr>
          <w:rFonts w:ascii="Consolas" w:hAnsi="Consolas" w:cs="Consolas"/>
          <w:color w:val="000000"/>
          <w:sz w:val="19"/>
          <w:szCs w:val="19"/>
        </w:rPr>
        <w:t>2))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"Повторите попытку"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//Выбор модели относительного большинства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(vvod == 1)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otnosit_bol();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(vvod == 2)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продолжения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Для выхода из программы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Escape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(Console.ReadKey(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).Key != ConsoleKey.Escape);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otnosit_bol()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Модель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относительного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большинства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выбрали модель относительного большинства"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голосующи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х(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избирателей)"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= Convert.ToInt32(Console.ReadLine());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nums =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kolvo; j++)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"Проголосуйте за одного кандидата"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m = Convert.ToInt32(Console.ReadLine());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+ 1;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B + 1;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(item == 3)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C + 1;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A;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A)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B;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B)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C;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Победитель</w:t>
      </w:r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bord()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Модель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Борда</w:t>
      </w:r>
      <w:proofErr w:type="spellEnd"/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 выбрали модель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Борда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голосующи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х(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избирателей"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kolvo = Convert.ToInt32(Console.ReadLine());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kandidat = 3;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nums =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kolvo; j++)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kandidat; i++)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место для кандидата №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m = Convert.ToInt32(Console.ReadLine());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nums.Add(m);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Баллы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//foreach (var item in nums)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    Console.WriteLine(item);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nums_1 =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кандидат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nums_2 =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кандидат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nums_3 =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кандидат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(nums.Count&gt;0)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nums.Take(1);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кандидат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1)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nums_1.Add(2);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балл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2)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nums_</w:t>
      </w:r>
      <w:proofErr w:type="gramStart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1.Add(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балл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3)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nums_1.Add(0);</w:t>
      </w:r>
      <w:r>
        <w:rPr>
          <w:rFonts w:ascii="Consolas" w:hAnsi="Consolas" w:cs="Consolas"/>
          <w:color w:val="008000"/>
          <w:sz w:val="19"/>
          <w:szCs w:val="19"/>
        </w:rPr>
        <w:t>//балл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  <w:r>
        <w:rPr>
          <w:rFonts w:ascii="Consolas" w:hAnsi="Consolas" w:cs="Consolas"/>
          <w:color w:val="008000"/>
          <w:sz w:val="19"/>
          <w:szCs w:val="19"/>
        </w:rPr>
        <w:t>//кандидат 2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nums_2.Add(2);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nums_2.Add(1);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nums_2.Add(0);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3)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кандидат</w:t>
      </w:r>
      <w:r w:rsidRPr="00631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nums_3.Add(2);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nums_3.Add(1);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3)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nums_3.Add(0);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1;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nums_1)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+ item;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nums_2)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B + item;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nums_3)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C + item;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A;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A)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B;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1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B)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C;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6319AA" w:rsidRP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Победитель</w:t>
      </w:r>
      <w:r w:rsidRPr="006319A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max);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1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19AA" w:rsidRDefault="006319AA" w:rsidP="006319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48B" w:rsidRDefault="006319AA" w:rsidP="006319AA">
      <w:pPr>
        <w:pStyle w:val="21"/>
        <w:jc w:val="both"/>
      </w:pPr>
    </w:p>
    <w:sectPr w:rsidR="00C9548B" w:rsidSect="009210D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4C8D"/>
    <w:multiLevelType w:val="hybridMultilevel"/>
    <w:tmpl w:val="21041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46642A"/>
    <w:multiLevelType w:val="hybridMultilevel"/>
    <w:tmpl w:val="C6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A891A31"/>
    <w:multiLevelType w:val="hybridMultilevel"/>
    <w:tmpl w:val="2398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5F440C"/>
    <w:rsid w:val="00006C59"/>
    <w:rsid w:val="000134FB"/>
    <w:rsid w:val="00040C57"/>
    <w:rsid w:val="000B0F45"/>
    <w:rsid w:val="00160E21"/>
    <w:rsid w:val="0017055C"/>
    <w:rsid w:val="00241706"/>
    <w:rsid w:val="00337F5B"/>
    <w:rsid w:val="003811EA"/>
    <w:rsid w:val="004A6774"/>
    <w:rsid w:val="005235FA"/>
    <w:rsid w:val="005F440C"/>
    <w:rsid w:val="006319AA"/>
    <w:rsid w:val="006A15F3"/>
    <w:rsid w:val="007056A5"/>
    <w:rsid w:val="00781776"/>
    <w:rsid w:val="007E1920"/>
    <w:rsid w:val="008B03A1"/>
    <w:rsid w:val="008C1249"/>
    <w:rsid w:val="00A77A27"/>
    <w:rsid w:val="00AA69A7"/>
    <w:rsid w:val="00AD1BBD"/>
    <w:rsid w:val="00B55726"/>
    <w:rsid w:val="00B917A3"/>
    <w:rsid w:val="00F7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0C"/>
    <w:pPr>
      <w:jc w:val="left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customStyle="1" w:styleId="11">
    <w:name w:val="Бабикова_Заголовок1"/>
    <w:basedOn w:val="a"/>
    <w:qFormat/>
    <w:rsid w:val="005F440C"/>
    <w:pPr>
      <w:jc w:val="center"/>
    </w:pPr>
    <w:rPr>
      <w:rFonts w:eastAsiaTheme="minorHAnsi"/>
      <w:b/>
      <w:caps/>
    </w:rPr>
  </w:style>
  <w:style w:type="paragraph" w:styleId="a3">
    <w:name w:val="List Paragraph"/>
    <w:basedOn w:val="a"/>
    <w:uiPriority w:val="34"/>
    <w:qFormat/>
    <w:rsid w:val="005F440C"/>
    <w:pPr>
      <w:ind w:left="720"/>
      <w:contextualSpacing/>
    </w:pPr>
  </w:style>
  <w:style w:type="paragraph" w:customStyle="1" w:styleId="21">
    <w:name w:val="Бабикова_Заголовок2"/>
    <w:qFormat/>
    <w:rsid w:val="005F440C"/>
    <w:rPr>
      <w:rFonts w:ascii="Times New Roman" w:eastAsiaTheme="minorHAnsi" w:hAnsi="Times New Roman" w:cs="Times New Roman"/>
      <w:b/>
      <w:i/>
      <w:sz w:val="28"/>
    </w:rPr>
  </w:style>
  <w:style w:type="character" w:styleId="a4">
    <w:name w:val="Emphasis"/>
    <w:basedOn w:val="a0"/>
    <w:uiPriority w:val="20"/>
    <w:qFormat/>
    <w:rsid w:val="005F440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917A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12935-989A-4369-B855-87C8DC77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Бабикова</dc:creator>
  <cp:keywords/>
  <dc:description/>
  <cp:lastModifiedBy>Анастасия Бабикова</cp:lastModifiedBy>
  <cp:revision>3</cp:revision>
  <dcterms:created xsi:type="dcterms:W3CDTF">2022-12-06T10:51:00Z</dcterms:created>
  <dcterms:modified xsi:type="dcterms:W3CDTF">2022-12-06T11:16:00Z</dcterms:modified>
</cp:coreProperties>
</file>