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 xml:space="preserve">Министерство </w:t>
      </w:r>
      <w:r w:rsidRPr="007E1DCE">
        <w:rPr>
          <w:rFonts w:eastAsia="Times New Roman"/>
          <w:sz w:val="22"/>
          <w:lang w:eastAsia="ru-RU"/>
        </w:rPr>
        <w:t xml:space="preserve">науки </w:t>
      </w:r>
      <w:r>
        <w:rPr>
          <w:rFonts w:eastAsia="Times New Roman"/>
          <w:sz w:val="22"/>
          <w:lang w:eastAsia="ru-RU"/>
        </w:rPr>
        <w:t xml:space="preserve">и высшего образования </w:t>
      </w:r>
      <w:r w:rsidRPr="007E1DCE">
        <w:rPr>
          <w:rFonts w:eastAsia="Times New Roman"/>
          <w:sz w:val="22"/>
          <w:lang w:eastAsia="ru-RU"/>
        </w:rPr>
        <w:t>Российской Федерации</w:t>
      </w:r>
    </w:p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 w:rsidRPr="007E1DCE">
        <w:rPr>
          <w:rFonts w:eastAsia="Times New Roman"/>
          <w:sz w:val="22"/>
          <w:lang w:eastAsia="ru-RU"/>
        </w:rPr>
        <w:t>Федеральное государственное бюджетное образовательное учреждение</w:t>
      </w:r>
    </w:p>
    <w:p w:rsidR="00A03EBA" w:rsidRPr="007E1DCE" w:rsidRDefault="00A03EBA" w:rsidP="00A03EBA">
      <w:pPr>
        <w:jc w:val="center"/>
        <w:rPr>
          <w:rFonts w:eastAsia="Times New Roman"/>
          <w:sz w:val="22"/>
          <w:lang w:eastAsia="ru-RU"/>
        </w:rPr>
      </w:pPr>
      <w:r>
        <w:rPr>
          <w:rFonts w:eastAsia="Times New Roman"/>
          <w:sz w:val="22"/>
          <w:lang w:eastAsia="ru-RU"/>
        </w:rPr>
        <w:t>высшего</w:t>
      </w:r>
      <w:r w:rsidRPr="007E1DCE">
        <w:rPr>
          <w:rFonts w:eastAsia="Times New Roman"/>
          <w:sz w:val="22"/>
          <w:lang w:eastAsia="ru-RU"/>
        </w:rPr>
        <w:t xml:space="preserve"> образования</w:t>
      </w:r>
    </w:p>
    <w:p w:rsidR="00A03EBA" w:rsidRPr="007E1DCE" w:rsidRDefault="00A03EBA" w:rsidP="00A03EBA">
      <w:pPr>
        <w:jc w:val="center"/>
        <w:rPr>
          <w:rFonts w:eastAsia="Times New Roman"/>
          <w:b/>
          <w:sz w:val="10"/>
          <w:szCs w:val="10"/>
          <w:lang w:eastAsia="ru-RU"/>
        </w:rPr>
      </w:pPr>
    </w:p>
    <w:p w:rsidR="00A03EBA" w:rsidRPr="007E1DCE" w:rsidRDefault="00A03EBA" w:rsidP="00A03EBA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 xml:space="preserve">«Пермский национальный исследовательский </w:t>
      </w:r>
    </w:p>
    <w:p w:rsidR="00A03EBA" w:rsidRPr="007E1DCE" w:rsidRDefault="00A03EBA" w:rsidP="00A03EBA">
      <w:pPr>
        <w:jc w:val="center"/>
        <w:rPr>
          <w:rFonts w:eastAsia="Times New Roman"/>
          <w:b/>
          <w:szCs w:val="28"/>
          <w:lang w:eastAsia="ru-RU"/>
        </w:rPr>
      </w:pPr>
      <w:r w:rsidRPr="007E1DCE">
        <w:rPr>
          <w:rFonts w:eastAsia="Times New Roman"/>
          <w:b/>
          <w:szCs w:val="28"/>
          <w:lang w:eastAsia="ru-RU"/>
        </w:rPr>
        <w:t>политехнический университет»</w:t>
      </w:r>
    </w:p>
    <w:p w:rsidR="00A03EBA" w:rsidRPr="007E1DCE" w:rsidRDefault="00A03EBA" w:rsidP="00A03EBA">
      <w:pPr>
        <w:shd w:val="clear" w:color="auto" w:fill="FFFFFF"/>
        <w:jc w:val="center"/>
        <w:rPr>
          <w:rFonts w:eastAsia="Times New Roman"/>
          <w:sz w:val="20"/>
          <w:szCs w:val="20"/>
          <w:lang w:eastAsia="ru-RU"/>
        </w:rPr>
      </w:pPr>
    </w:p>
    <w:p w:rsidR="00A03EBA" w:rsidRPr="007E1DCE" w:rsidRDefault="00A03EBA" w:rsidP="00A03EBA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Факультет прикладной математики и механики</w:t>
      </w:r>
    </w:p>
    <w:p w:rsidR="00A03EBA" w:rsidRPr="007E1DCE" w:rsidRDefault="00A03EBA" w:rsidP="00A03EBA">
      <w:pPr>
        <w:shd w:val="clear" w:color="auto" w:fill="FFFFFF"/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>Кафед</w:t>
      </w:r>
      <w:r>
        <w:rPr>
          <w:rFonts w:eastAsia="Times New Roman"/>
          <w:szCs w:val="28"/>
          <w:lang w:eastAsia="ru-RU"/>
        </w:rPr>
        <w:t xml:space="preserve">ра «Вычислительная математика, </w:t>
      </w:r>
      <w:r w:rsidRPr="007E1DCE">
        <w:rPr>
          <w:rFonts w:eastAsia="Times New Roman"/>
          <w:szCs w:val="28"/>
          <w:lang w:eastAsia="ru-RU"/>
        </w:rPr>
        <w:t>механика</w:t>
      </w:r>
      <w:r>
        <w:rPr>
          <w:rFonts w:eastAsia="Times New Roman"/>
          <w:szCs w:val="28"/>
          <w:lang w:eastAsia="ru-RU"/>
        </w:rPr>
        <w:t xml:space="preserve"> и биомеханика</w:t>
      </w:r>
      <w:r w:rsidRPr="007E1DCE">
        <w:rPr>
          <w:rFonts w:eastAsia="Times New Roman"/>
          <w:szCs w:val="28"/>
          <w:lang w:eastAsia="ru-RU"/>
        </w:rPr>
        <w:t>»</w:t>
      </w:r>
    </w:p>
    <w:p w:rsidR="00A03EBA" w:rsidRPr="007E1DCE" w:rsidRDefault="00A03EBA" w:rsidP="00A03EBA">
      <w:pPr>
        <w:jc w:val="center"/>
        <w:rPr>
          <w:rFonts w:eastAsia="Times New Roman"/>
          <w:szCs w:val="28"/>
          <w:lang w:eastAsia="ru-RU"/>
        </w:rPr>
      </w:pPr>
      <w:r w:rsidRPr="007E1DCE">
        <w:rPr>
          <w:rFonts w:eastAsia="Times New Roman"/>
          <w:szCs w:val="28"/>
          <w:lang w:eastAsia="ru-RU"/>
        </w:rPr>
        <w:t xml:space="preserve">Направление: </w:t>
      </w:r>
      <w:r>
        <w:rPr>
          <w:rFonts w:eastAsia="Times New Roman"/>
          <w:iCs/>
          <w:szCs w:val="28"/>
          <w:lang w:eastAsia="ru-RU"/>
        </w:rPr>
        <w:t>09.03.02</w:t>
      </w:r>
      <w:r w:rsidRPr="007E1DCE">
        <w:rPr>
          <w:rFonts w:eastAsia="Times New Roman"/>
          <w:iCs/>
          <w:szCs w:val="28"/>
          <w:lang w:eastAsia="ru-RU"/>
        </w:rPr>
        <w:t xml:space="preserve"> «Информационные системы и технологии»</w:t>
      </w: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Default="00A03EBA" w:rsidP="00A03EBA">
      <w:pPr>
        <w:ind w:left="5954"/>
        <w:rPr>
          <w:rFonts w:eastAsia="Times New Roman"/>
          <w:szCs w:val="28"/>
          <w:lang w:eastAsia="ru-RU"/>
        </w:rPr>
      </w:pPr>
    </w:p>
    <w:p w:rsidR="00A03EBA" w:rsidRPr="00E13B7D" w:rsidRDefault="00A03EBA" w:rsidP="00A03EBA">
      <w:pPr>
        <w:rPr>
          <w:rFonts w:eastAsia="Times New Roman"/>
          <w:szCs w:val="28"/>
          <w:lang w:eastAsia="ru-RU"/>
        </w:rPr>
      </w:pPr>
    </w:p>
    <w:p w:rsidR="00A03EBA" w:rsidRPr="007E1DCE" w:rsidRDefault="00A03EBA" w:rsidP="00A03EBA">
      <w:pPr>
        <w:suppressAutoHyphens/>
        <w:rPr>
          <w:rFonts w:eastAsia="Times New Roman"/>
          <w:sz w:val="20"/>
          <w:szCs w:val="20"/>
          <w:lang w:eastAsia="ru-RU"/>
        </w:rPr>
      </w:pPr>
    </w:p>
    <w:p w:rsidR="00A03EBA" w:rsidRPr="007E1DCE" w:rsidRDefault="00A03EBA" w:rsidP="00A03EBA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</w:p>
    <w:p w:rsidR="00A03EBA" w:rsidRPr="00C071FE" w:rsidRDefault="00A03EBA" w:rsidP="00A03EBA">
      <w:pPr>
        <w:suppressAutoHyphens/>
        <w:jc w:val="center"/>
        <w:rPr>
          <w:rFonts w:eastAsia="Times New Roman"/>
          <w:b/>
          <w:sz w:val="36"/>
          <w:szCs w:val="36"/>
          <w:lang w:eastAsia="ru-RU"/>
        </w:rPr>
      </w:pPr>
      <w:r>
        <w:rPr>
          <w:rFonts w:eastAsia="Times New Roman"/>
          <w:b/>
          <w:sz w:val="36"/>
          <w:szCs w:val="36"/>
          <w:lang w:eastAsia="ru-RU"/>
        </w:rPr>
        <w:t>ЛАБОРАТОРНАЯ РАБОТА № 2</w:t>
      </w:r>
    </w:p>
    <w:p w:rsidR="00A03EBA" w:rsidRDefault="00A03EBA" w:rsidP="00A03EBA">
      <w:pPr>
        <w:rPr>
          <w:rFonts w:eastAsia="Times New Roman"/>
          <w:b/>
          <w:sz w:val="32"/>
          <w:szCs w:val="32"/>
          <w:lang w:eastAsia="ru-RU"/>
        </w:rPr>
      </w:pPr>
    </w:p>
    <w:p w:rsidR="00A03EBA" w:rsidRPr="00A03EBA" w:rsidRDefault="00A03EBA" w:rsidP="00A03EBA">
      <w:pPr>
        <w:jc w:val="center"/>
        <w:rPr>
          <w:b/>
          <w:sz w:val="32"/>
        </w:rPr>
      </w:pPr>
      <w:r w:rsidRPr="00A03EBA">
        <w:rPr>
          <w:b/>
          <w:sz w:val="32"/>
        </w:rPr>
        <w:t>Проектирование и реализация оболочки экспертной</w:t>
      </w:r>
    </w:p>
    <w:p w:rsidR="00A03EBA" w:rsidRPr="00A03EBA" w:rsidRDefault="00A03EBA" w:rsidP="00A03EBA">
      <w:pPr>
        <w:jc w:val="center"/>
        <w:rPr>
          <w:b/>
          <w:sz w:val="32"/>
        </w:rPr>
      </w:pPr>
      <w:r w:rsidRPr="00A03EBA">
        <w:rPr>
          <w:b/>
          <w:sz w:val="32"/>
        </w:rPr>
        <w:t>системы, использующей продукционный способ</w:t>
      </w:r>
      <w:r>
        <w:rPr>
          <w:b/>
          <w:sz w:val="32"/>
        </w:rPr>
        <w:t xml:space="preserve"> </w:t>
      </w:r>
      <w:r w:rsidRPr="00A03EBA">
        <w:rPr>
          <w:b/>
          <w:sz w:val="32"/>
        </w:rPr>
        <w:t>представления знаний</w:t>
      </w: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b/>
          <w:sz w:val="32"/>
          <w:szCs w:val="32"/>
          <w:lang w:eastAsia="ru-RU"/>
        </w:rPr>
      </w:pP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Выполнил:</w:t>
      </w: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студент гр. ИСТ-19-2Б, А.С. </w:t>
      </w:r>
      <w:proofErr w:type="spellStart"/>
      <w:r>
        <w:rPr>
          <w:rFonts w:eastAsia="Times New Roman"/>
          <w:sz w:val="32"/>
          <w:szCs w:val="32"/>
          <w:lang w:eastAsia="ru-RU"/>
        </w:rPr>
        <w:t>Бабикова</w:t>
      </w:r>
      <w:proofErr w:type="spellEnd"/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 w:rsidRPr="00D04282">
        <w:rPr>
          <w:rFonts w:eastAsia="Times New Roman"/>
          <w:sz w:val="32"/>
          <w:szCs w:val="32"/>
          <w:lang w:eastAsia="ru-RU"/>
        </w:rPr>
        <w:t>Проверил:</w:t>
      </w:r>
      <w:r>
        <w:rPr>
          <w:rFonts w:eastAsia="Times New Roman"/>
          <w:sz w:val="32"/>
          <w:szCs w:val="32"/>
          <w:lang w:eastAsia="ru-RU"/>
        </w:rPr>
        <w:t xml:space="preserve"> </w:t>
      </w:r>
    </w:p>
    <w:p w:rsidR="00A03EBA" w:rsidRDefault="00A03EBA" w:rsidP="00A03EBA">
      <w:pPr>
        <w:spacing w:line="360" w:lineRule="auto"/>
        <w:ind w:firstLine="4111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ассистент каф. ВММБ, Г.В. </w:t>
      </w:r>
      <w:proofErr w:type="spellStart"/>
      <w:r>
        <w:rPr>
          <w:rFonts w:eastAsia="Times New Roman"/>
          <w:sz w:val="32"/>
          <w:szCs w:val="32"/>
          <w:lang w:eastAsia="ru-RU"/>
        </w:rPr>
        <w:t>Нетбай</w:t>
      </w:r>
      <w:proofErr w:type="spellEnd"/>
    </w:p>
    <w:p w:rsidR="00A03EBA" w:rsidRDefault="00A03EBA" w:rsidP="00A03EBA">
      <w:pPr>
        <w:ind w:firstLine="4111"/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Pr="00D04282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rPr>
          <w:rFonts w:eastAsia="Times New Roman"/>
          <w:sz w:val="32"/>
          <w:szCs w:val="32"/>
          <w:lang w:eastAsia="ru-RU"/>
        </w:rPr>
      </w:pPr>
    </w:p>
    <w:p w:rsidR="00A03EBA" w:rsidRDefault="00A03EBA" w:rsidP="00A03EBA">
      <w:pPr>
        <w:jc w:val="center"/>
        <w:rPr>
          <w:rFonts w:eastAsia="Times New Roman"/>
          <w:sz w:val="32"/>
          <w:szCs w:val="32"/>
          <w:lang w:eastAsia="ru-RU"/>
        </w:rPr>
        <w:sectPr w:rsidR="00A03EBA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Times New Roman"/>
          <w:sz w:val="32"/>
          <w:szCs w:val="32"/>
          <w:lang w:eastAsia="ru-RU"/>
        </w:rPr>
        <w:t>Пермь 2022</w:t>
      </w:r>
    </w:p>
    <w:p w:rsidR="00A03EBA" w:rsidRDefault="00A03EBA" w:rsidP="00A03EBA">
      <w:pPr>
        <w:pStyle w:val="11"/>
      </w:pPr>
      <w:r>
        <w:lastRenderedPageBreak/>
        <w:t>Описание средств решения</w:t>
      </w:r>
    </w:p>
    <w:p w:rsidR="00A03EBA" w:rsidRDefault="00A03EBA" w:rsidP="00A03EBA">
      <w:pPr>
        <w:pStyle w:val="11"/>
      </w:pPr>
    </w:p>
    <w:p w:rsidR="00C9548B" w:rsidRDefault="00A03EBA" w:rsidP="00A03EBA">
      <w:pPr>
        <w:pStyle w:val="3"/>
      </w:pPr>
      <w:r>
        <w:t xml:space="preserve">Для реализации поставленной задачи был выбран язык высокого уровня </w:t>
      </w:r>
      <w:r>
        <w:rPr>
          <w:lang w:val="en-US"/>
        </w:rPr>
        <w:t>Python</w:t>
      </w:r>
      <w:r w:rsidRPr="00A03EBA">
        <w:t>.</w:t>
      </w:r>
      <w:r>
        <w:t xml:space="preserve"> Формат хранения базы знаний – </w:t>
      </w:r>
      <w:r>
        <w:rPr>
          <w:lang w:val="en-US"/>
        </w:rPr>
        <w:t>JSON</w:t>
      </w:r>
      <w:r>
        <w:t xml:space="preserve">. </w:t>
      </w:r>
    </w:p>
    <w:p w:rsidR="00A03EBA" w:rsidRDefault="00A03EBA" w:rsidP="00A03EBA">
      <w:pPr>
        <w:pStyle w:val="11"/>
      </w:pPr>
      <w:r>
        <w:t>Описание решаемой задачи</w:t>
      </w:r>
    </w:p>
    <w:p w:rsidR="00A03EBA" w:rsidRDefault="00A03EBA" w:rsidP="00A03EBA">
      <w:pPr>
        <w:pStyle w:val="11"/>
        <w:jc w:val="left"/>
      </w:pPr>
    </w:p>
    <w:p w:rsidR="00A03EBA" w:rsidRDefault="00A03EBA" w:rsidP="00A03EBA">
      <w:pPr>
        <w:pStyle w:val="3"/>
      </w:pPr>
      <w:r>
        <w:t>Программа состоит из 3 функций:</w:t>
      </w:r>
    </w:p>
    <w:p w:rsidR="00A03EBA" w:rsidRPr="00A03EBA" w:rsidRDefault="00A03EBA" w:rsidP="00A03EBA">
      <w:pPr>
        <w:pStyle w:val="3"/>
      </w:pPr>
      <w:r>
        <w:t>1. Главная (</w:t>
      </w:r>
      <w:r>
        <w:rPr>
          <w:lang w:val="en-US"/>
        </w:rPr>
        <w:t>main</w:t>
      </w:r>
      <w:r w:rsidRPr="00A03EBA">
        <w:t>);</w:t>
      </w:r>
    </w:p>
    <w:p w:rsidR="00A03EBA" w:rsidRPr="00A03EBA" w:rsidRDefault="00A03EBA" w:rsidP="00A03EBA">
      <w:pPr>
        <w:pStyle w:val="3"/>
      </w:pPr>
      <w:r w:rsidRPr="00A03EBA">
        <w:t xml:space="preserve">2. </w:t>
      </w:r>
      <w:r>
        <w:t>Функция с помощью, которой задаются вопросы пользователю (</w:t>
      </w:r>
      <w:r>
        <w:rPr>
          <w:lang w:val="en-US"/>
        </w:rPr>
        <w:t>Questions</w:t>
      </w:r>
      <w:r w:rsidRPr="00A03EBA">
        <w:t>);</w:t>
      </w:r>
    </w:p>
    <w:p w:rsidR="00A03EBA" w:rsidRDefault="00A03EBA" w:rsidP="00A03EBA">
      <w:pPr>
        <w:pStyle w:val="3"/>
        <w:rPr>
          <w:lang w:val="en-US"/>
        </w:rPr>
      </w:pPr>
      <w:r w:rsidRPr="00A03EBA">
        <w:t xml:space="preserve">3. </w:t>
      </w:r>
      <w:r>
        <w:t>Функция с помощью</w:t>
      </w:r>
      <w:r w:rsidRPr="00A03EBA">
        <w:t>,</w:t>
      </w:r>
      <w:r>
        <w:t xml:space="preserve"> которой  формируется ответ пользователю (</w:t>
      </w:r>
      <w:r>
        <w:rPr>
          <w:lang w:val="en-US"/>
        </w:rPr>
        <w:t>Answer);</w:t>
      </w:r>
    </w:p>
    <w:p w:rsidR="00A03EBA" w:rsidRDefault="00A03EBA" w:rsidP="00A03EBA">
      <w:pPr>
        <w:pStyle w:val="3"/>
      </w:pPr>
      <w:r>
        <w:t>Рассмотрим подробнее работу каждой функции в отдельности.</w:t>
      </w:r>
    </w:p>
    <w:p w:rsidR="00A03EBA" w:rsidRPr="00A03EBA" w:rsidRDefault="00A03EBA" w:rsidP="00A03EBA">
      <w:pPr>
        <w:pStyle w:val="3"/>
      </w:pPr>
      <w:r>
        <w:t xml:space="preserve">1. На рис. 1 представлена функция </w:t>
      </w:r>
      <w:r>
        <w:rPr>
          <w:lang w:val="en-US"/>
        </w:rPr>
        <w:t>Main</w:t>
      </w:r>
      <w:r w:rsidRPr="00A03EBA">
        <w:t>.</w:t>
      </w:r>
    </w:p>
    <w:p w:rsidR="00A03EBA" w:rsidRDefault="00A03EBA" w:rsidP="00A03EBA">
      <w:pPr>
        <w:pStyle w:val="3"/>
        <w:ind w:firstLine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278880" cy="1158603"/>
            <wp:effectExtent l="19050" t="19050" r="26670" b="22497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570" cy="115854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EBA" w:rsidRPr="00A03EBA" w:rsidRDefault="00A03EBA" w:rsidP="00A03EBA">
      <w:pPr>
        <w:pStyle w:val="3"/>
        <w:jc w:val="center"/>
      </w:pPr>
      <w:r>
        <w:t xml:space="preserve">Рисунок 1 – Функция </w:t>
      </w:r>
      <w:r>
        <w:rPr>
          <w:lang w:val="en-US"/>
        </w:rPr>
        <w:t>Main</w:t>
      </w:r>
      <w:r w:rsidRPr="00A03EBA">
        <w:t>.</w:t>
      </w:r>
    </w:p>
    <w:p w:rsidR="00A03EBA" w:rsidRDefault="00A03EBA" w:rsidP="00A03EBA">
      <w:pPr>
        <w:pStyle w:val="3"/>
      </w:pPr>
      <w:r>
        <w:t xml:space="preserve">Данная функция загружает из файла формата </w:t>
      </w:r>
      <w:proofErr w:type="spellStart"/>
      <w:r>
        <w:rPr>
          <w:lang w:val="en-US"/>
        </w:rPr>
        <w:t>json</w:t>
      </w:r>
      <w:proofErr w:type="spellEnd"/>
      <w:r w:rsidR="00D76041">
        <w:t xml:space="preserve"> данные в словарь, с которым в последующем ведется работа.</w:t>
      </w:r>
    </w:p>
    <w:p w:rsidR="00D76041" w:rsidRDefault="00D76041" w:rsidP="00D76041">
      <w:r>
        <w:tab/>
        <w:t xml:space="preserve">Так же происходит вызов функции </w:t>
      </w:r>
      <w:r>
        <w:rPr>
          <w:lang w:val="en-US"/>
        </w:rPr>
        <w:t>Questions</w:t>
      </w:r>
      <w:r>
        <w:t>.</w:t>
      </w:r>
    </w:p>
    <w:p w:rsidR="00D76041" w:rsidRDefault="00D76041" w:rsidP="00D76041">
      <w:r>
        <w:tab/>
      </w:r>
    </w:p>
    <w:p w:rsidR="00D76041" w:rsidRPr="00D76041" w:rsidRDefault="00D76041" w:rsidP="00D76041">
      <w:r>
        <w:tab/>
        <w:t xml:space="preserve">2. На рис. 2 представлена функция </w:t>
      </w:r>
      <w:r>
        <w:rPr>
          <w:lang w:val="en-US"/>
        </w:rPr>
        <w:t>Questions</w:t>
      </w:r>
      <w:r w:rsidRPr="00D76041">
        <w:t>.</w:t>
      </w:r>
    </w:p>
    <w:p w:rsidR="00D76041" w:rsidRDefault="00A2184D" w:rsidP="00D76041">
      <w:r>
        <w:rPr>
          <w:noProof/>
          <w:lang w:eastAsia="ru-RU"/>
        </w:rPr>
        <w:lastRenderedPageBreak/>
        <w:drawing>
          <wp:inline distT="0" distB="0" distL="0" distR="0">
            <wp:extent cx="5940425" cy="5473677"/>
            <wp:effectExtent l="19050" t="19050" r="22225" b="12723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7367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84D" w:rsidRPr="00A2184D" w:rsidRDefault="00A2184D" w:rsidP="00A2184D">
      <w:pPr>
        <w:jc w:val="center"/>
      </w:pPr>
      <w:r>
        <w:t xml:space="preserve">Рисунок 2 – функция </w:t>
      </w:r>
      <w:r>
        <w:rPr>
          <w:lang w:val="en-US"/>
        </w:rPr>
        <w:t>Questions</w:t>
      </w:r>
      <w:r>
        <w:t>.</w:t>
      </w:r>
    </w:p>
    <w:p w:rsidR="00A2184D" w:rsidRDefault="00A2184D" w:rsidP="00A2184D">
      <w:pPr>
        <w:jc w:val="center"/>
        <w:rPr>
          <w:lang w:val="en-US"/>
        </w:rPr>
      </w:pPr>
    </w:p>
    <w:p w:rsidR="00A2184D" w:rsidRDefault="00A2184D" w:rsidP="00A2184D">
      <w:pPr>
        <w:pStyle w:val="3"/>
      </w:pPr>
      <w:r>
        <w:t>Формируется некоторый массив с вопросами, после чего через цикл задаются вопросы и у пользователя есть возможность отвечать в формате (да/нет) или же если это вопрос о погоде, то в числовом формате.</w:t>
      </w:r>
    </w:p>
    <w:p w:rsidR="00A2184D" w:rsidRDefault="00A2184D" w:rsidP="00A2184D">
      <w:pPr>
        <w:pStyle w:val="3"/>
      </w:pPr>
      <w:r>
        <w:t>Так же в данной функции есть блок, который сохраняет вопрос и полученный ответ, для последующего итогового ответа.</w:t>
      </w:r>
    </w:p>
    <w:p w:rsidR="00A2184D" w:rsidRPr="00A2184D" w:rsidRDefault="00A2184D" w:rsidP="00A2184D">
      <w:pPr>
        <w:pStyle w:val="3"/>
      </w:pPr>
      <w:r>
        <w:t xml:space="preserve">Затем происходит вызов функции </w:t>
      </w:r>
      <w:r>
        <w:rPr>
          <w:lang w:val="en-US"/>
        </w:rPr>
        <w:t>Answer</w:t>
      </w:r>
      <w:r w:rsidRPr="00A2184D">
        <w:t xml:space="preserve"> </w:t>
      </w:r>
      <w:r>
        <w:t>с параметрами исходного словаря и полученного в процессе ответов пользователя.</w:t>
      </w:r>
    </w:p>
    <w:p w:rsidR="00A2184D" w:rsidRDefault="00A2184D" w:rsidP="00A2184D">
      <w:pPr>
        <w:pStyle w:val="3"/>
      </w:pPr>
      <w:r>
        <w:t xml:space="preserve">3. На рис. 3 представлена функция </w:t>
      </w:r>
      <w:r>
        <w:rPr>
          <w:lang w:val="en-US"/>
        </w:rPr>
        <w:t>Answer</w:t>
      </w:r>
      <w:r>
        <w:t>.</w:t>
      </w:r>
    </w:p>
    <w:p w:rsidR="00A2184D" w:rsidRPr="00A2184D" w:rsidRDefault="00A2184D" w:rsidP="00A2184D">
      <w:pPr>
        <w:sectPr w:rsidR="00A2184D" w:rsidRPr="00A2184D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2184D" w:rsidRDefault="00A2184D" w:rsidP="00225813">
      <w:pPr>
        <w:pStyle w:val="3"/>
        <w:ind w:firstLine="0"/>
        <w:jc w:val="center"/>
      </w:pPr>
      <w:r>
        <w:rPr>
          <w:bCs w:val="0"/>
          <w:noProof/>
          <w:lang w:eastAsia="ru-RU"/>
        </w:rPr>
        <w:lastRenderedPageBreak/>
        <w:drawing>
          <wp:inline distT="0" distB="0" distL="0" distR="0">
            <wp:extent cx="5172075" cy="5023301"/>
            <wp:effectExtent l="19050" t="19050" r="28575" b="24949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502330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84D" w:rsidRDefault="00A2184D" w:rsidP="00A2184D">
      <w:pPr>
        <w:jc w:val="center"/>
      </w:pPr>
      <w:r>
        <w:t xml:space="preserve">Рисунок 3 – функция </w:t>
      </w:r>
      <w:r>
        <w:rPr>
          <w:lang w:val="en-US"/>
        </w:rPr>
        <w:t>Answer</w:t>
      </w:r>
      <w:r>
        <w:t>.</w:t>
      </w:r>
    </w:p>
    <w:p w:rsidR="00A2184D" w:rsidRDefault="00A2184D" w:rsidP="00A2184D">
      <w:pPr>
        <w:jc w:val="center"/>
      </w:pPr>
    </w:p>
    <w:p w:rsidR="00A2184D" w:rsidRDefault="00A2184D" w:rsidP="00A2184D">
      <w:pPr>
        <w:pStyle w:val="3"/>
      </w:pPr>
      <w:r>
        <w:t>Данная функция позволяет пользователю сформировать ответ на основании его ответов. Пример на рис. 4.</w:t>
      </w:r>
    </w:p>
    <w:p w:rsidR="00A2184D" w:rsidRDefault="00A2184D" w:rsidP="00A2184D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705100" cy="1194460"/>
            <wp:effectExtent l="19050" t="19050" r="19050" b="247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19446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Cs/>
          <w:noProof/>
          <w:lang w:eastAsia="ru-RU"/>
        </w:rPr>
        <w:drawing>
          <wp:inline distT="0" distB="0" distL="0" distR="0">
            <wp:extent cx="3581400" cy="517793"/>
            <wp:effectExtent l="19050" t="19050" r="19050" b="15607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1779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84D" w:rsidRDefault="00A2184D" w:rsidP="00225813">
      <w:pPr>
        <w:pStyle w:val="3"/>
      </w:pPr>
      <w:r>
        <w:t>Рисунок 4 – Результат работы программы.</w:t>
      </w:r>
    </w:p>
    <w:p w:rsidR="00225813" w:rsidRDefault="00A2184D" w:rsidP="00225813">
      <w:pPr>
        <w:pStyle w:val="3"/>
      </w:pPr>
      <w:r>
        <w:t>Сравнивая с графом, программа работает правильно.</w:t>
      </w:r>
    </w:p>
    <w:p w:rsidR="00225813" w:rsidRPr="00225813" w:rsidRDefault="00225813" w:rsidP="00225813">
      <w:pPr>
        <w:sectPr w:rsidR="00225813" w:rsidRPr="00225813" w:rsidSect="003811E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25813" w:rsidRDefault="00225813" w:rsidP="00A2184D">
      <w:pPr>
        <w:jc w:val="center"/>
        <w:sectPr w:rsidR="00225813" w:rsidSect="00225813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-243840</wp:posOffset>
            </wp:positionH>
            <wp:positionV relativeFrom="paragraph">
              <wp:posOffset>-661035</wp:posOffset>
            </wp:positionV>
            <wp:extent cx="9352915" cy="3971925"/>
            <wp:effectExtent l="19050" t="19050" r="19685" b="2857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52915" cy="39719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25813" w:rsidRDefault="00225813" w:rsidP="00225813">
      <w:pPr>
        <w:pStyle w:val="11"/>
      </w:pPr>
      <w:r>
        <w:lastRenderedPageBreak/>
        <w:t>Вывод</w:t>
      </w:r>
    </w:p>
    <w:p w:rsidR="00225813" w:rsidRDefault="00225813" w:rsidP="00225813">
      <w:pPr>
        <w:pStyle w:val="11"/>
      </w:pPr>
    </w:p>
    <w:p w:rsidR="00225813" w:rsidRDefault="00225813" w:rsidP="00225813">
      <w:pPr>
        <w:pStyle w:val="3"/>
      </w:pPr>
      <w:r>
        <w:t>Была реализована оболочка ЭС, которая позволяет работать с продукционной базой знаний.</w:t>
      </w:r>
    </w:p>
    <w:p w:rsidR="00225813" w:rsidRPr="00A2184D" w:rsidRDefault="00225813" w:rsidP="00225813">
      <w:pPr>
        <w:jc w:val="center"/>
      </w:pPr>
    </w:p>
    <w:sectPr w:rsidR="00225813" w:rsidRPr="00A2184D" w:rsidSect="00225813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A03EBA"/>
    <w:rsid w:val="00006C59"/>
    <w:rsid w:val="000134FB"/>
    <w:rsid w:val="00040C57"/>
    <w:rsid w:val="00160E21"/>
    <w:rsid w:val="0017055C"/>
    <w:rsid w:val="00225813"/>
    <w:rsid w:val="00241706"/>
    <w:rsid w:val="00337F5B"/>
    <w:rsid w:val="003811EA"/>
    <w:rsid w:val="004A6774"/>
    <w:rsid w:val="005235FA"/>
    <w:rsid w:val="006A15F3"/>
    <w:rsid w:val="006C49A2"/>
    <w:rsid w:val="007056A5"/>
    <w:rsid w:val="00781776"/>
    <w:rsid w:val="007E1920"/>
    <w:rsid w:val="008B03A1"/>
    <w:rsid w:val="008C1249"/>
    <w:rsid w:val="00A03EBA"/>
    <w:rsid w:val="00A2184D"/>
    <w:rsid w:val="00A77A27"/>
    <w:rsid w:val="00A94C1C"/>
    <w:rsid w:val="00AA69A7"/>
    <w:rsid w:val="00AD1BBD"/>
    <w:rsid w:val="00B55726"/>
    <w:rsid w:val="00D76041"/>
    <w:rsid w:val="00F72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3EBA"/>
    <w:pPr>
      <w:jc w:val="left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7055C"/>
    <w:pPr>
      <w:keepNext/>
      <w:keepLines/>
      <w:spacing w:before="240" w:after="24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7055C"/>
    <w:pPr>
      <w:keepNext/>
      <w:keepLines/>
      <w:spacing w:before="120" w:after="120"/>
      <w:jc w:val="center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3">
    <w:name w:val="heading 3"/>
    <w:aliases w:val="Бабикова_основной текст"/>
    <w:basedOn w:val="a"/>
    <w:next w:val="a"/>
    <w:link w:val="30"/>
    <w:uiPriority w:val="9"/>
    <w:unhideWhenUsed/>
    <w:qFormat/>
    <w:rsid w:val="006A15F3"/>
    <w:pPr>
      <w:keepNext/>
      <w:keepLines/>
      <w:spacing w:after="200" w:line="360" w:lineRule="auto"/>
      <w:ind w:firstLine="709"/>
      <w:jc w:val="both"/>
      <w:outlineLvl w:val="2"/>
    </w:pPr>
    <w:rPr>
      <w:rFonts w:eastAsiaTheme="majorEastAsia" w:cstheme="majorBidi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7055C"/>
    <w:rPr>
      <w:rFonts w:ascii="Arial" w:eastAsiaTheme="majorEastAsia" w:hAnsi="Arial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7055C"/>
    <w:rPr>
      <w:rFonts w:ascii="Arial" w:eastAsiaTheme="majorEastAsia" w:hAnsi="Arial" w:cstheme="majorBidi"/>
      <w:b/>
      <w:bCs/>
      <w:sz w:val="24"/>
      <w:szCs w:val="26"/>
    </w:rPr>
  </w:style>
  <w:style w:type="character" w:customStyle="1" w:styleId="30">
    <w:name w:val="Заголовок 3 Знак"/>
    <w:aliases w:val="Бабикова_основной текст Знак"/>
    <w:basedOn w:val="a0"/>
    <w:link w:val="3"/>
    <w:uiPriority w:val="9"/>
    <w:rsid w:val="006A15F3"/>
    <w:rPr>
      <w:rFonts w:ascii="Times New Roman" w:eastAsiaTheme="majorEastAsia" w:hAnsi="Times New Roman" w:cstheme="majorBidi"/>
      <w:bCs/>
      <w:sz w:val="28"/>
    </w:rPr>
  </w:style>
  <w:style w:type="paragraph" w:customStyle="1" w:styleId="11">
    <w:name w:val="Бабикова_Заголовок1"/>
    <w:basedOn w:val="a"/>
    <w:qFormat/>
    <w:rsid w:val="00A03EBA"/>
    <w:pPr>
      <w:jc w:val="center"/>
    </w:pPr>
    <w:rPr>
      <w:rFonts w:eastAsiaTheme="minorHAnsi"/>
      <w:b/>
      <w:caps/>
    </w:rPr>
  </w:style>
  <w:style w:type="paragraph" w:styleId="a3">
    <w:name w:val="Balloon Text"/>
    <w:basedOn w:val="a"/>
    <w:link w:val="a4"/>
    <w:uiPriority w:val="99"/>
    <w:semiHidden/>
    <w:unhideWhenUsed/>
    <w:rsid w:val="00A03EB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03E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Бабикова</dc:creator>
  <cp:lastModifiedBy>Анастасия Бабикова</cp:lastModifiedBy>
  <cp:revision>2</cp:revision>
  <dcterms:created xsi:type="dcterms:W3CDTF">2022-11-08T07:04:00Z</dcterms:created>
  <dcterms:modified xsi:type="dcterms:W3CDTF">2022-11-08T07:38:00Z</dcterms:modified>
</cp:coreProperties>
</file>