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q81gu2hela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vzsbgha3a8s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o9sesixvndm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sfu3oay6ioz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46"/>
          <w:szCs w:val="46"/>
        </w:rPr>
      </w:pPr>
      <w:bookmarkStart w:colFirst="0" w:colLast="0" w:name="_wwc0okvnbns5" w:id="4"/>
      <w:bookmarkEnd w:id="4"/>
      <w:r w:rsidDel="00000000" w:rsidR="00000000" w:rsidRPr="00000000">
        <w:rPr>
          <w:sz w:val="46"/>
          <w:szCs w:val="46"/>
          <w:rtl w:val="0"/>
        </w:rPr>
        <w:t xml:space="preserve">Документ об образе и границах продукта “Mother’s Helper”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2dc808blk58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ydwduj7mxpm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Составители: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BA07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Чернюк Анастасия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Гринь Юля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Кныш Кристина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Минск, 2021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Содержание: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n0v72ycfpe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Бизнес-требования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9nescyueiw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Общее 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028hlve557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Бизнес возможности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xtmkgr3jm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Бизнес-цели и критерии принятия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xaaaxhefib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Риски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o842z8ud7k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Образ и границы продукта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c8bl2futkt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Общее видение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9knh5mcctt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ru8m12rgul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Бизнес-процессы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2enjmpqxpb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Ограничения реализации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y2a78v1r2g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Допущения и предположения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w37u7btls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Бизнес-контекст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lxi9apd7s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Заинтересованные лица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mx1rsf0an5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Приоритеты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bvns1o212z3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Операционная среда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История изменений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505"/>
        <w:gridCol w:w="1965"/>
        <w:tblGridChange w:id="0">
          <w:tblGrid>
            <w:gridCol w:w="2279.5"/>
            <w:gridCol w:w="2279.5"/>
            <w:gridCol w:w="250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Сотрудник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Когда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Чернюк Анастасия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18.12.2021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Первичное создание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Гринь Юлия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20.12.2021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общего описания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Кныш Кристина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21.12.2021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Бизнес-возможностей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Гринь Юлия, Чернюк Анастасия, Кныш Кристина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11.01.2022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контекстной диаграммы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0" w:before="0" w:lineRule="auto"/>
        <w:rPr/>
      </w:pPr>
      <w:bookmarkStart w:colFirst="0" w:colLast="0" w:name="_an0v72ycfper" w:id="7"/>
      <w:bookmarkEnd w:id="7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0" w:before="0" w:lineRule="auto"/>
        <w:rPr/>
      </w:pPr>
      <w:bookmarkStart w:colFirst="0" w:colLast="0" w:name="_p9nescyueiw7" w:id="8"/>
      <w:bookmarkEnd w:id="8"/>
      <w:r w:rsidDel="00000000" w:rsidR="00000000" w:rsidRPr="00000000">
        <w:rPr>
          <w:rtl w:val="0"/>
        </w:rPr>
        <w:t xml:space="preserve">Общее описание</w:t>
        <w:br w:type="textWrapping"/>
      </w:r>
    </w:p>
    <w:p w:rsidR="00000000" w:rsidDel="00000000" w:rsidP="00000000" w:rsidRDefault="00000000" w:rsidRPr="00000000" w14:paraId="0000008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Современные родители уделяют особое внимание развитию и воспитанию своих детей, поэтому в нашей стране все больше появляются развивающие детские программы и центры. При этом, если ранее посещение коммерческих детских центров могли себе позволить только обеспеченные родители, то сейчас такое дошкольное обучение и развитие доступно людям со средним и выше среднего достатком.</w:t>
      </w:r>
    </w:p>
    <w:p w:rsidR="00000000" w:rsidDel="00000000" w:rsidP="00000000" w:rsidRDefault="00000000" w:rsidRPr="00000000" w14:paraId="0000008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 каждым годом увеличивается потребность в специалистах, которым можно доверить присмотр и обучения своих детей,  особенно семьям с активной жизненной позицией. Также на рынке растет количество специалистов, которые заинтересованы в предоставлении необходимых услуг данным семьям.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Mother’s helper - онлайн-площадка, с помощью которой пользователи могут подобрать необходимых специалистов, которые представлены на платформе, в соответствии с необходимыми параметрами. Несмотря на большое количество уже существующих платформ и сайтов по поиску специалистов, основными проблемами остаются: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отсутствие качественных ресурсов по поиску специалистов, которые работают с детьми;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большое количество “фейковых анкет”, неактуальные данные, отсутствие полной информации,  которые порождают недоверие к поиску специалистов через Интернет;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сложность поиска специалистов с определенными навыками (например, медицинское, педагогическое, психологическое образование, знание нескольких иностранных языков, и т.д.). </w:t>
      </w:r>
    </w:p>
    <w:p w:rsidR="00000000" w:rsidDel="00000000" w:rsidP="00000000" w:rsidRDefault="00000000" w:rsidRPr="00000000" w14:paraId="0000008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специалистов, предоставляющих услуги, остаются такие проблемы, как: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17.3228346456694" w:hanging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поиск и привлечение новых клиентов;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17.3228346456694" w:hanging="283.4645669291342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гарантированное получение оплаты за предоставленные услуги.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0" w:before="0" w:lineRule="auto"/>
        <w:rPr/>
      </w:pPr>
      <w:bookmarkStart w:colFirst="0" w:colLast="0" w:name="_r028hlve557g" w:id="9"/>
      <w:bookmarkEnd w:id="9"/>
      <w:r w:rsidDel="00000000" w:rsidR="00000000" w:rsidRPr="00000000">
        <w:rPr>
          <w:rtl w:val="0"/>
        </w:rPr>
        <w:t xml:space="preserve">Бизнес возможности</w:t>
      </w:r>
    </w:p>
    <w:p w:rsidR="00000000" w:rsidDel="00000000" w:rsidP="00000000" w:rsidRDefault="00000000" w:rsidRPr="00000000" w14:paraId="00000095">
      <w:pPr>
        <w:ind w:firstLine="720"/>
        <w:jc w:val="both"/>
        <w:rPr>
          <w:color w:val="333333"/>
          <w:sz w:val="23"/>
          <w:szCs w:val="23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Основной идеей создания онлайн-платформы является решение такой проблемы, как отсутствие качественных ресурсов по поиску специалистов, которые работают с детьми. Платформа позволит подобрать необходимых специалистов (няни\репетиторы) в соответствии с требованиями и желаниями пользователей. Кроме подбора специалистов, пользователи смогут использовать платформу для обучения и развития детей, а также получить доступ к полезной информации по воспитанию детей.</w:t>
      </w:r>
    </w:p>
    <w:p w:rsidR="00000000" w:rsidDel="00000000" w:rsidP="00000000" w:rsidRDefault="00000000" w:rsidRPr="00000000" w14:paraId="0000009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Создание онлайн-платформы позволит пользователям получать доступ к услугам в любое время, также позволит использовать имеющиеся на платформе материалы за пределами страны. Запуск платформы планируется на местном рынке.</w:t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color w:val="333333"/>
          <w:sz w:val="23"/>
          <w:szCs w:val="23"/>
          <w:shd w:fill="cfe2f3" w:val="clear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7aznqorm87lz" w:id="10"/>
      <w:bookmarkEnd w:id="10"/>
      <w:r w:rsidDel="00000000" w:rsidR="00000000" w:rsidRPr="00000000">
        <w:rPr>
          <w:rtl w:val="0"/>
        </w:rPr>
        <w:t xml:space="preserve">Бизнес-цели и критерии принятия </w:t>
      </w:r>
    </w:p>
    <w:p w:rsidR="00000000" w:rsidDel="00000000" w:rsidP="00000000" w:rsidRDefault="00000000" w:rsidRPr="00000000" w14:paraId="0000009A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БЦ1: Достигнуть показателя положительной рейтинговой оценки пользователями приложения в Play Market/AppStore не менее 4,3 из 5 в течении 6 месяцев с даты запуска продукта. </w:t>
      </w:r>
    </w:p>
    <w:p w:rsidR="00000000" w:rsidDel="00000000" w:rsidP="00000000" w:rsidRDefault="00000000" w:rsidRPr="00000000" w14:paraId="0000009B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КП1: По истечении 6 месяцев с даты запуска продукта достигнута положительная рейтинговая оценка 4,3 из 5 в Play Market/AppStore от пользователей приложения. </w:t>
      </w:r>
    </w:p>
    <w:p w:rsidR="00000000" w:rsidDel="00000000" w:rsidP="00000000" w:rsidRDefault="00000000" w:rsidRPr="00000000" w14:paraId="0000009C">
      <w:pPr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БЦ2: Достигнуть не менее 500 скачиваний мобильного приложения за первые 4 месяца после выпуска приложения в Play Market/AppStore.</w:t>
      </w:r>
    </w:p>
    <w:p w:rsidR="00000000" w:rsidDel="00000000" w:rsidP="00000000" w:rsidRDefault="00000000" w:rsidRPr="00000000" w14:paraId="0000009E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КП2:  По истечению 4 месяцев после выпуска приложения в Play Market/App Store количество достигло не менее 500 скачиваний. </w:t>
      </w:r>
    </w:p>
    <w:p w:rsidR="00000000" w:rsidDel="00000000" w:rsidP="00000000" w:rsidRDefault="00000000" w:rsidRPr="00000000" w14:paraId="0000009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БЦ3: Зарегистрировано не менее 1500 новых личных кабинетов на платформе в течении 8 месяцев с моменты запуска продукта.</w:t>
      </w:r>
    </w:p>
    <w:p w:rsidR="00000000" w:rsidDel="00000000" w:rsidP="00000000" w:rsidRDefault="00000000" w:rsidRPr="00000000" w14:paraId="000000A1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КП3: По истечении 8 месяцев с момента запуска продукта зарегистрировано более 1000 новых личных кабинетов пользователей. </w:t>
      </w:r>
    </w:p>
    <w:p w:rsidR="00000000" w:rsidDel="00000000" w:rsidP="00000000" w:rsidRDefault="00000000" w:rsidRPr="00000000" w14:paraId="000000A2">
      <w:pPr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БЦ4: Достигнуть окупаемости вложений в создание продукта в течение 2 лет с момента выпуска.</w:t>
      </w:r>
    </w:p>
    <w:p w:rsidR="00000000" w:rsidDel="00000000" w:rsidP="00000000" w:rsidRDefault="00000000" w:rsidRPr="00000000" w14:paraId="000000A4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КП4: После 2 лет с момента выпуска продукта достигнут окупаемости вложений в создание продукта.</w:t>
      </w:r>
    </w:p>
    <w:p w:rsidR="00000000" w:rsidDel="00000000" w:rsidP="00000000" w:rsidRDefault="00000000" w:rsidRPr="00000000" w14:paraId="000000A5">
      <w:pPr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БЦ5: При вводе ключевых слов в поисковых системах, отображение платформы происходит на перво</w:t>
        <w:tab/>
        <w:t xml:space="preserve">й странице по истечении 6-ти месяцев с даты запуска. </w:t>
      </w:r>
    </w:p>
    <w:p w:rsidR="00000000" w:rsidDel="00000000" w:rsidP="00000000" w:rsidRDefault="00000000" w:rsidRPr="00000000" w14:paraId="000000A7">
      <w:pPr>
        <w:ind w:left="0" w:firstLine="708.6614173228347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КП5: По истечении 6-ти месяцев с даты запуска платформы, ее нахождение в поисковой системе при вводе ключевых слов находится на первой странице поиска.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0" w:before="0" w:lineRule="auto"/>
        <w:rPr/>
      </w:pPr>
      <w:bookmarkStart w:colFirst="0" w:colLast="0" w:name="_3xaaaxhefibb" w:id="11"/>
      <w:bookmarkEnd w:id="11"/>
      <w:r w:rsidDel="00000000" w:rsidR="00000000" w:rsidRPr="00000000">
        <w:rPr>
          <w:rtl w:val="0"/>
        </w:rPr>
        <w:t xml:space="preserve">Риски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300"/>
        <w:tblGridChange w:id="0">
          <w:tblGrid>
            <w:gridCol w:w="3015"/>
            <w:gridCol w:w="2985"/>
            <w:gridCol w:w="33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Бизнес-риск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БР1. Сохранность данных клиентов/исполнителей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Риск связан с возможной утечкой персональных данных пользователей продукта в связи с наличием постоянного доступа в сеть интернет.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Превентивные меры: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Предусмотреть систему безопасности согласно стандартам используемых для создания систем подобного типа. </w:t>
            </w:r>
          </w:p>
        </w:tc>
      </w:tr>
      <w:tr>
        <w:trPr>
          <w:cantSplit w:val="0"/>
          <w:trHeight w:val="111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БР2. Кадровый 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достаточного числа профессиональных кадров для работы на проекте.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Принятие риска. Возможно изменение сроков реализации проекта при наступлении данного риска.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БР3. Риск непопулярности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размещении платформы/приложения на рынке, популярность/востребованность платформы на низком уровне.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Устранение риска.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Использование маркетинговых принципов рекламы, таргетированная реклама платформы.</w:t>
            </w:r>
          </w:p>
        </w:tc>
      </w:tr>
      <w:tr>
        <w:trPr>
          <w:cantSplit w:val="0"/>
          <w:trHeight w:val="1840.211588541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БР4. Репутационный риск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Риск связан с появлением негативных отзывов от пользователей системы. Негативные отзывы превышают положительные.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Устранение риска.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Анализ отзывов и комментариев. Усовершенствование платформы по отзывам/комментариям, которые вызвали негативный отклик. Проведение работы с возражениями. 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БР5. Конкурентный 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Организации - конкуренты используют новые методы, функции, фичи, от чего имеют большую популярность.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Превентивные меры.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Периодический анализ рынка, регулярное улучшение продукта.</w:t>
            </w:r>
          </w:p>
        </w:tc>
      </w:tr>
      <w:tr>
        <w:trPr>
          <w:cantSplit w:val="0"/>
          <w:trHeight w:val="1840.211588541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БР6. Технический 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Сервер был изначально рассчитан под определенную загрузку, по ходу увеличения посещений, не выдерживает платформа, перестает работать.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Устранение риска. Регулярный контроль трафика на платформе.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БР7. Экономический риск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Риск недостижения плановых финансовых показателей после выпуска проекта.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Риск нехватки денежных средств на этапе/до этапа выпуска продукта.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Принятие риска.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Планирование непредвиденных расходов.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40.211588541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БР8. Рейтинговый риск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Риск связан с накруткой отзывов и оценок своих анкет на платформе (просьбы поставить оценку друзей/знакомых для поднятия своей анкеты в рейтинге).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Превентивные меры.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Оценку на сайте может поставить только зарегистрированный пользователь. Взаимные отзывы оставляют только пользователи, которые взаимодействовали через платформу. </w:t>
            </w:r>
          </w:p>
        </w:tc>
      </w:tr>
    </w:tbl>
    <w:p w:rsidR="00000000" w:rsidDel="00000000" w:rsidP="00000000" w:rsidRDefault="00000000" w:rsidRPr="00000000" w14:paraId="000000D3">
      <w:pPr>
        <w:pStyle w:val="Heading1"/>
        <w:spacing w:after="0" w:before="0" w:lineRule="auto"/>
        <w:rPr/>
      </w:pPr>
      <w:bookmarkStart w:colFirst="0" w:colLast="0" w:name="_yeh2l4nthwkb" w:id="12"/>
      <w:bookmarkEnd w:id="12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4">
      <w:pPr>
        <w:pStyle w:val="Heading1"/>
        <w:spacing w:after="0" w:before="0" w:lineRule="auto"/>
        <w:rPr/>
      </w:pPr>
      <w:bookmarkStart w:colFirst="0" w:colLast="0" w:name="_e7vkaiodpdfz" w:id="13"/>
      <w:bookmarkEnd w:id="13"/>
      <w:r w:rsidDel="00000000" w:rsidR="00000000" w:rsidRPr="00000000">
        <w:rPr>
          <w:rtl w:val="0"/>
        </w:rPr>
        <w:t xml:space="preserve">Образ и границы продукта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after="0" w:before="0" w:lineRule="auto"/>
        <w:rPr/>
      </w:pPr>
      <w:bookmarkStart w:colFirst="0" w:colLast="0" w:name="_vc8bl2futkty" w:id="14"/>
      <w:bookmarkEnd w:id="14"/>
      <w:r w:rsidDel="00000000" w:rsidR="00000000" w:rsidRPr="00000000">
        <w:rPr>
          <w:rtl w:val="0"/>
        </w:rPr>
        <w:t xml:space="preserve">Общее видение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обеспечения потребностей заказчика предполагается разработка WEB-приложения с основой в виде клиент-серверной архитектурой. Для использования системы потребуется: персональный компьютер с доступом в интернет и наличием браузера. Для обеспечения мобильного доступа планируется разработка мобильного приложения для iOS и Android. Необходимо постоянное подключение к сети интернет для использование систем.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spacing w:after="0" w:before="0" w:lineRule="auto"/>
        <w:rPr/>
      </w:pPr>
      <w:bookmarkStart w:colFirst="0" w:colLast="0" w:name="_l93gib1hkpyf" w:id="15"/>
      <w:bookmarkEnd w:id="15"/>
      <w:r w:rsidDel="00000000" w:rsidR="00000000" w:rsidRPr="00000000">
        <w:rPr>
          <w:rtl w:val="0"/>
        </w:rPr>
        <w:t xml:space="preserve">Основные функции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4099290959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165"/>
        <w:gridCol w:w="1463.204964547971"/>
        <w:gridCol w:w="1463.204964547971"/>
        <w:tblGridChange w:id="0">
          <w:tblGrid>
            <w:gridCol w:w="2925"/>
            <w:gridCol w:w="3165"/>
            <w:gridCol w:w="1463.204964547971"/>
            <w:gridCol w:w="1463.204964547971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Релиз</w:t>
            </w:r>
          </w:p>
        </w:tc>
      </w:tr>
      <w:tr>
        <w:trPr>
          <w:cantSplit w:val="0"/>
          <w:trHeight w:val="159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Ф1. Личный кабинет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Создать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редактировать/настройка, удалить, </w:t>
            </w:r>
            <w:r w:rsidDel="00000000" w:rsidR="00000000" w:rsidRPr="00000000">
              <w:rPr>
                <w:rtl w:val="0"/>
              </w:rPr>
              <w:t xml:space="preserve">экспорт/импорт вложений личного кабинета,</w:t>
            </w:r>
            <w:r w:rsidDel="00000000" w:rsidR="00000000" w:rsidRPr="00000000">
              <w:rPr>
                <w:rtl w:val="0"/>
              </w:rPr>
              <w:t xml:space="preserve"> продвинуть карточку пользователя, создать отзыв.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Ф2. Профиль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Создать, редактировать/настройка, удалить.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Ф3. 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Фильтр, связь с ЛК,   выбрать/открыть/изменить карточки,  отправить сообщение (открыть чат).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Ф4. Обучающие игры (интерактивный материал+сказки)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tl w:val="0"/>
              </w:rPr>
              <w:t xml:space="preserve">Создать, загрузить, добавить, удалить, фильтр, связь с ЛК.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Ф5. Полезное (доп. информация: адреса, контакты садиков, детских центров, магазинов и тд)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tl w:val="0"/>
              </w:rPr>
              <w:t xml:space="preserve">Создать, загрузить, добавить, удалить, фильтр.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Ф6. Видео-коммуникация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организации личных и групповых конференций; пересылка файлов; создание/редактирование интерактивной доски.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jf3k6dg2wtnl" w:id="16"/>
      <w:bookmarkEnd w:id="1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-639599</wp:posOffset>
            </wp:positionH>
            <wp:positionV relativeFrom="paragraph">
              <wp:posOffset>247650</wp:posOffset>
            </wp:positionV>
            <wp:extent cx="7005638" cy="464966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5638" cy="4649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83i668ocvqzl" w:id="17"/>
      <w:bookmarkEnd w:id="17"/>
      <w:r w:rsidDel="00000000" w:rsidR="00000000" w:rsidRPr="00000000">
        <w:rPr>
          <w:rtl w:val="0"/>
        </w:rPr>
        <w:t xml:space="preserve">Ограничения реализации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Финансовые возможности на реализацию проекта ограничены;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Хранение данных системы должно быть обеспечено на серверах, находящихся в США;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Система должна быть обеспечена уровнем конфиденциальности согласно международным требованиям GDPR;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Доступ к редактированию данных на вкладке “</w:t>
      </w:r>
      <w:r w:rsidDel="00000000" w:rsidR="00000000" w:rsidRPr="00000000">
        <w:rPr>
          <w:rtl w:val="0"/>
        </w:rPr>
        <w:t xml:space="preserve">Полезное</w:t>
      </w:r>
      <w:r w:rsidDel="00000000" w:rsidR="00000000" w:rsidRPr="00000000">
        <w:rPr>
          <w:rtl w:val="0"/>
        </w:rPr>
        <w:t xml:space="preserve">” имеет только администратор системы;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Система должна обеспечивать распределение прав доступа в соответствии с политикой компании. </w:t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oy2a78v1r2g9" w:id="18"/>
      <w:bookmarkEnd w:id="18"/>
      <w:r w:rsidDel="00000000" w:rsidR="00000000" w:rsidRPr="00000000">
        <w:rPr>
          <w:rtl w:val="0"/>
        </w:rPr>
        <w:t xml:space="preserve">Допущения и предположения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ab/>
        <w:t xml:space="preserve">Допускаем, что на наращивание клиентской базы необходимо будет больше времени, чем планировалось изначально. Время на запуск системы может быть увеличено в связи с ограниченностью бюджета и нехваткой квалифицированных специалистов для разработки платформы. В процессе маркетинговой кампании по продвижению платформы может потребоваться больше времени и средств. База контактов/материалов, размещенных на платформе, будет увеличиваться в процессе всего существования платформы. 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mq9sdkbl471n" w:id="19"/>
      <w:bookmarkEnd w:id="19"/>
      <w:r w:rsidDel="00000000" w:rsidR="00000000" w:rsidRPr="00000000">
        <w:rPr>
          <w:rtl w:val="0"/>
        </w:rPr>
        <w:t xml:space="preserve">Бизнес-контекст</w:t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dlxi9apd7st" w:id="20"/>
      <w:bookmarkEnd w:id="20"/>
      <w:r w:rsidDel="00000000" w:rsidR="00000000" w:rsidRPr="00000000">
        <w:rPr>
          <w:rtl w:val="0"/>
        </w:rPr>
        <w:t xml:space="preserve">Заинтересованные лица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4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450"/>
        <w:gridCol w:w="1995"/>
        <w:gridCol w:w="2850"/>
        <w:tblGridChange w:id="0">
          <w:tblGrid>
            <w:gridCol w:w="1650"/>
            <w:gridCol w:w="3450"/>
            <w:gridCol w:w="1995"/>
            <w:gridCol w:w="2850"/>
          </w:tblGrid>
        </w:tblGridChange>
      </w:tblGrid>
      <w:tr>
        <w:trPr>
          <w:cantSplit w:val="0"/>
          <w:trHeight w:val="66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Возможности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Ожидание от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Опасения</w:t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Исполнитель (няни/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репетироры)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создание/редактирование личной карточки;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поиск клиентов;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доступ к полезной информации;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создание отзывов о клиентах;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создание/проведение онлайн-встреч с клиентами;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получение оплаты за предоставленную услугу через платформу;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Размещение своих услуг на современной платформе; увеличение клиентской базы.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Непопулярная платформа; отсутствие заказов;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безопасность данных;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неполучение оплаты за предоставленные услуги;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с безответственными клиентами;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получение незаслуженно  низких оценок.</w:t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(родители)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создание/редактирование личной карточки;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поиск специалистов;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доступ к полезной информации;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создание отзывов о специалистах;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создание/проведение онлайн-встреч со специалистами;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онлайн-оплата услуг.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проверенных, квалифицированных специалистов; удобный интерфейс; различная дополнительная информация (контакты развивающих/развлекательных центров/кружков, детская литература)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Непопулярная платформа; Недостоверная, неактуальная информация; непроверенные специалисты; мошенники.  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rmx1rsf0an5i" w:id="21"/>
      <w:bookmarkEnd w:id="21"/>
      <w:r w:rsidDel="00000000" w:rsidR="00000000" w:rsidRPr="00000000">
        <w:rPr>
          <w:rtl w:val="0"/>
        </w:rPr>
        <w:t xml:space="preserve">Приоритеты проекта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Фиксируем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Оптимизируем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Принимаем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РЕСУРСЫ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bvns1o212z3o" w:id="22"/>
      <w:bookmarkEnd w:id="22"/>
      <w:r w:rsidDel="00000000" w:rsidR="00000000" w:rsidRPr="00000000">
        <w:rPr>
          <w:rtl w:val="0"/>
        </w:rPr>
        <w:t xml:space="preserve">Операционная среда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 качестве языков разработки ПО будут использованы: 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FrontEnd - Angular 2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BackEnd - Java 8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DataBase - Oracle SQL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В качестве провайдера серверного хранения будет выбран один из следующих поставщиков: 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Для работы с системой потребуется использование браузеров Google Chrome, Mozilla Firefox, Яндекс.Браузер, Safari, Opera.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Для разработки мобильных приложений будут использоваться: 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iOS - Swift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Android - Android SDK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