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"/>
        <w:gridCol w:w="1696"/>
        <w:gridCol w:w="1081"/>
        <w:gridCol w:w="1280"/>
        <w:gridCol w:w="1133"/>
        <w:gridCol w:w="3933"/>
      </w:tblGrid>
      <w:tr w:rsidR="002141EA" w:rsidTr="006C6F62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Symptom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Comments</w:t>
            </w:r>
          </w:p>
        </w:tc>
      </w:tr>
      <w:tr w:rsidR="002141EA" w:rsidTr="006C6F62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</w:rPr>
            </w:pPr>
            <w:r w:rsidRPr="002141EA">
              <w:rPr>
                <w:sz w:val="28"/>
                <w:szCs w:val="28"/>
              </w:rPr>
              <w:t>Иконка отображается не сразу после добавления.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Cosmetic flaw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jc w:val="center"/>
              <w:rPr>
                <w:sz w:val="28"/>
                <w:szCs w:val="28"/>
              </w:rPr>
            </w:pPr>
            <w:r w:rsidRPr="001A6577"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511300" cy="2688856"/>
                  <wp:effectExtent l="0" t="0" r="0" b="0"/>
                  <wp:docPr id="5" name="Рисунок 5" descr="C:\Users\Irina\Downloads\easygo_02_12\Screenshot_2016-12-02-11-00-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rina\Downloads\easygo_02_12\Screenshot_2016-12-02-11-00-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625" cy="2701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1EA" w:rsidTr="006C6F62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</w:rPr>
            </w:pPr>
            <w:r w:rsidRPr="002141EA">
              <w:rPr>
                <w:sz w:val="28"/>
                <w:szCs w:val="28"/>
              </w:rPr>
              <w:t>При поиске меток, некоторые метки дублируются 2 раза.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1A6577">
              <w:rPr>
                <w:sz w:val="28"/>
                <w:szCs w:val="28"/>
                <w:lang w:val="en-US"/>
              </w:rPr>
              <w:t>nexpected behavior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jc w:val="center"/>
              <w:rPr>
                <w:sz w:val="28"/>
                <w:szCs w:val="28"/>
              </w:rPr>
            </w:pPr>
            <w:r w:rsidRPr="001A6577"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397297" cy="2486025"/>
                  <wp:effectExtent l="0" t="0" r="0" b="0"/>
                  <wp:docPr id="9" name="Рисунок 9" descr="C:\Users\Irina\Downloads\easygo_02_12\Screenshot_2016-12-02-10-55-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rina\Downloads\easygo_02_12\Screenshot_2016-12-02-10-55-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323" cy="2493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1EA" w:rsidTr="006C6F62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</w:rPr>
            </w:pPr>
            <w:r w:rsidRPr="002141EA">
              <w:rPr>
                <w:sz w:val="28"/>
                <w:szCs w:val="28"/>
              </w:rPr>
              <w:t>При вводе логина, требуется количество символов больше 6.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U</w:t>
            </w:r>
            <w:r w:rsidRPr="001A6577">
              <w:rPr>
                <w:bCs/>
                <w:sz w:val="28"/>
                <w:szCs w:val="28"/>
              </w:rPr>
              <w:t>nfriendly</w:t>
            </w:r>
            <w:proofErr w:type="spellEnd"/>
            <w:r w:rsidRPr="001A657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1A6577">
              <w:rPr>
                <w:bCs/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3A2729" w:rsidP="006C6F62">
            <w:pPr>
              <w:pStyle w:val="Standard"/>
              <w:jc w:val="center"/>
              <w:rPr>
                <w:sz w:val="28"/>
                <w:szCs w:val="28"/>
              </w:rPr>
            </w:pPr>
            <w:r w:rsidRPr="003A2729"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043958" cy="1857375"/>
                  <wp:effectExtent l="0" t="0" r="3810" b="0"/>
                  <wp:docPr id="10" name="Рисунок 10" descr="C:\Users\Irina\Downloads\easygo_02_12\Screenshot_2016-12-02-11-05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rina\Downloads\easygo_02_12\Screenshot_2016-12-02-11-05-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807" cy="1862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1EA" w:rsidTr="006C6F62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</w:rPr>
            </w:pPr>
            <w:r w:rsidRPr="002141EA">
              <w:rPr>
                <w:sz w:val="28"/>
                <w:szCs w:val="28"/>
              </w:rPr>
              <w:t xml:space="preserve">После </w:t>
            </w:r>
            <w:proofErr w:type="gramStart"/>
            <w:r w:rsidRPr="002141EA">
              <w:rPr>
                <w:sz w:val="28"/>
                <w:szCs w:val="28"/>
              </w:rPr>
              <w:t>вхождения  в</w:t>
            </w:r>
            <w:proofErr w:type="gramEnd"/>
            <w:r w:rsidRPr="002141EA">
              <w:rPr>
                <w:sz w:val="28"/>
                <w:szCs w:val="28"/>
              </w:rPr>
              <w:t xml:space="preserve"> приложение присутствует кнопка "Войти"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proofErr w:type="spellStart"/>
            <w:r>
              <w:rPr>
                <w:sz w:val="28"/>
                <w:szCs w:val="28"/>
              </w:rPr>
              <w:t>inor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 w:rsidRPr="001A6577">
              <w:rPr>
                <w:bCs/>
                <w:sz w:val="28"/>
                <w:szCs w:val="28"/>
                <w:lang w:val="en-US"/>
              </w:rPr>
              <w:t>Unlike specification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3A2729" w:rsidP="006C6F62">
            <w:pPr>
              <w:pStyle w:val="Standard"/>
              <w:jc w:val="center"/>
              <w:rPr>
                <w:sz w:val="28"/>
                <w:szCs w:val="28"/>
                <w:lang w:val="en-US" w:eastAsia="zh-CN"/>
              </w:rPr>
            </w:pPr>
            <w:r w:rsidRPr="003A2729"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762125" cy="3135114"/>
                  <wp:effectExtent l="0" t="0" r="0" b="8255"/>
                  <wp:docPr id="11" name="Рисунок 11" descr="C:\Users\Irina\Downloads\easygo_02_12\Screenshot_2016-12-02-11-07-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rina\Downloads\easygo_02_12\Screenshot_2016-12-02-11-07-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011" cy="3143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1EA" w:rsidTr="006C6F62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</w:rPr>
            </w:pPr>
            <w:r w:rsidRPr="002141EA">
              <w:rPr>
                <w:sz w:val="28"/>
                <w:szCs w:val="28"/>
              </w:rPr>
              <w:t>Отсутствует кнопка для добавления иконки на метку.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P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M</w:t>
            </w:r>
            <w:r w:rsidRPr="001A6577">
              <w:rPr>
                <w:bCs/>
                <w:sz w:val="28"/>
                <w:szCs w:val="28"/>
                <w:lang w:val="en-US"/>
              </w:rPr>
              <w:t>issing functionality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3A2729" w:rsidP="006C6F62">
            <w:pPr>
              <w:pStyle w:val="Standard"/>
              <w:jc w:val="center"/>
              <w:rPr>
                <w:sz w:val="28"/>
                <w:szCs w:val="28"/>
                <w:lang w:eastAsia="zh-CN"/>
              </w:rPr>
            </w:pPr>
            <w:r w:rsidRPr="003A2729"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643564" cy="2924175"/>
                  <wp:effectExtent l="0" t="0" r="0" b="0"/>
                  <wp:docPr id="12" name="Рисунок 12" descr="C:\Users\Irina\Downloads\easygo_02_12\Screenshot_2016-12-02-11-12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rina\Downloads\easygo_02_12\Screenshot_2016-12-02-11-12-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807" cy="2938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1EA" w:rsidTr="006C6F62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</w:rPr>
            </w:pPr>
            <w:r w:rsidRPr="002141EA">
              <w:rPr>
                <w:sz w:val="28"/>
                <w:szCs w:val="28"/>
              </w:rPr>
              <w:t>После поиска карты и нажатия кнопки "Назад", карты не отображаются.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proofErr w:type="spellStart"/>
            <w:r>
              <w:rPr>
                <w:sz w:val="28"/>
                <w:szCs w:val="28"/>
              </w:rPr>
              <w:t>ajor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M</w:t>
            </w:r>
            <w:proofErr w:type="spellStart"/>
            <w:r>
              <w:rPr>
                <w:bCs/>
                <w:sz w:val="28"/>
                <w:szCs w:val="28"/>
              </w:rPr>
              <w:t>issing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feature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sz w:val="28"/>
                <w:szCs w:val="28"/>
              </w:rPr>
              <w:t>igh</w:t>
            </w:r>
            <w:proofErr w:type="spellEnd"/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3A2729" w:rsidP="006C6F62">
            <w:pPr>
              <w:pStyle w:val="Standard"/>
              <w:jc w:val="center"/>
              <w:rPr>
                <w:sz w:val="28"/>
                <w:szCs w:val="28"/>
                <w:lang w:eastAsia="zh-CN"/>
              </w:rPr>
            </w:pPr>
            <w:r w:rsidRPr="003A2729"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533369" cy="2728119"/>
                  <wp:effectExtent l="0" t="0" r="0" b="0"/>
                  <wp:docPr id="14" name="Рисунок 14" descr="C:\Users\Irina\Downloads\easygo_02_12\Screenshot_2016-12-02-10-56-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Irina\Downloads\easygo_02_12\Screenshot_2016-12-02-10-56-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27" cy="274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1EA" w:rsidTr="006C6F62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</w:rPr>
            </w:pPr>
            <w:r w:rsidRPr="002141EA">
              <w:rPr>
                <w:sz w:val="28"/>
                <w:szCs w:val="28"/>
              </w:rPr>
              <w:t xml:space="preserve">Поле для ввода имени пользователя </w:t>
            </w:r>
            <w:proofErr w:type="spellStart"/>
            <w:r w:rsidRPr="002141EA">
              <w:rPr>
                <w:sz w:val="28"/>
                <w:szCs w:val="28"/>
              </w:rPr>
              <w:t>валидируется</w:t>
            </w:r>
            <w:proofErr w:type="spellEnd"/>
            <w:r w:rsidRPr="002141EA">
              <w:rPr>
                <w:sz w:val="28"/>
                <w:szCs w:val="28"/>
              </w:rPr>
              <w:t xml:space="preserve"> как e-</w:t>
            </w:r>
            <w:proofErr w:type="spellStart"/>
            <w:r w:rsidRPr="002141EA">
              <w:rPr>
                <w:sz w:val="28"/>
                <w:szCs w:val="28"/>
              </w:rPr>
              <w:t>mail</w:t>
            </w:r>
            <w:proofErr w:type="spellEnd"/>
            <w:r w:rsidRPr="002141EA">
              <w:rPr>
                <w:sz w:val="28"/>
                <w:szCs w:val="28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proofErr w:type="spellStart"/>
            <w:r>
              <w:rPr>
                <w:sz w:val="28"/>
                <w:szCs w:val="28"/>
              </w:rPr>
              <w:t>ajor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 w:rsidRPr="001A6577">
              <w:rPr>
                <w:bCs/>
                <w:sz w:val="28"/>
                <w:szCs w:val="28"/>
                <w:lang w:val="en-US"/>
              </w:rPr>
              <w:t>Unlike specification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sz w:val="28"/>
                <w:szCs w:val="28"/>
              </w:rPr>
              <w:t>ormal</w:t>
            </w:r>
            <w:proofErr w:type="spellEnd"/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3A2729" w:rsidP="006C6F62">
            <w:pPr>
              <w:pStyle w:val="Standard"/>
              <w:jc w:val="center"/>
              <w:rPr>
                <w:sz w:val="28"/>
                <w:szCs w:val="28"/>
                <w:lang w:val="zh-CN" w:eastAsia="zh-CN"/>
              </w:rPr>
            </w:pPr>
            <w:r w:rsidRPr="003A2729"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 wp14:anchorId="4BA6B014" wp14:editId="54BDC848">
                  <wp:extent cx="1043958" cy="1857375"/>
                  <wp:effectExtent l="0" t="0" r="3810" b="0"/>
                  <wp:docPr id="16" name="Рисунок 16" descr="C:\Users\Irina\Downloads\easygo_02_12\Screenshot_2016-12-02-11-05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rina\Downloads\easygo_02_12\Screenshot_2016-12-02-11-05-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807" cy="1862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1EA" w:rsidTr="006C6F62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Pr="00447154" w:rsidRDefault="002141EA" w:rsidP="006C6F62">
            <w:pPr>
              <w:pStyle w:val="Standard"/>
              <w:rPr>
                <w:sz w:val="28"/>
                <w:szCs w:val="28"/>
              </w:rPr>
            </w:pPr>
            <w:r w:rsidRPr="002141EA">
              <w:rPr>
                <w:sz w:val="28"/>
                <w:szCs w:val="28"/>
              </w:rPr>
              <w:t xml:space="preserve">При регистрации на один и той же логин можно </w:t>
            </w:r>
            <w:proofErr w:type="spellStart"/>
            <w:r w:rsidRPr="002141EA">
              <w:rPr>
                <w:sz w:val="28"/>
                <w:szCs w:val="28"/>
              </w:rPr>
              <w:t>перезарегистрировать</w:t>
            </w:r>
            <w:proofErr w:type="spellEnd"/>
            <w:r w:rsidRPr="002141EA">
              <w:rPr>
                <w:sz w:val="28"/>
                <w:szCs w:val="28"/>
              </w:rPr>
              <w:t xml:space="preserve"> нового пользователя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2141EA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</w:t>
            </w:r>
            <w:proofErr w:type="spellStart"/>
            <w:r>
              <w:rPr>
                <w:sz w:val="28"/>
                <w:szCs w:val="28"/>
                <w:lang w:val="en-US"/>
              </w:rPr>
              <w:t>ritical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U</w:t>
            </w:r>
            <w:r w:rsidRPr="001A6577">
              <w:rPr>
                <w:bCs/>
                <w:sz w:val="28"/>
                <w:szCs w:val="28"/>
                <w:lang w:val="en-US"/>
              </w:rPr>
              <w:t>nexpected behavior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1A6577" w:rsidP="006C6F6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sz w:val="28"/>
                <w:szCs w:val="28"/>
              </w:rPr>
              <w:t>igh</w:t>
            </w:r>
            <w:proofErr w:type="spellEnd"/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1EA" w:rsidRDefault="003A2729" w:rsidP="006C6F62">
            <w:pPr>
              <w:pStyle w:val="Standard"/>
              <w:jc w:val="center"/>
              <w:rPr>
                <w:sz w:val="28"/>
                <w:szCs w:val="28"/>
                <w:lang w:eastAsia="zh-CN"/>
              </w:rPr>
            </w:pPr>
            <w:r w:rsidRPr="003A2729"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 wp14:anchorId="23F8CEE6" wp14:editId="1B2619AF">
                  <wp:extent cx="1762125" cy="3135114"/>
                  <wp:effectExtent l="0" t="0" r="0" b="8255"/>
                  <wp:docPr id="17" name="Рисунок 17" descr="C:\Users\Irina\Downloads\easygo_02_12\Screenshot_2016-12-02-11-07-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rina\Downloads\easygo_02_12\Screenshot_2016-12-02-11-07-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011" cy="3143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2141EA" w:rsidRDefault="002141EA" w:rsidP="002141EA">
      <w:pPr>
        <w:rPr>
          <w:lang w:val="uk-UA"/>
        </w:rPr>
      </w:pPr>
    </w:p>
    <w:p w:rsidR="00FE08CB" w:rsidRDefault="00FE08CB"/>
    <w:sectPr w:rsidR="00FE08C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A5F7D"/>
    <w:multiLevelType w:val="multilevel"/>
    <w:tmpl w:val="581A5F7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lowerLetter"/>
      <w:lvlText w:val="%1.%2.%3.%4.%5."/>
      <w:lvlJc w:val="left"/>
      <w:pPr>
        <w:ind w:left="3600" w:hanging="360"/>
      </w:pPr>
    </w:lvl>
    <w:lvl w:ilvl="5" w:tentative="1">
      <w:start w:val="1"/>
      <w:numFmt w:val="lowerRoman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lowerLetter"/>
      <w:lvlText w:val="%1.%2.%3.%4.%5.%6.%7.%8."/>
      <w:lvlJc w:val="left"/>
      <w:pPr>
        <w:ind w:left="5760" w:hanging="360"/>
      </w:pPr>
    </w:lvl>
    <w:lvl w:ilvl="8" w:tentative="1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EA"/>
    <w:rsid w:val="001A6577"/>
    <w:rsid w:val="002141EA"/>
    <w:rsid w:val="003A2729"/>
    <w:rsid w:val="00F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BD6E1-0038-42E7-A2AC-34A8721F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1E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2141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2016-12-11T15:36:00Z</dcterms:created>
  <dcterms:modified xsi:type="dcterms:W3CDTF">2016-12-11T16:15:00Z</dcterms:modified>
</cp:coreProperties>
</file>