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DAA5" w14:textId="134AEA04" w:rsidR="001763F5" w:rsidRPr="001763F5" w:rsidRDefault="001763F5" w:rsidP="001763F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val="en-US" w:eastAsia="nl-NL"/>
          <w14:ligatures w14:val="none"/>
        </w:rPr>
      </w:pPr>
      <w:r w:rsidRPr="001763F5">
        <w:rPr>
          <w:rFonts w:eastAsia="Times New Roman" w:cs="Times New Roman"/>
          <w:kern w:val="0"/>
          <w:lang w:val="en-US" w:eastAsia="nl-NL"/>
          <w14:ligatures w14:val="none"/>
        </w:rPr>
        <w:t>[..] = place holder</w:t>
      </w:r>
    </w:p>
    <w:p w14:paraId="3D5969D0" w14:textId="77777777" w:rsidR="001763F5" w:rsidRDefault="001763F5" w:rsidP="001763F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nl-NL"/>
          <w14:ligatures w14:val="none"/>
        </w:rPr>
      </w:pPr>
    </w:p>
    <w:p w14:paraId="1B5D6A64" w14:textId="77777777" w:rsidR="009263C2" w:rsidRPr="009263C2" w:rsidRDefault="009263C2" w:rsidP="009263C2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nl-NL"/>
          <w14:ligatures w14:val="none"/>
        </w:rPr>
        <w:t>Terms of Service: Mood Radar (Eindhoven)</w:t>
      </w:r>
    </w:p>
    <w:p w14:paraId="69C72E6E" w14:textId="33A2392E" w:rsidR="009263C2" w:rsidRPr="009263C2" w:rsidRDefault="009263C2" w:rsidP="009263C2">
      <w:p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Last Updated: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>March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2026</w:t>
      </w:r>
    </w:p>
    <w:p w14:paraId="194D2355" w14:textId="77777777" w:rsidR="009263C2" w:rsidRPr="009263C2" w:rsidRDefault="009263C2" w:rsidP="009263C2">
      <w:p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Project: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Fontys ICT Moonshot Group Project </w:t>
      </w:r>
    </w:p>
    <w:p w14:paraId="3F512089" w14:textId="77777777" w:rsidR="009263C2" w:rsidRPr="009263C2" w:rsidRDefault="009263C2" w:rsidP="009263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  <w:t>1. Acceptance of Terms</w:t>
      </w:r>
    </w:p>
    <w:p w14:paraId="265A0B80" w14:textId="78165DFA" w:rsidR="009263C2" w:rsidRPr="009263C2" w:rsidRDefault="009263C2" w:rsidP="009263C2">
      <w:p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By accessing the </w:t>
      </w:r>
      <w:r>
        <w:rPr>
          <w:rFonts w:ascii="Arial" w:eastAsia="Times New Roman" w:hAnsi="Arial" w:cs="Arial"/>
          <w:kern w:val="0"/>
          <w:lang w:val="en-US" w:eastAsia="nl-NL"/>
          <w14:ligatures w14:val="none"/>
        </w:rPr>
        <w:t>[</w:t>
      </w: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Mood Radar</w:t>
      </w:r>
      <w:r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]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web application (), you agree to these Terms of Service. This application is an educational prototype developed by the </w:t>
      </w: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Moonshot Team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at Fontys ICT.</w:t>
      </w:r>
    </w:p>
    <w:p w14:paraId="6777FE45" w14:textId="77777777" w:rsidR="009263C2" w:rsidRPr="009263C2" w:rsidRDefault="009263C2" w:rsidP="009263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  <w:t>2. Nature of Service (AI Disclosure)</w:t>
      </w:r>
    </w:p>
    <w:p w14:paraId="016295EE" w14:textId="77777777" w:rsidR="009263C2" w:rsidRPr="009263C2" w:rsidRDefault="009263C2" w:rsidP="009263C2">
      <w:p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In compliance with </w:t>
      </w: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Article 50 of the EU AI Act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regarding limited-risk AI systems:</w:t>
      </w:r>
    </w:p>
    <w:p w14:paraId="3E1E7E6A" w14:textId="77777777" w:rsidR="009263C2" w:rsidRPr="009263C2" w:rsidRDefault="009263C2" w:rsidP="009263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AI-Generated Labels: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You acknowledge that the mood labels (e.g., </w:t>
      </w:r>
      <w:r w:rsidRPr="009263C2">
        <w:rPr>
          <w:rFonts w:ascii="Arial" w:eastAsia="Times New Roman" w:hAnsi="Arial" w:cs="Arial"/>
          <w:i/>
          <w:iCs/>
          <w:kern w:val="0"/>
          <w:lang w:val="en-US" w:eastAsia="nl-NL"/>
          <w14:ligatures w14:val="none"/>
        </w:rPr>
        <w:t>Energetic, Intense, Calm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>) are generated by a Machine Learning (ML) classification model.</w:t>
      </w:r>
    </w:p>
    <w:p w14:paraId="32E46FC4" w14:textId="77777777" w:rsidR="009263C2" w:rsidRPr="009263C2" w:rsidRDefault="009263C2" w:rsidP="009263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Interpretive Data: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These labels are interpretations of public data signals, including Eventbrite listings, PSV match statuses, and weather data.</w:t>
      </w:r>
    </w:p>
    <w:p w14:paraId="00A08D8B" w14:textId="77777777" w:rsidR="009263C2" w:rsidRPr="009263C2" w:rsidRDefault="009263C2" w:rsidP="009263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Non-Factuality: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Mood scores are estimates of city "vibe" and should not be treated as absolute facts or real-time safety indicators.</w:t>
      </w:r>
    </w:p>
    <w:p w14:paraId="2A62D115" w14:textId="77777777" w:rsidR="009263C2" w:rsidRPr="009263C2" w:rsidRDefault="009263C2" w:rsidP="009263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  <w:t>3. Use of Information &amp; Transparency</w:t>
      </w:r>
    </w:p>
    <w:p w14:paraId="2BFBE654" w14:textId="77777777" w:rsidR="009263C2" w:rsidRPr="009263C2" w:rsidRDefault="009263C2" w:rsidP="009263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Transparency Panel: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Users are encouraged to visit the in-app </w:t>
      </w: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Transparency Panel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to view confidence scores, data sources, and model reasoning for each mood prediction.</w:t>
      </w:r>
    </w:p>
    <w:p w14:paraId="79BFDF5E" w14:textId="77777777" w:rsidR="009263C2" w:rsidRPr="009263C2" w:rsidRDefault="009263C2" w:rsidP="009263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No Professional Reliance: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The data provided is for informational and reflective purposes only. It should not be used for high-stakes decision-making, such as emergency planning or commercial insurance pricing.</w:t>
      </w:r>
    </w:p>
    <w:p w14:paraId="50E92035" w14:textId="77777777" w:rsidR="009263C2" w:rsidRPr="009263C2" w:rsidRDefault="009263C2" w:rsidP="009263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  <w:t>4. Prohibited Uses</w:t>
      </w:r>
    </w:p>
    <w:p w14:paraId="1A856780" w14:textId="77777777" w:rsidR="009263C2" w:rsidRPr="009263C2" w:rsidRDefault="009263C2" w:rsidP="009263C2">
      <w:p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>To ensure the ethical integrity of this project, users are strictly prohibited from using Mood Radar for:</w:t>
      </w:r>
    </w:p>
    <w:p w14:paraId="0AE04F9A" w14:textId="77777777" w:rsidR="009263C2" w:rsidRPr="009263C2" w:rsidRDefault="009263C2" w:rsidP="009263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Surveillance: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Attempting to use the tool for policing, crowd control, or individual profiling.</w:t>
      </w:r>
    </w:p>
    <w:p w14:paraId="5A5A7FF7" w14:textId="77777777" w:rsidR="009263C2" w:rsidRPr="009263C2" w:rsidRDefault="009263C2" w:rsidP="009263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Data Scraping: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Automated extraction of the mood data for commercial purposes without prior written consent.</w:t>
      </w:r>
    </w:p>
    <w:p w14:paraId="5CEC0956" w14:textId="77777777" w:rsidR="009263C2" w:rsidRPr="009263C2" w:rsidRDefault="009263C2" w:rsidP="009263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lastRenderedPageBreak/>
        <w:t>Malicious Inputs: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Attempting to reverse-engineer the ML service or bypass security measures.</w:t>
      </w:r>
    </w:p>
    <w:p w14:paraId="662F0394" w14:textId="77777777" w:rsidR="009263C2" w:rsidRPr="009263C2" w:rsidRDefault="009263C2" w:rsidP="009263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  <w:t>5. Privacy &amp; GDPR Compliance</w:t>
      </w:r>
    </w:p>
    <w:p w14:paraId="34A92EB7" w14:textId="77777777" w:rsidR="009263C2" w:rsidRPr="009263C2" w:rsidRDefault="009263C2" w:rsidP="009263C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Zero Personal Data: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Mood Radar is "GDPR by Design". We do not collect, store, or process any personal data, user accounts, or tracking cookies.</w:t>
      </w:r>
    </w:p>
    <w:p w14:paraId="5971F62D" w14:textId="77777777" w:rsidR="009263C2" w:rsidRPr="009263C2" w:rsidRDefault="009263C2" w:rsidP="009263C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Stateless Operation: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The system does not maintain a history of your individual interactions.</w:t>
      </w:r>
    </w:p>
    <w:p w14:paraId="03FDF212" w14:textId="77777777" w:rsidR="009263C2" w:rsidRPr="009263C2" w:rsidRDefault="009263C2" w:rsidP="009263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  <w:t>6. Limitations and Biases</w:t>
      </w:r>
    </w:p>
    <w:p w14:paraId="403C4839" w14:textId="77777777" w:rsidR="009263C2" w:rsidRPr="009263C2" w:rsidRDefault="009263C2" w:rsidP="009263C2">
      <w:p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>Users acknowledge the following known limitations of the prototype:</w:t>
      </w:r>
    </w:p>
    <w:p w14:paraId="63AB8893" w14:textId="77777777" w:rsidR="009263C2" w:rsidRPr="009263C2" w:rsidRDefault="009263C2" w:rsidP="009263C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Geographic Bias: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The system may over-represent central Eindhoven due to higher event density in that area.</w:t>
      </w:r>
    </w:p>
    <w:p w14:paraId="46A34F63" w14:textId="77777777" w:rsidR="009263C2" w:rsidRPr="009263C2" w:rsidRDefault="009263C2" w:rsidP="009263C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Default States: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Rural or quiet areas may default to "Calm" simply due to a lack of available digital data points.</w:t>
      </w:r>
    </w:p>
    <w:p w14:paraId="02295698" w14:textId="77777777" w:rsidR="009263C2" w:rsidRPr="009263C2" w:rsidRDefault="009263C2" w:rsidP="009263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  <w:t>7. Limitation of Liability</w:t>
      </w:r>
    </w:p>
    <w:p w14:paraId="06EBBF97" w14:textId="77777777" w:rsidR="009263C2" w:rsidRPr="009263C2" w:rsidRDefault="009263C2" w:rsidP="009263C2">
      <w:p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The </w:t>
      </w: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Moonshot Team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and </w:t>
      </w: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Fontys ICT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provide this app "as-is". We are not liable for any inaccuracies in the mood labels or for any real-world actions taken based on the app’s contents.</w:t>
      </w:r>
    </w:p>
    <w:p w14:paraId="1D21CA71" w14:textId="77777777" w:rsidR="009263C2" w:rsidRPr="009263C2" w:rsidRDefault="009263C2" w:rsidP="009263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nl-NL"/>
          <w14:ligatures w14:val="none"/>
        </w:rPr>
        <w:t>8. Intellectual Property</w:t>
      </w:r>
    </w:p>
    <w:p w14:paraId="34601F91" w14:textId="77777777" w:rsidR="009263C2" w:rsidRPr="009263C2" w:rsidRDefault="009263C2" w:rsidP="009263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The App: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The web application code and UI are the property of the Moonshot Team.</w:t>
      </w:r>
    </w:p>
    <w:p w14:paraId="66A7D60D" w14:textId="77777777" w:rsidR="009263C2" w:rsidRPr="009263C2" w:rsidRDefault="009263C2" w:rsidP="009263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nl-NL"/>
          <w14:ligatures w14:val="none"/>
        </w:rPr>
      </w:pP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The Data: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 xml:space="preserve"> The "Open Dataset" snapshots provided by this project are released under an </w:t>
      </w:r>
      <w:r w:rsidRPr="009263C2">
        <w:rPr>
          <w:rFonts w:ascii="Arial" w:eastAsia="Times New Roman" w:hAnsi="Arial" w:cs="Arial"/>
          <w:b/>
          <w:bCs/>
          <w:kern w:val="0"/>
          <w:lang w:val="en-US" w:eastAsia="nl-NL"/>
          <w14:ligatures w14:val="none"/>
        </w:rPr>
        <w:t>MIT License</w:t>
      </w:r>
      <w:r w:rsidRPr="009263C2">
        <w:rPr>
          <w:rFonts w:ascii="Arial" w:eastAsia="Times New Roman" w:hAnsi="Arial" w:cs="Arial"/>
          <w:kern w:val="0"/>
          <w:lang w:val="en-US" w:eastAsia="nl-NL"/>
          <w14:ligatures w14:val="none"/>
        </w:rPr>
        <w:t>.</w:t>
      </w:r>
    </w:p>
    <w:p w14:paraId="6C72FCF4" w14:textId="77777777" w:rsidR="00AB43BF" w:rsidRPr="009263C2" w:rsidRDefault="00AB43BF" w:rsidP="009263C2">
      <w:pPr>
        <w:spacing w:before="100" w:beforeAutospacing="1" w:after="100" w:afterAutospacing="1" w:line="240" w:lineRule="auto"/>
        <w:outlineLvl w:val="1"/>
        <w:rPr>
          <w:lang w:val="en-US"/>
        </w:rPr>
      </w:pPr>
    </w:p>
    <w:sectPr w:rsidR="00AB43BF" w:rsidRPr="009263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5F0"/>
    <w:multiLevelType w:val="multilevel"/>
    <w:tmpl w:val="9A7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80620"/>
    <w:multiLevelType w:val="multilevel"/>
    <w:tmpl w:val="4C1A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0588A"/>
    <w:multiLevelType w:val="multilevel"/>
    <w:tmpl w:val="CAA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A4546"/>
    <w:multiLevelType w:val="multilevel"/>
    <w:tmpl w:val="C2B4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B5CDB"/>
    <w:multiLevelType w:val="multilevel"/>
    <w:tmpl w:val="020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15C8C"/>
    <w:multiLevelType w:val="multilevel"/>
    <w:tmpl w:val="76E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F2F07"/>
    <w:multiLevelType w:val="multilevel"/>
    <w:tmpl w:val="9A9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77B55"/>
    <w:multiLevelType w:val="multilevel"/>
    <w:tmpl w:val="9B7E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1398F"/>
    <w:multiLevelType w:val="multilevel"/>
    <w:tmpl w:val="D56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859328">
    <w:abstractNumId w:val="0"/>
  </w:num>
  <w:num w:numId="2" w16cid:durableId="1845050446">
    <w:abstractNumId w:val="7"/>
  </w:num>
  <w:num w:numId="3" w16cid:durableId="1125932328">
    <w:abstractNumId w:val="2"/>
  </w:num>
  <w:num w:numId="4" w16cid:durableId="1465929547">
    <w:abstractNumId w:val="6"/>
  </w:num>
  <w:num w:numId="5" w16cid:durableId="1694719524">
    <w:abstractNumId w:val="4"/>
  </w:num>
  <w:num w:numId="6" w16cid:durableId="2027709457">
    <w:abstractNumId w:val="5"/>
  </w:num>
  <w:num w:numId="7" w16cid:durableId="1260064044">
    <w:abstractNumId w:val="1"/>
  </w:num>
  <w:num w:numId="8" w16cid:durableId="1638024771">
    <w:abstractNumId w:val="8"/>
  </w:num>
  <w:num w:numId="9" w16cid:durableId="953289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F5"/>
    <w:rsid w:val="001763F5"/>
    <w:rsid w:val="009263C2"/>
    <w:rsid w:val="00AB43BF"/>
    <w:rsid w:val="00C22D43"/>
    <w:rsid w:val="00E5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DECB89"/>
  <w15:chartTrackingRefBased/>
  <w15:docId w15:val="{C3AF9377-EE91-634A-A38E-659928E5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7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7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76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7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76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7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7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7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7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76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76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176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763F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763F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763F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763F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763F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763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7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7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7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7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7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763F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763F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763F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76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763F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763F5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176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citation-58">
    <w:name w:val="citation-58"/>
    <w:basedOn w:val="Standaardalinea-lettertype"/>
    <w:rsid w:val="009263C2"/>
  </w:style>
  <w:style w:type="character" w:customStyle="1" w:styleId="citation-57">
    <w:name w:val="citation-57"/>
    <w:basedOn w:val="Standaardalinea-lettertype"/>
    <w:rsid w:val="009263C2"/>
  </w:style>
  <w:style w:type="character" w:customStyle="1" w:styleId="citation-56">
    <w:name w:val="citation-56"/>
    <w:basedOn w:val="Standaardalinea-lettertype"/>
    <w:rsid w:val="009263C2"/>
  </w:style>
  <w:style w:type="character" w:customStyle="1" w:styleId="citation-55">
    <w:name w:val="citation-55"/>
    <w:basedOn w:val="Standaardalinea-lettertype"/>
    <w:rsid w:val="009263C2"/>
  </w:style>
  <w:style w:type="character" w:customStyle="1" w:styleId="citation-54">
    <w:name w:val="citation-54"/>
    <w:basedOn w:val="Standaardalinea-lettertype"/>
    <w:rsid w:val="009263C2"/>
  </w:style>
  <w:style w:type="character" w:customStyle="1" w:styleId="citation-53">
    <w:name w:val="citation-53"/>
    <w:basedOn w:val="Standaardalinea-lettertype"/>
    <w:rsid w:val="009263C2"/>
  </w:style>
  <w:style w:type="character" w:customStyle="1" w:styleId="citation-52">
    <w:name w:val="citation-52"/>
    <w:basedOn w:val="Standaardalinea-lettertype"/>
    <w:rsid w:val="009263C2"/>
  </w:style>
  <w:style w:type="character" w:customStyle="1" w:styleId="citation-51">
    <w:name w:val="citation-51"/>
    <w:basedOn w:val="Standaardalinea-lettertype"/>
    <w:rsid w:val="009263C2"/>
  </w:style>
  <w:style w:type="character" w:customStyle="1" w:styleId="citation-50">
    <w:name w:val="citation-50"/>
    <w:basedOn w:val="Standaardalinea-lettertype"/>
    <w:rsid w:val="009263C2"/>
  </w:style>
  <w:style w:type="character" w:customStyle="1" w:styleId="citation-49">
    <w:name w:val="citation-49"/>
    <w:basedOn w:val="Standaardalinea-lettertype"/>
    <w:rsid w:val="009263C2"/>
  </w:style>
  <w:style w:type="character" w:customStyle="1" w:styleId="citation-48">
    <w:name w:val="citation-48"/>
    <w:basedOn w:val="Standaardalinea-lettertype"/>
    <w:rsid w:val="009263C2"/>
  </w:style>
  <w:style w:type="character" w:customStyle="1" w:styleId="citation-47">
    <w:name w:val="citation-47"/>
    <w:basedOn w:val="Standaardalinea-lettertype"/>
    <w:rsid w:val="009263C2"/>
  </w:style>
  <w:style w:type="character" w:customStyle="1" w:styleId="citation-46">
    <w:name w:val="citation-46"/>
    <w:basedOn w:val="Standaardalinea-lettertype"/>
    <w:rsid w:val="009263C2"/>
  </w:style>
  <w:style w:type="character" w:customStyle="1" w:styleId="citation-45">
    <w:name w:val="citation-45"/>
    <w:basedOn w:val="Standaardalinea-lettertype"/>
    <w:rsid w:val="009263C2"/>
  </w:style>
  <w:style w:type="character" w:customStyle="1" w:styleId="citation-44">
    <w:name w:val="citation-44"/>
    <w:basedOn w:val="Standaardalinea-lettertype"/>
    <w:rsid w:val="009263C2"/>
  </w:style>
  <w:style w:type="character" w:customStyle="1" w:styleId="citation-43">
    <w:name w:val="citation-43"/>
    <w:basedOn w:val="Standaardalinea-lettertype"/>
    <w:rsid w:val="009263C2"/>
  </w:style>
  <w:style w:type="character" w:customStyle="1" w:styleId="citation-42">
    <w:name w:val="citation-42"/>
    <w:basedOn w:val="Standaardalinea-lettertype"/>
    <w:rsid w:val="009263C2"/>
  </w:style>
  <w:style w:type="character" w:customStyle="1" w:styleId="citation-41">
    <w:name w:val="citation-41"/>
    <w:basedOn w:val="Standaardalinea-lettertype"/>
    <w:rsid w:val="009263C2"/>
  </w:style>
  <w:style w:type="character" w:customStyle="1" w:styleId="citation-40">
    <w:name w:val="citation-40"/>
    <w:basedOn w:val="Standaardalinea-lettertype"/>
    <w:rsid w:val="009263C2"/>
  </w:style>
  <w:style w:type="character" w:customStyle="1" w:styleId="citation-39">
    <w:name w:val="citation-39"/>
    <w:basedOn w:val="Standaardalinea-lettertype"/>
    <w:rsid w:val="009263C2"/>
  </w:style>
  <w:style w:type="character" w:customStyle="1" w:styleId="citation-38">
    <w:name w:val="citation-38"/>
    <w:basedOn w:val="Standaardalinea-lettertype"/>
    <w:rsid w:val="009263C2"/>
  </w:style>
  <w:style w:type="character" w:customStyle="1" w:styleId="citation-37">
    <w:name w:val="citation-37"/>
    <w:basedOn w:val="Standaardalinea-lettertype"/>
    <w:rsid w:val="009263C2"/>
  </w:style>
  <w:style w:type="character" w:customStyle="1" w:styleId="citation-36">
    <w:name w:val="citation-36"/>
    <w:basedOn w:val="Standaardalinea-lettertype"/>
    <w:rsid w:val="009263C2"/>
  </w:style>
  <w:style w:type="character" w:customStyle="1" w:styleId="citation-35">
    <w:name w:val="citation-35"/>
    <w:basedOn w:val="Standaardalinea-lettertype"/>
    <w:rsid w:val="009263C2"/>
  </w:style>
  <w:style w:type="character" w:customStyle="1" w:styleId="citation-34">
    <w:name w:val="citation-34"/>
    <w:basedOn w:val="Standaardalinea-lettertype"/>
    <w:rsid w:val="00926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432</Words>
  <Characters>2281</Characters>
  <Application>Microsoft Office Word</Application>
  <DocSecurity>0</DocSecurity>
  <Lines>114</Lines>
  <Paragraphs>104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Zegveld,Isis I.J.C.</dc:creator>
  <cp:keywords/>
  <dc:description/>
  <cp:lastModifiedBy>Zegveld,Isis I.J.C.</cp:lastModifiedBy>
  <cp:revision>1</cp:revision>
  <dcterms:created xsi:type="dcterms:W3CDTF">2026-03-26T19:54:00Z</dcterms:created>
  <dcterms:modified xsi:type="dcterms:W3CDTF">2026-03-27T20:49:00Z</dcterms:modified>
</cp:coreProperties>
</file>