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47D859" w14:textId="445AC8C0" w:rsidR="00CB54E4" w:rsidRPr="006E59C0" w:rsidRDefault="00CB54E4" w:rsidP="00CB54E4">
      <w:pPr>
        <w:rPr>
          <w:rFonts w:ascii="Times New Roman" w:hAnsi="Times New Roman" w:cs="Times New Roman"/>
          <w:sz w:val="28"/>
          <w:szCs w:val="28"/>
        </w:rPr>
      </w:pPr>
      <w:r w:rsidRPr="006E59C0">
        <w:rPr>
          <w:rFonts w:ascii="Times New Roman" w:hAnsi="Times New Roman" w:cs="Times New Roman"/>
          <w:sz w:val="28"/>
          <w:szCs w:val="28"/>
        </w:rPr>
        <w:t>**ИТОГ:**</w:t>
      </w:r>
    </w:p>
    <w:p w14:paraId="2443828F" w14:textId="7F91BF6C" w:rsidR="00CB54E4" w:rsidRPr="006E59C0" w:rsidRDefault="00CB54E4" w:rsidP="00CB54E4">
      <w:pPr>
        <w:rPr>
          <w:rFonts w:ascii="Times New Roman" w:hAnsi="Times New Roman" w:cs="Times New Roman"/>
          <w:sz w:val="28"/>
          <w:szCs w:val="28"/>
        </w:rPr>
      </w:pPr>
      <w:r w:rsidRPr="006E59C0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6E59C0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Pr="006E59C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E59C0">
        <w:rPr>
          <w:rFonts w:ascii="Times New Roman" w:hAnsi="Times New Roman" w:cs="Times New Roman"/>
          <w:sz w:val="28"/>
          <w:szCs w:val="28"/>
        </w:rPr>
        <w:t>Buy</w:t>
      </w:r>
      <w:proofErr w:type="spellEnd"/>
      <w:r w:rsidRPr="006E59C0">
        <w:rPr>
          <w:rFonts w:ascii="Times New Roman" w:hAnsi="Times New Roman" w:cs="Times New Roman"/>
          <w:sz w:val="28"/>
          <w:szCs w:val="28"/>
        </w:rPr>
        <w:t xml:space="preserve">): </w:t>
      </w:r>
      <w:r w:rsidR="008C3EE2">
        <w:rPr>
          <w:rFonts w:ascii="Times New Roman" w:hAnsi="Times New Roman" w:cs="Times New Roman"/>
          <w:sz w:val="28"/>
          <w:szCs w:val="28"/>
        </w:rPr>
        <w:t xml:space="preserve">стандартные процессы - </w:t>
      </w:r>
      <w:r w:rsidRPr="006E59C0">
        <w:rPr>
          <w:rFonts w:ascii="Times New Roman" w:hAnsi="Times New Roman" w:cs="Times New Roman"/>
          <w:sz w:val="28"/>
          <w:szCs w:val="28"/>
        </w:rPr>
        <w:t>касса, лояльность, часть закупок/приёмки.</w:t>
      </w:r>
    </w:p>
    <w:p w14:paraId="4CF47294" w14:textId="5F67CEE8" w:rsidR="00CB54E4" w:rsidRPr="006E59C0" w:rsidRDefault="00CB54E4" w:rsidP="00CB54E4">
      <w:pPr>
        <w:rPr>
          <w:rFonts w:ascii="Times New Roman" w:hAnsi="Times New Roman" w:cs="Times New Roman"/>
          <w:sz w:val="28"/>
          <w:szCs w:val="28"/>
        </w:rPr>
      </w:pPr>
      <w:r w:rsidRPr="006E59C0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6E59C0">
        <w:rPr>
          <w:rFonts w:ascii="Times New Roman" w:hAnsi="Times New Roman" w:cs="Times New Roman"/>
          <w:sz w:val="28"/>
          <w:szCs w:val="28"/>
        </w:rPr>
        <w:t>PaaS</w:t>
      </w:r>
      <w:proofErr w:type="spellEnd"/>
      <w:r w:rsidRPr="006E59C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E59C0">
        <w:rPr>
          <w:rFonts w:ascii="Times New Roman" w:hAnsi="Times New Roman" w:cs="Times New Roman"/>
          <w:sz w:val="28"/>
          <w:szCs w:val="28"/>
        </w:rPr>
        <w:t>IaaS</w:t>
      </w:r>
      <w:proofErr w:type="spellEnd"/>
      <w:r w:rsidRPr="006E59C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E59C0">
        <w:rPr>
          <w:rFonts w:ascii="Times New Roman" w:hAnsi="Times New Roman" w:cs="Times New Roman"/>
          <w:sz w:val="28"/>
          <w:szCs w:val="28"/>
        </w:rPr>
        <w:t>Migrate</w:t>
      </w:r>
      <w:proofErr w:type="spellEnd"/>
      <w:r w:rsidRPr="006E59C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E59C0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6E59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59C0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6E59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59C0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6E59C0">
        <w:rPr>
          <w:rFonts w:ascii="Times New Roman" w:hAnsi="Times New Roman" w:cs="Times New Roman"/>
          <w:sz w:val="28"/>
          <w:szCs w:val="28"/>
        </w:rPr>
        <w:t>): промо, логистика, номенклатура, цены, расчёт премий, интеграции.</w:t>
      </w:r>
    </w:p>
    <w:p w14:paraId="58DC6E4E" w14:textId="72EF7384" w:rsidR="00CB54E4" w:rsidRPr="006E59C0" w:rsidRDefault="00CB54E4" w:rsidP="00CB54E4">
      <w:pPr>
        <w:rPr>
          <w:rFonts w:ascii="Times New Roman" w:hAnsi="Times New Roman" w:cs="Times New Roman"/>
          <w:sz w:val="28"/>
          <w:szCs w:val="28"/>
        </w:rPr>
      </w:pPr>
      <w:r w:rsidRPr="006E59C0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6E59C0">
        <w:rPr>
          <w:rFonts w:ascii="Times New Roman" w:hAnsi="Times New Roman" w:cs="Times New Roman"/>
          <w:sz w:val="28"/>
          <w:szCs w:val="28"/>
        </w:rPr>
        <w:t>In-house</w:t>
      </w:r>
      <w:proofErr w:type="spellEnd"/>
      <w:r w:rsidRPr="006E59C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E59C0">
        <w:rPr>
          <w:rFonts w:ascii="Times New Roman" w:hAnsi="Times New Roman" w:cs="Times New Roman"/>
          <w:sz w:val="28"/>
          <w:szCs w:val="28"/>
        </w:rPr>
        <w:t>On‑Premise</w:t>
      </w:r>
      <w:proofErr w:type="spellEnd"/>
      <w:r w:rsidRPr="006E59C0">
        <w:rPr>
          <w:rFonts w:ascii="Times New Roman" w:hAnsi="Times New Roman" w:cs="Times New Roman"/>
          <w:sz w:val="28"/>
          <w:szCs w:val="28"/>
        </w:rPr>
        <w:t xml:space="preserve">: </w:t>
      </w:r>
      <w:r w:rsidR="00BF78BE">
        <w:rPr>
          <w:rFonts w:ascii="Times New Roman" w:hAnsi="Times New Roman" w:cs="Times New Roman"/>
          <w:sz w:val="28"/>
          <w:szCs w:val="28"/>
        </w:rPr>
        <w:t>видится</w:t>
      </w:r>
      <w:r w:rsidR="00BF78BE" w:rsidRPr="00BF78BE">
        <w:rPr>
          <w:rFonts w:ascii="Times New Roman" w:hAnsi="Times New Roman" w:cs="Times New Roman"/>
          <w:sz w:val="28"/>
          <w:szCs w:val="28"/>
        </w:rPr>
        <w:t>,</w:t>
      </w:r>
      <w:r w:rsidR="00BF78BE">
        <w:rPr>
          <w:rFonts w:ascii="Times New Roman" w:hAnsi="Times New Roman" w:cs="Times New Roman"/>
          <w:sz w:val="28"/>
          <w:szCs w:val="28"/>
        </w:rPr>
        <w:t xml:space="preserve"> что нет возможностей</w:t>
      </w:r>
      <w:r w:rsidR="00BF78BE" w:rsidRPr="00BF78BE">
        <w:rPr>
          <w:rFonts w:ascii="Times New Roman" w:hAnsi="Times New Roman" w:cs="Times New Roman"/>
          <w:sz w:val="28"/>
          <w:szCs w:val="28"/>
        </w:rPr>
        <w:t>,</w:t>
      </w:r>
      <w:r w:rsidR="00BF78BE">
        <w:rPr>
          <w:rFonts w:ascii="Times New Roman" w:hAnsi="Times New Roman" w:cs="Times New Roman"/>
          <w:sz w:val="28"/>
          <w:szCs w:val="28"/>
        </w:rPr>
        <w:t xml:space="preserve"> которые можно с уверенностью оставить </w:t>
      </w:r>
      <w:proofErr w:type="spellStart"/>
      <w:r w:rsidRPr="006E59C0">
        <w:rPr>
          <w:rFonts w:ascii="Times New Roman" w:hAnsi="Times New Roman" w:cs="Times New Roman"/>
          <w:sz w:val="28"/>
          <w:szCs w:val="28"/>
        </w:rPr>
        <w:t>on‑prem</w:t>
      </w:r>
      <w:r w:rsidR="00BF78BE">
        <w:rPr>
          <w:rFonts w:ascii="Times New Roman" w:hAnsi="Times New Roman" w:cs="Times New Roman"/>
          <w:sz w:val="28"/>
          <w:szCs w:val="28"/>
          <w:lang w:val="en-US"/>
        </w:rPr>
        <w:t>ise</w:t>
      </w:r>
      <w:proofErr w:type="spellEnd"/>
      <w:r w:rsidRPr="006E59C0">
        <w:rPr>
          <w:rFonts w:ascii="Times New Roman" w:hAnsi="Times New Roman" w:cs="Times New Roman"/>
          <w:sz w:val="28"/>
          <w:szCs w:val="28"/>
        </w:rPr>
        <w:t>.</w:t>
      </w:r>
    </w:p>
    <w:p w14:paraId="1E52699C" w14:textId="77777777" w:rsidR="00CB54E4" w:rsidRPr="006E59C0" w:rsidRDefault="00CB54E4" w:rsidP="00CB54E4">
      <w:pPr>
        <w:rPr>
          <w:rFonts w:ascii="Times New Roman" w:hAnsi="Times New Roman" w:cs="Times New Roman"/>
          <w:sz w:val="28"/>
          <w:szCs w:val="28"/>
        </w:rPr>
      </w:pPr>
    </w:p>
    <w:p w14:paraId="3053FB63" w14:textId="0615FA4E" w:rsidR="00CB54E4" w:rsidRPr="006E59C0" w:rsidRDefault="006E59C0" w:rsidP="00CB54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**</w:t>
      </w:r>
      <w:r w:rsidR="00CB54E4" w:rsidRPr="006E59C0">
        <w:rPr>
          <w:rFonts w:ascii="Times New Roman" w:hAnsi="Times New Roman" w:cs="Times New Roman"/>
          <w:sz w:val="28"/>
          <w:szCs w:val="28"/>
        </w:rPr>
        <w:t>Потенциальные последствия:</w:t>
      </w:r>
      <w:r>
        <w:rPr>
          <w:rFonts w:ascii="Times New Roman" w:hAnsi="Times New Roman" w:cs="Times New Roman"/>
          <w:sz w:val="28"/>
          <w:szCs w:val="28"/>
        </w:rPr>
        <w:t>**</w:t>
      </w:r>
    </w:p>
    <w:p w14:paraId="20DFC2B5" w14:textId="4A742364" w:rsidR="00CB54E4" w:rsidRPr="006E59C0" w:rsidRDefault="00A92417" w:rsidP="00CB54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CB54E4" w:rsidRPr="006E59C0">
        <w:rPr>
          <w:rFonts w:ascii="Times New Roman" w:hAnsi="Times New Roman" w:cs="Times New Roman"/>
          <w:sz w:val="28"/>
          <w:szCs w:val="28"/>
        </w:rPr>
        <w:t>Снижение TCO магазина за счёт ликвидации локальных серверов и лицензий.</w:t>
      </w:r>
    </w:p>
    <w:p w14:paraId="433D6701" w14:textId="06DA18C6" w:rsidR="00CB54E4" w:rsidRPr="006E59C0" w:rsidRDefault="00CF7E54" w:rsidP="00CB54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CB54E4" w:rsidRPr="006E59C0">
        <w:rPr>
          <w:rFonts w:ascii="Times New Roman" w:hAnsi="Times New Roman" w:cs="Times New Roman"/>
          <w:sz w:val="28"/>
          <w:szCs w:val="28"/>
        </w:rPr>
        <w:t>Сокращение срока интеграции новой точки с 2 недель до 5 дней за счёт автоматизации маппинга и шаблонов.</w:t>
      </w:r>
    </w:p>
    <w:p w14:paraId="25A5759F" w14:textId="5A8A2CF2" w:rsidR="00CB54E4" w:rsidRPr="006E59C0" w:rsidRDefault="00CF7E54" w:rsidP="00CB54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CB54E4" w:rsidRPr="006E59C0">
        <w:rPr>
          <w:rFonts w:ascii="Times New Roman" w:hAnsi="Times New Roman" w:cs="Times New Roman"/>
          <w:sz w:val="28"/>
          <w:szCs w:val="28"/>
        </w:rPr>
        <w:t xml:space="preserve">Повышение качества данных и скорости синхронизации (вместо ночного FTP — </w:t>
      </w:r>
      <w:proofErr w:type="spellStart"/>
      <w:r w:rsidR="00CB54E4" w:rsidRPr="006E59C0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="00CB54E4" w:rsidRPr="006E59C0">
        <w:rPr>
          <w:rFonts w:ascii="Times New Roman" w:hAnsi="Times New Roman" w:cs="Times New Roman"/>
          <w:sz w:val="28"/>
          <w:szCs w:val="28"/>
        </w:rPr>
        <w:t>‑потоки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F7E54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="00CB54E4" w:rsidRPr="006E59C0">
        <w:rPr>
          <w:rFonts w:ascii="Times New Roman" w:hAnsi="Times New Roman" w:cs="Times New Roman"/>
          <w:sz w:val="28"/>
          <w:szCs w:val="28"/>
        </w:rPr>
        <w:t>).</w:t>
      </w:r>
    </w:p>
    <w:p w14:paraId="4ACB37FE" w14:textId="1CD7F173" w:rsidR="0032069E" w:rsidRPr="00565476" w:rsidRDefault="00565476" w:rsidP="00CB54E4">
      <w:pPr>
        <w:rPr>
          <w:rFonts w:ascii="Times New Roman" w:hAnsi="Times New Roman" w:cs="Times New Roman"/>
          <w:sz w:val="28"/>
          <w:szCs w:val="28"/>
        </w:rPr>
      </w:pPr>
      <w:r w:rsidRPr="00565476">
        <w:rPr>
          <w:rFonts w:ascii="Times New Roman" w:hAnsi="Times New Roman" w:cs="Times New Roman"/>
          <w:sz w:val="28"/>
          <w:szCs w:val="28"/>
        </w:rPr>
        <w:t xml:space="preserve">* </w:t>
      </w:r>
      <w:r w:rsidR="00CB54E4" w:rsidRPr="006E59C0">
        <w:rPr>
          <w:rFonts w:ascii="Times New Roman" w:hAnsi="Times New Roman" w:cs="Times New Roman"/>
          <w:sz w:val="28"/>
          <w:szCs w:val="28"/>
        </w:rPr>
        <w:t xml:space="preserve">Сохранение и усиление главного преимущества — </w:t>
      </w:r>
      <w:proofErr w:type="spellStart"/>
      <w:r w:rsidR="00CB54E4" w:rsidRPr="006E59C0">
        <w:rPr>
          <w:rFonts w:ascii="Times New Roman" w:hAnsi="Times New Roman" w:cs="Times New Roman"/>
          <w:sz w:val="28"/>
          <w:szCs w:val="28"/>
        </w:rPr>
        <w:t>омниканальной</w:t>
      </w:r>
      <w:proofErr w:type="spellEnd"/>
      <w:r w:rsidR="00CB54E4" w:rsidRPr="006E59C0">
        <w:rPr>
          <w:rFonts w:ascii="Times New Roman" w:hAnsi="Times New Roman" w:cs="Times New Roman"/>
          <w:sz w:val="28"/>
          <w:szCs w:val="28"/>
        </w:rPr>
        <w:t xml:space="preserve"> логистики </w:t>
      </w:r>
      <w:r>
        <w:rPr>
          <w:rFonts w:ascii="Times New Roman" w:hAnsi="Times New Roman" w:cs="Times New Roman"/>
          <w:sz w:val="28"/>
          <w:szCs w:val="28"/>
        </w:rPr>
        <w:t>(</w:t>
      </w:r>
      <w:bookmarkStart w:id="0" w:name="_GoBack"/>
      <w:bookmarkEnd w:id="0"/>
      <w:proofErr w:type="spellStart"/>
      <w:r w:rsidR="00CB54E4" w:rsidRPr="006E59C0">
        <w:rPr>
          <w:rFonts w:ascii="Times New Roman" w:hAnsi="Times New Roman" w:cs="Times New Roman"/>
          <w:sz w:val="28"/>
          <w:szCs w:val="28"/>
        </w:rPr>
        <w:t>Click</w:t>
      </w:r>
      <w:proofErr w:type="spellEnd"/>
      <w:r w:rsidR="00CB54E4" w:rsidRPr="006E59C0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="00CB54E4" w:rsidRPr="006E59C0">
        <w:rPr>
          <w:rFonts w:ascii="Times New Roman" w:hAnsi="Times New Roman" w:cs="Times New Roman"/>
          <w:sz w:val="28"/>
          <w:szCs w:val="28"/>
        </w:rPr>
        <w:t>Collect</w:t>
      </w:r>
      <w:proofErr w:type="spellEnd"/>
      <w:r w:rsidRPr="00565476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565476">
        <w:rPr>
          <w:rFonts w:ascii="Times New Roman" w:hAnsi="Times New Roman" w:cs="Times New Roman"/>
          <w:sz w:val="28"/>
          <w:szCs w:val="28"/>
        </w:rPr>
        <w:t>единый движок промоакций (</w:t>
      </w:r>
      <w:proofErr w:type="spellStart"/>
      <w:r w:rsidRPr="00565476">
        <w:rPr>
          <w:rFonts w:ascii="Times New Roman" w:hAnsi="Times New Roman" w:cs="Times New Roman"/>
          <w:sz w:val="28"/>
          <w:szCs w:val="28"/>
        </w:rPr>
        <w:t>Promo</w:t>
      </w:r>
      <w:proofErr w:type="spellEnd"/>
      <w:r w:rsidRPr="00565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5476">
        <w:rPr>
          <w:rFonts w:ascii="Times New Roman" w:hAnsi="Times New Roman" w:cs="Times New Roman"/>
          <w:sz w:val="28"/>
          <w:szCs w:val="28"/>
        </w:rPr>
        <w:t>Engine</w:t>
      </w:r>
      <w:proofErr w:type="spellEnd"/>
      <w:r w:rsidRPr="0056547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32069E" w:rsidRPr="005654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C0930BE"/>
    <w:multiLevelType w:val="hybridMultilevel"/>
    <w:tmpl w:val="42423D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59A"/>
    <w:rsid w:val="002F559A"/>
    <w:rsid w:val="0032069E"/>
    <w:rsid w:val="00565476"/>
    <w:rsid w:val="006E59C0"/>
    <w:rsid w:val="008C3EE2"/>
    <w:rsid w:val="00A92417"/>
    <w:rsid w:val="00BF78BE"/>
    <w:rsid w:val="00CB54E4"/>
    <w:rsid w:val="00CF7E54"/>
    <w:rsid w:val="00D53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29B81"/>
  <w15:chartTrackingRefBased/>
  <w15:docId w15:val="{4E7A1E03-3601-458F-B105-461225D88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54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5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Hedgehog</dc:creator>
  <cp:keywords/>
  <dc:description/>
  <cp:lastModifiedBy>Hedgehog</cp:lastModifiedBy>
  <cp:revision>8</cp:revision>
  <dcterms:created xsi:type="dcterms:W3CDTF">2026-07-06T16:17:00Z</dcterms:created>
  <dcterms:modified xsi:type="dcterms:W3CDTF">2026-07-06T16:23:00Z</dcterms:modified>
</cp:coreProperties>
</file>