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4100D" w14:textId="77777777" w:rsidR="00284FEC" w:rsidRP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 xml:space="preserve">В схеме </w:t>
      </w:r>
      <w:r w:rsidRPr="00284FE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84FEC">
        <w:rPr>
          <w:rFonts w:ascii="Times New Roman" w:hAnsi="Times New Roman" w:cs="Times New Roman"/>
          <w:sz w:val="28"/>
          <w:szCs w:val="28"/>
        </w:rPr>
        <w:t xml:space="preserve"> </w:t>
      </w:r>
      <w:r w:rsidRPr="00284FEC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84FEC">
        <w:rPr>
          <w:rFonts w:ascii="Times New Roman" w:hAnsi="Times New Roman" w:cs="Times New Roman"/>
          <w:sz w:val="28"/>
          <w:szCs w:val="28"/>
        </w:rPr>
        <w:t xml:space="preserve"> скорректировано следующее:</w:t>
      </w:r>
    </w:p>
    <w:p w14:paraId="7928DCE6" w14:textId="58BEE251" w:rsidR="00284FEC" w:rsidRP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>* у</w:t>
      </w:r>
      <w:r w:rsidRPr="00284FEC">
        <w:rPr>
          <w:rFonts w:ascii="Times New Roman" w:hAnsi="Times New Roman" w:cs="Times New Roman"/>
          <w:sz w:val="28"/>
          <w:szCs w:val="28"/>
        </w:rPr>
        <w:t>браны локальные серверы в магазинах</w:t>
      </w:r>
      <w:r w:rsidRPr="00284FEC">
        <w:rPr>
          <w:rFonts w:ascii="Times New Roman" w:hAnsi="Times New Roman" w:cs="Times New Roman"/>
          <w:sz w:val="28"/>
          <w:szCs w:val="28"/>
        </w:rPr>
        <w:t>;</w:t>
      </w:r>
    </w:p>
    <w:p w14:paraId="2FAF602A" w14:textId="129A20A8" w:rsidR="00284FEC" w:rsidRP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 xml:space="preserve">* </w:t>
      </w:r>
      <w:r w:rsidRPr="00284FEC">
        <w:rPr>
          <w:rFonts w:ascii="Times New Roman" w:hAnsi="Times New Roman" w:cs="Times New Roman"/>
          <w:sz w:val="28"/>
          <w:szCs w:val="28"/>
        </w:rPr>
        <w:t>POS становится тонким клиентом с</w:t>
      </w:r>
      <w:r w:rsidRPr="00284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>-решен</w:t>
      </w:r>
      <w:r w:rsidRPr="00284FEC">
        <w:rPr>
          <w:rFonts w:ascii="Times New Roman" w:hAnsi="Times New Roman" w:cs="Times New Roman"/>
          <w:sz w:val="28"/>
          <w:szCs w:val="28"/>
        </w:rPr>
        <w:t>ием;</w:t>
      </w:r>
    </w:p>
    <w:p w14:paraId="7608ECF8" w14:textId="5F01A7A7" w:rsidR="00284FEC" w:rsidRP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 xml:space="preserve">* </w:t>
      </w:r>
      <w:r w:rsidRPr="00284FEC">
        <w:rPr>
          <w:rFonts w:ascii="Times New Roman" w:hAnsi="Times New Roman" w:cs="Times New Roman"/>
          <w:sz w:val="28"/>
          <w:szCs w:val="28"/>
        </w:rPr>
        <w:t xml:space="preserve">Потоковая синхронизация через 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 xml:space="preserve"> вместо ночного FTP</w:t>
      </w:r>
      <w:r w:rsidRPr="00284FEC">
        <w:rPr>
          <w:rFonts w:ascii="Times New Roman" w:hAnsi="Times New Roman" w:cs="Times New Roman"/>
          <w:sz w:val="28"/>
          <w:szCs w:val="28"/>
        </w:rPr>
        <w:t>;</w:t>
      </w:r>
    </w:p>
    <w:p w14:paraId="41794A23" w14:textId="77777777" w:rsidR="00284FEC" w:rsidRP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 xml:space="preserve">* </w:t>
      </w:r>
      <w:r w:rsidRPr="00284FEC">
        <w:rPr>
          <w:rFonts w:ascii="Times New Roman" w:hAnsi="Times New Roman" w:cs="Times New Roman"/>
          <w:sz w:val="28"/>
          <w:szCs w:val="28"/>
        </w:rPr>
        <w:t>AI‑сервис для маппинга номенклатуры</w:t>
      </w:r>
      <w:r w:rsidRPr="00284FEC">
        <w:rPr>
          <w:rFonts w:ascii="Times New Roman" w:hAnsi="Times New Roman" w:cs="Times New Roman"/>
          <w:sz w:val="28"/>
          <w:szCs w:val="28"/>
        </w:rPr>
        <w:t>;</w:t>
      </w:r>
    </w:p>
    <w:p w14:paraId="7C979169" w14:textId="6B6BD705" w:rsidR="0032069E" w:rsidRDefault="00284FEC" w:rsidP="00284FEC">
      <w:pPr>
        <w:rPr>
          <w:rFonts w:ascii="Times New Roman" w:hAnsi="Times New Roman" w:cs="Times New Roman"/>
          <w:sz w:val="28"/>
          <w:szCs w:val="28"/>
        </w:rPr>
      </w:pPr>
      <w:r w:rsidRPr="00284FEC">
        <w:rPr>
          <w:rFonts w:ascii="Times New Roman" w:hAnsi="Times New Roman" w:cs="Times New Roman"/>
          <w:sz w:val="28"/>
          <w:szCs w:val="28"/>
        </w:rPr>
        <w:t xml:space="preserve">* </w:t>
      </w:r>
      <w:r w:rsidRPr="00284FEC">
        <w:rPr>
          <w:rFonts w:ascii="Times New Roman" w:hAnsi="Times New Roman" w:cs="Times New Roman"/>
          <w:sz w:val="28"/>
          <w:szCs w:val="28"/>
        </w:rPr>
        <w:t>Управляемые облачные сервисы (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4FE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84FEC">
        <w:rPr>
          <w:rFonts w:ascii="Times New Roman" w:hAnsi="Times New Roman" w:cs="Times New Roman"/>
          <w:sz w:val="28"/>
          <w:szCs w:val="28"/>
        </w:rPr>
        <w:t>).</w:t>
      </w:r>
    </w:p>
    <w:p w14:paraId="2324C73D" w14:textId="54FC42B4" w:rsidR="00284FEC" w:rsidRDefault="00284FEC" w:rsidP="00284FEC">
      <w:pPr>
        <w:rPr>
          <w:rFonts w:ascii="Times New Roman" w:hAnsi="Times New Roman" w:cs="Times New Roman"/>
          <w:sz w:val="28"/>
          <w:szCs w:val="28"/>
        </w:rPr>
      </w:pPr>
    </w:p>
    <w:p w14:paraId="3A2C744C" w14:textId="22EEFE91" w:rsidR="007D15E7" w:rsidRPr="007D15E7" w:rsidRDefault="007D15E7" w:rsidP="007D15E7">
      <w:pPr>
        <w:rPr>
          <w:rFonts w:ascii="Times New Roman" w:hAnsi="Times New Roman" w:cs="Times New Roman"/>
          <w:sz w:val="28"/>
          <w:szCs w:val="28"/>
        </w:rPr>
      </w:pPr>
      <w:r w:rsidRPr="007D15E7">
        <w:rPr>
          <w:rFonts w:ascii="Times New Roman" w:hAnsi="Times New Roman" w:cs="Times New Roman"/>
          <w:sz w:val="28"/>
          <w:szCs w:val="28"/>
        </w:rPr>
        <w:t>**</w:t>
      </w:r>
      <w:r w:rsidRPr="007D15E7">
        <w:rPr>
          <w:rFonts w:ascii="Times New Roman" w:hAnsi="Times New Roman" w:cs="Times New Roman"/>
          <w:sz w:val="28"/>
          <w:szCs w:val="28"/>
        </w:rPr>
        <w:t>Механизм синхронизации данных при восстановлении связи</w:t>
      </w:r>
      <w:r w:rsidRPr="007D15E7">
        <w:rPr>
          <w:rFonts w:ascii="Times New Roman" w:hAnsi="Times New Roman" w:cs="Times New Roman"/>
          <w:sz w:val="28"/>
          <w:szCs w:val="28"/>
        </w:rPr>
        <w:t>**</w:t>
      </w:r>
    </w:p>
    <w:p w14:paraId="1676EB19" w14:textId="5F19BFC2" w:rsidR="007D15E7" w:rsidRPr="007D15E7" w:rsidRDefault="007D15E7" w:rsidP="007D15E7">
      <w:pPr>
        <w:rPr>
          <w:rFonts w:ascii="Times New Roman" w:hAnsi="Times New Roman" w:cs="Times New Roman"/>
          <w:sz w:val="28"/>
          <w:szCs w:val="28"/>
        </w:rPr>
      </w:pPr>
      <w:r w:rsidRPr="007D15E7">
        <w:rPr>
          <w:rFonts w:ascii="Times New Roman" w:hAnsi="Times New Roman" w:cs="Times New Roman"/>
          <w:sz w:val="28"/>
          <w:szCs w:val="28"/>
        </w:rPr>
        <w:t xml:space="preserve">При потере соединения с облаком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Pr="007D15E7">
        <w:rPr>
          <w:rFonts w:ascii="Times New Roman" w:hAnsi="Times New Roman" w:cs="Times New Roman"/>
          <w:sz w:val="28"/>
          <w:szCs w:val="28"/>
        </w:rPr>
        <w:t>-приложение на устройстве кассира автоматически переключается в офлайн-режим, используя локальное хранилище. Все операции (пробитие чеков, приёмка товара, применение скидок) записываются в локальную базу с временными метками и статус</w:t>
      </w:r>
      <w:r w:rsidR="00EB0A55">
        <w:rPr>
          <w:rFonts w:ascii="Times New Roman" w:hAnsi="Times New Roman" w:cs="Times New Roman"/>
          <w:sz w:val="28"/>
          <w:szCs w:val="28"/>
        </w:rPr>
        <w:t>ом</w:t>
      </w:r>
      <w:r w:rsidRPr="007D15E7">
        <w:rPr>
          <w:rFonts w:ascii="Times New Roman" w:hAnsi="Times New Roman" w:cs="Times New Roman"/>
          <w:sz w:val="28"/>
          <w:szCs w:val="28"/>
        </w:rPr>
        <w:t>. Локальный кэш (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7D15E7">
        <w:rPr>
          <w:rFonts w:ascii="Times New Roman" w:hAnsi="Times New Roman" w:cs="Times New Roman"/>
          <w:sz w:val="28"/>
          <w:szCs w:val="28"/>
        </w:rPr>
        <w:t xml:space="preserve"> на устройстве) обеспечивает быстрый доступ к актуальным на момент разрыва связи данным (остатки, цены, акции), что позволяет магазину продолжать работу без простоев.</w:t>
      </w:r>
    </w:p>
    <w:p w14:paraId="584AD349" w14:textId="351F8B34" w:rsidR="00284FEC" w:rsidRPr="00284FEC" w:rsidRDefault="007D15E7">
      <w:pPr>
        <w:rPr>
          <w:rFonts w:ascii="Times New Roman" w:hAnsi="Times New Roman" w:cs="Times New Roman"/>
          <w:sz w:val="28"/>
          <w:szCs w:val="28"/>
        </w:rPr>
      </w:pPr>
      <w:r w:rsidRPr="007D15E7">
        <w:rPr>
          <w:rFonts w:ascii="Times New Roman" w:hAnsi="Times New Roman" w:cs="Times New Roman"/>
          <w:sz w:val="28"/>
          <w:szCs w:val="28"/>
        </w:rPr>
        <w:t xml:space="preserve">При восстановлении сетевого соединения запускается фоновый процесс синхронизации, который отправляет накопленные события в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7D15E7">
        <w:rPr>
          <w:rFonts w:ascii="Times New Roman" w:hAnsi="Times New Roman" w:cs="Times New Roman"/>
          <w:sz w:val="28"/>
          <w:szCs w:val="28"/>
        </w:rPr>
        <w:t>. Каждое событие содержит метаданные (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D15E7">
        <w:rPr>
          <w:rFonts w:ascii="Times New Roman" w:hAnsi="Times New Roman" w:cs="Times New Roman"/>
          <w:sz w:val="28"/>
          <w:szCs w:val="28"/>
        </w:rPr>
        <w:t xml:space="preserve"> магазина, временную метку, </w:t>
      </w:r>
      <w:r w:rsidR="00CB7226">
        <w:rPr>
          <w:rFonts w:ascii="Times New Roman" w:hAnsi="Times New Roman" w:cs="Times New Roman"/>
          <w:sz w:val="28"/>
          <w:szCs w:val="28"/>
        </w:rPr>
        <w:t>данные об операции</w:t>
      </w:r>
      <w:r w:rsidRPr="007D15E7">
        <w:rPr>
          <w:rFonts w:ascii="Times New Roman" w:hAnsi="Times New Roman" w:cs="Times New Roman"/>
          <w:sz w:val="28"/>
          <w:szCs w:val="28"/>
        </w:rPr>
        <w:t xml:space="preserve">), что гарантирует порядок обработки и исключает дублирование.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7D15E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D15E7">
        <w:rPr>
          <w:rFonts w:ascii="Times New Roman" w:hAnsi="Times New Roman" w:cs="Times New Roman"/>
          <w:sz w:val="28"/>
          <w:szCs w:val="28"/>
        </w:rPr>
        <w:t>консьюмеры</w:t>
      </w:r>
      <w:proofErr w:type="spellEnd"/>
      <w:r w:rsidRPr="007D15E7">
        <w:rPr>
          <w:rFonts w:ascii="Times New Roman" w:hAnsi="Times New Roman" w:cs="Times New Roman"/>
          <w:sz w:val="28"/>
          <w:szCs w:val="28"/>
        </w:rPr>
        <w:t xml:space="preserve"> в облаке обрабатывают пакеты событий, обновляют мастер-каталог и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SAP</w:t>
      </w:r>
      <w:r w:rsidRPr="007D15E7">
        <w:rPr>
          <w:rFonts w:ascii="Times New Roman" w:hAnsi="Times New Roman" w:cs="Times New Roman"/>
          <w:sz w:val="28"/>
          <w:szCs w:val="28"/>
        </w:rPr>
        <w:t xml:space="preserve">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7D15E7">
        <w:rPr>
          <w:rFonts w:ascii="Times New Roman" w:hAnsi="Times New Roman" w:cs="Times New Roman"/>
          <w:sz w:val="28"/>
          <w:szCs w:val="28"/>
        </w:rPr>
        <w:t xml:space="preserve">, а также инициируют </w:t>
      </w:r>
      <w:proofErr w:type="spellStart"/>
      <w:r w:rsidRPr="007D15E7">
        <w:rPr>
          <w:rFonts w:ascii="Times New Roman" w:hAnsi="Times New Roman" w:cs="Times New Roman"/>
          <w:sz w:val="28"/>
          <w:szCs w:val="28"/>
        </w:rPr>
        <w:t>инвалидацию</w:t>
      </w:r>
      <w:proofErr w:type="spellEnd"/>
      <w:r w:rsidRPr="007D15E7">
        <w:rPr>
          <w:rFonts w:ascii="Times New Roman" w:hAnsi="Times New Roman" w:cs="Times New Roman"/>
          <w:sz w:val="28"/>
          <w:szCs w:val="28"/>
        </w:rPr>
        <w:t xml:space="preserve"> кэшей </w:t>
      </w:r>
      <w:r w:rsidRPr="007D15E7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7D15E7">
        <w:rPr>
          <w:rFonts w:ascii="Times New Roman" w:hAnsi="Times New Roman" w:cs="Times New Roman"/>
          <w:sz w:val="28"/>
          <w:szCs w:val="28"/>
        </w:rPr>
        <w:t xml:space="preserve"> для обеспечения </w:t>
      </w:r>
      <w:proofErr w:type="spellStart"/>
      <w:r w:rsidRPr="007D15E7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7D15E7">
        <w:rPr>
          <w:rFonts w:ascii="Times New Roman" w:hAnsi="Times New Roman" w:cs="Times New Roman"/>
          <w:sz w:val="28"/>
          <w:szCs w:val="28"/>
        </w:rPr>
        <w:t xml:space="preserve"> данных во всей сети.</w:t>
      </w:r>
      <w:bookmarkStart w:id="0" w:name="_GoBack"/>
      <w:bookmarkEnd w:id="0"/>
    </w:p>
    <w:sectPr w:rsidR="00284FEC" w:rsidRPr="00284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4504C8"/>
    <w:multiLevelType w:val="multilevel"/>
    <w:tmpl w:val="2B2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18"/>
    <w:rsid w:val="00284FEC"/>
    <w:rsid w:val="0032069E"/>
    <w:rsid w:val="007D15E7"/>
    <w:rsid w:val="00B12218"/>
    <w:rsid w:val="00C45BAD"/>
    <w:rsid w:val="00CB7226"/>
    <w:rsid w:val="00D53934"/>
    <w:rsid w:val="00EB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A24A"/>
  <w15:chartTrackingRefBased/>
  <w15:docId w15:val="{9E0C094C-FF8D-4906-8D6B-340CAF7E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657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063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5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8</cp:revision>
  <dcterms:created xsi:type="dcterms:W3CDTF">2026-07-07T15:41:00Z</dcterms:created>
  <dcterms:modified xsi:type="dcterms:W3CDTF">2026-07-07T16:11:00Z</dcterms:modified>
</cp:coreProperties>
</file>