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81CDA8" w14:textId="310CE424" w:rsidR="0032069E" w:rsidRDefault="008E7629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1. </w:t>
      </w:r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API </w:t>
      </w:r>
      <w:proofErr w:type="spellStart"/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>Gateway</w:t>
      </w:r>
      <w:proofErr w:type="spellEnd"/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получает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REST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>запрос от клиента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(пользователя приложения </w:t>
      </w:r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DSP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-партнера)</w:t>
      </w:r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направляет его к нужному сервису с учётом URL, HTTP-метода, заголовков и других критериев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посредством</w:t>
      </w:r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gRPC</w:t>
      </w:r>
      <w:proofErr w:type="spellEnd"/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предварительно преобразовав его.</w:t>
      </w:r>
    </w:p>
    <w:p w14:paraId="5699079A" w14:textId="1F7F2B77" w:rsidR="006827C2" w:rsidRDefault="006827C2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Примерная логика маршрута:</w:t>
      </w:r>
    </w:p>
    <w:p w14:paraId="20D4CE3F" w14:textId="0C13A019" w:rsidR="00B96DFB" w:rsidRPr="00B96DFB" w:rsidRDefault="00B96DFB" w:rsidP="006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DSP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-партнер делает запрос в </w:t>
      </w:r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API </w:t>
      </w:r>
      <w:proofErr w:type="spellStart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5FFD5E" w14:textId="7473FD99" w:rsidR="006827C2" w:rsidRPr="006827C2" w:rsidRDefault="006827C2" w:rsidP="006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API </w:t>
      </w:r>
      <w:proofErr w:type="spellStart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Gateway</w:t>
      </w:r>
      <w:proofErr w:type="spellEnd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валидирует</w:t>
      </w:r>
      <w:proofErr w:type="spellEnd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JWT, проверяет лимиты, применяет </w:t>
      </w:r>
      <w:proofErr w:type="spellStart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circuit</w:t>
      </w:r>
      <w:proofErr w:type="spellEnd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breaker</w:t>
      </w:r>
      <w:proofErr w:type="spellEnd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687C55C" w14:textId="3CCF1B3D" w:rsidR="006827C2" w:rsidRPr="006827C2" w:rsidRDefault="006827C2" w:rsidP="006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proofErr w:type="spellStart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Ad</w:t>
      </w:r>
      <w:proofErr w:type="spellEnd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  <w:proofErr w:type="spellEnd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принимает запрос, определяет пользователя, подбирает кандидатов.</w:t>
      </w:r>
    </w:p>
    <w:p w14:paraId="41AB1577" w14:textId="4816BCA4" w:rsidR="006827C2" w:rsidRPr="006827C2" w:rsidRDefault="006827C2" w:rsidP="006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proofErr w:type="spellStart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Auction</w:t>
      </w:r>
      <w:proofErr w:type="spellEnd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Engine</w:t>
      </w:r>
      <w:proofErr w:type="spellEnd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  <w:proofErr w:type="spellEnd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получает кандидатов по </w:t>
      </w:r>
      <w:proofErr w:type="spellStart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gRPC</w:t>
      </w:r>
      <w:proofErr w:type="spellEnd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, считает победителя.</w:t>
      </w:r>
    </w:p>
    <w:p w14:paraId="5B63552A" w14:textId="18AF83E0" w:rsidR="006827C2" w:rsidRPr="006827C2" w:rsidRDefault="006827C2" w:rsidP="006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827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* </w:t>
      </w:r>
      <w:r w:rsidRPr="006827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Delivery Service </w:t>
      </w:r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</w:t>
      </w:r>
      <w:r w:rsidRPr="006827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</w:t>
      </w:r>
      <w:bookmarkStart w:id="0" w:name="_GoBack"/>
      <w:bookmarkEnd w:id="0"/>
      <w:r w:rsidRPr="006827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CB333FE" w14:textId="3DB8E313" w:rsidR="006827C2" w:rsidRPr="006827C2" w:rsidRDefault="006827C2" w:rsidP="00682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* </w:t>
      </w:r>
      <w:proofErr w:type="spellStart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Stats</w:t>
      </w:r>
      <w:proofErr w:type="spellEnd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  <w:proofErr w:type="spellEnd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асинхронно публикует события в </w:t>
      </w:r>
      <w:proofErr w:type="spellStart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Kafka</w:t>
      </w:r>
      <w:proofErr w:type="spellEnd"/>
      <w:r w:rsidRPr="006827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7494B50" w14:textId="13C7E7F6" w:rsidR="008E7629" w:rsidRDefault="008E7629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2. Благодаря наличию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API</w:t>
      </w:r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Gateway</w:t>
      </w:r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аутентификация проверяется в одном месте</w:t>
      </w:r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а не разрозненно в каждом сервисе. Аутентификацию </w:t>
      </w:r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API </w:t>
      </w:r>
      <w:proofErr w:type="spellStart"/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>Gateway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проводит через </w:t>
      </w:r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JWT-токен до того, как запрос обратится к сервису. Если токен </w:t>
      </w:r>
      <w:proofErr w:type="spellStart"/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>невалиден</w:t>
      </w:r>
      <w:proofErr w:type="spellEnd"/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proofErr w:type="spellStart"/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>Gateway</w:t>
      </w:r>
      <w:proofErr w:type="spellEnd"/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вернёт ошибку 401, и сервис не узнает о запросе.</w:t>
      </w:r>
    </w:p>
    <w:p w14:paraId="5B7878D1" w14:textId="77777777" w:rsidR="007D46A5" w:rsidRPr="008E7629" w:rsidRDefault="008E7629" w:rsidP="007D46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62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3. </w:t>
      </w:r>
      <w:proofErr w:type="spellStart"/>
      <w:r w:rsidR="007D46A5"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>Rate</w:t>
      </w:r>
      <w:proofErr w:type="spellEnd"/>
      <w:r w:rsidR="007D46A5"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7D46A5"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>limiting</w:t>
      </w:r>
      <w:proofErr w:type="spellEnd"/>
      <w:r w:rsidR="007D46A5"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D46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через </w:t>
      </w:r>
      <w:r w:rsidR="007D46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API</w:t>
      </w:r>
      <w:r w:rsidR="007D46A5"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D46A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Gateway</w:t>
      </w:r>
      <w:r w:rsidR="007D46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D46A5"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эффективнее, чем на отдельных сервисах, потому что</w:t>
      </w:r>
      <w:r w:rsidR="007D46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таком случае лимиты обеспечиваются глобально на весь трафик запросов.</w:t>
      </w:r>
    </w:p>
    <w:p w14:paraId="1EE942B2" w14:textId="37BFCAA9" w:rsidR="008E7629" w:rsidRPr="008E7629" w:rsidRDefault="008E7629" w:rsidP="008E7629">
      <w:pPr>
        <w:shd w:val="clear" w:color="auto" w:fill="FFFFFF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API </w:t>
      </w:r>
      <w:proofErr w:type="spellStart"/>
      <w:r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>Gateway</w:t>
      </w:r>
      <w:proofErr w:type="spellEnd"/>
      <w:r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ограничивает количество запросов от одного клиента. </w:t>
      </w:r>
    </w:p>
    <w:p w14:paraId="75DAD9F0" w14:textId="18985F3B" w:rsidR="008E7629" w:rsidRDefault="006827C2" w:rsidP="008E762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 w:rsidR="008E7629"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65E932C" w14:textId="77777777" w:rsidR="008E7629" w:rsidRDefault="008E7629" w:rsidP="008E762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 80</w:t>
      </w:r>
      <w:r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запросов в минуту на пользователя </w:t>
      </w:r>
    </w:p>
    <w:p w14:paraId="64CE984D" w14:textId="77777777" w:rsidR="008E7629" w:rsidRDefault="008E7629" w:rsidP="008E762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 800</w:t>
      </w:r>
      <w:r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запросов в минуту на API-ключ </w:t>
      </w:r>
      <w:proofErr w:type="spellStart"/>
      <w:r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мерчанта</w:t>
      </w:r>
      <w:proofErr w:type="spellEnd"/>
      <w:r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5B06CDE" w14:textId="25A02CED" w:rsidR="008E7629" w:rsidRDefault="008E7629" w:rsidP="008E762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* 4</w:t>
      </w:r>
      <w:r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 запросов в минуту для </w:t>
      </w:r>
      <w:proofErr w:type="spellStart"/>
      <w:r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неаутентифицированных</w:t>
      </w:r>
      <w:proofErr w:type="spellEnd"/>
      <w:r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запросов по IP — защищает от </w:t>
      </w:r>
      <w:proofErr w:type="spellStart"/>
      <w:r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>DDoS</w:t>
      </w:r>
      <w:proofErr w:type="spellEnd"/>
      <w:r w:rsidRPr="008E7629">
        <w:rPr>
          <w:rFonts w:ascii="Times New Roman" w:eastAsia="Times New Roman" w:hAnsi="Times New Roman" w:cs="Times New Roman"/>
          <w:sz w:val="28"/>
          <w:szCs w:val="28"/>
          <w:lang w:eastAsia="ru-RU"/>
        </w:rPr>
        <w:t>-атак.</w:t>
      </w:r>
    </w:p>
    <w:p w14:paraId="37D22E2A" w14:textId="77777777" w:rsidR="00D567F3" w:rsidRDefault="00D567F3" w:rsidP="00D567F3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Для сервиса ставок используется паттерн </w:t>
      </w:r>
      <w:proofErr w:type="spellStart"/>
      <w:r w:rsidRPr="00D567F3">
        <w:rPr>
          <w:rFonts w:ascii="Times New Roman" w:eastAsia="Times New Roman" w:hAnsi="Times New Roman" w:cs="Times New Roman"/>
          <w:sz w:val="28"/>
          <w:szCs w:val="28"/>
          <w:lang w:eastAsia="ru-RU"/>
        </w:rPr>
        <w:t>Circuit</w:t>
      </w:r>
      <w:proofErr w:type="spellEnd"/>
      <w:r w:rsidRPr="00D56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567F3">
        <w:rPr>
          <w:rFonts w:ascii="Times New Roman" w:eastAsia="Times New Roman" w:hAnsi="Times New Roman" w:cs="Times New Roman"/>
          <w:sz w:val="28"/>
          <w:szCs w:val="28"/>
          <w:lang w:eastAsia="ru-RU"/>
        </w:rPr>
        <w:t>Breaker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57E1B2" w14:textId="6056EBDE" w:rsidR="00D567F3" w:rsidRDefault="00D567F3" w:rsidP="008E762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Данный паттерн </w:t>
      </w:r>
      <w:r w:rsidRPr="00D567F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защищать от каскадных отказов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</w:t>
      </w:r>
      <w:r w:rsidRPr="00D56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 при превышении количества допустимых ошибок сработает механизм</w:t>
      </w:r>
      <w:r w:rsidRPr="00D567F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который перестанет принимать новые запросы</w:t>
      </w:r>
      <w:r w:rsidRPr="00D567F3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 на попытки пользователя сделать новые ими будет получен </w:t>
      </w:r>
      <w:proofErr w:type="spellStart"/>
      <w:r w:rsidRPr="00D567F3">
        <w:rPr>
          <w:rFonts w:ascii="Times New Roman" w:eastAsia="Times New Roman" w:hAnsi="Times New Roman" w:cs="Times New Roman"/>
          <w:sz w:val="28"/>
          <w:szCs w:val="28"/>
          <w:lang w:eastAsia="ru-RU"/>
        </w:rPr>
        <w:t>fallback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A39219" w14:textId="7269AF22" w:rsidR="00AA4E2A" w:rsidRDefault="00AA4E2A" w:rsidP="008E762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Например:</w:t>
      </w:r>
    </w:p>
    <w:p w14:paraId="7CA7C146" w14:textId="39C48D84" w:rsidR="00AA4E2A" w:rsidRPr="00AA4E2A" w:rsidRDefault="00AA4E2A" w:rsidP="00AA4E2A">
      <w:pPr>
        <w:pStyle w:val="a5"/>
        <w:rPr>
          <w:sz w:val="28"/>
          <w:szCs w:val="28"/>
        </w:rPr>
      </w:pPr>
      <w:r w:rsidRPr="00AA4E2A">
        <w:rPr>
          <w:rFonts w:hAnsi="Symbol"/>
          <w:sz w:val="28"/>
          <w:szCs w:val="28"/>
        </w:rPr>
        <w:t xml:space="preserve">* </w:t>
      </w:r>
      <w:r w:rsidRPr="00AA4E2A">
        <w:rPr>
          <w:rStyle w:val="markdown-word"/>
          <w:sz w:val="28"/>
          <w:szCs w:val="28"/>
        </w:rPr>
        <w:t>Порог ошибок: 50% за последние 100 запросов.</w:t>
      </w:r>
    </w:p>
    <w:p w14:paraId="4AAEA007" w14:textId="269181D9" w:rsidR="00AA4E2A" w:rsidRPr="00AA4E2A" w:rsidRDefault="00AA4E2A" w:rsidP="00AA4E2A">
      <w:pPr>
        <w:pStyle w:val="a5"/>
        <w:rPr>
          <w:sz w:val="28"/>
          <w:szCs w:val="28"/>
        </w:rPr>
      </w:pPr>
      <w:r w:rsidRPr="00AA4E2A">
        <w:rPr>
          <w:rFonts w:hAnsi="Symbol"/>
          <w:sz w:val="28"/>
          <w:szCs w:val="28"/>
        </w:rPr>
        <w:lastRenderedPageBreak/>
        <w:t xml:space="preserve">* </w:t>
      </w:r>
      <w:r w:rsidRPr="00AA4E2A">
        <w:rPr>
          <w:rStyle w:val="markdown-word"/>
          <w:sz w:val="28"/>
          <w:szCs w:val="28"/>
        </w:rPr>
        <w:t>Время размыкания: 30–60 секунд.</w:t>
      </w:r>
    </w:p>
    <w:p w14:paraId="5B70A542" w14:textId="27371D75" w:rsidR="00AA4E2A" w:rsidRPr="00AA4E2A" w:rsidRDefault="00AA4E2A" w:rsidP="00AA4E2A">
      <w:pPr>
        <w:pStyle w:val="a5"/>
        <w:rPr>
          <w:sz w:val="28"/>
          <w:szCs w:val="28"/>
        </w:rPr>
      </w:pPr>
      <w:r w:rsidRPr="00AA4E2A">
        <w:rPr>
          <w:rFonts w:hAnsi="Symbol"/>
          <w:sz w:val="28"/>
          <w:szCs w:val="28"/>
        </w:rPr>
        <w:t xml:space="preserve">* </w:t>
      </w:r>
      <w:r w:rsidRPr="00AA4E2A">
        <w:rPr>
          <w:rStyle w:val="markdown-word"/>
          <w:sz w:val="28"/>
          <w:szCs w:val="28"/>
        </w:rPr>
        <w:t>Полуоткрытое состояние: пробные запросы с постепенным увеличением нагрузки.</w:t>
      </w:r>
    </w:p>
    <w:p w14:paraId="7A1A5FBE" w14:textId="6E453EE0" w:rsidR="00D567F3" w:rsidRDefault="00D567F3" w:rsidP="008E7629">
      <w:pPr>
        <w:shd w:val="clear" w:color="auto" w:fill="FFFFFF"/>
        <w:spacing w:after="120" w:line="24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 w:rsidR="002276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Мониторинг времени отклика можно реализовать </w:t>
      </w:r>
      <w:r w:rsidR="00227657" w:rsidRPr="002276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через </w:t>
      </w:r>
      <w:r w:rsidR="00227657" w:rsidRPr="0022765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график </w:t>
      </w:r>
      <w:proofErr w:type="spellStart"/>
      <w:r w:rsidR="00227657" w:rsidRPr="003308CE">
        <w:rPr>
          <w:rStyle w:val="a4"/>
          <w:rFonts w:ascii="Times New Roman" w:hAnsi="Times New Roman" w:cs="Times New Roman"/>
          <w:b w:val="0"/>
          <w:bCs w:val="0"/>
          <w:color w:val="333333"/>
          <w:sz w:val="28"/>
          <w:szCs w:val="28"/>
          <w:shd w:val="clear" w:color="auto" w:fill="FFFFFF"/>
        </w:rPr>
        <w:t>Latency</w:t>
      </w:r>
      <w:proofErr w:type="spellEnd"/>
      <w:r w:rsidR="00227657" w:rsidRPr="0022765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="003308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или через отдельный сервис сбора метрик</w:t>
      </w:r>
      <w:r w:rsidR="003308CE" w:rsidRPr="003308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,</w:t>
      </w:r>
      <w:r w:rsidR="003308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в который данные будут отправляться через </w:t>
      </w:r>
      <w:proofErr w:type="spellStart"/>
      <w:r w:rsidR="003308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gRPC</w:t>
      </w:r>
      <w:proofErr w:type="spellEnd"/>
      <w:r w:rsidR="003308CE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и выводиться на интерфейс в удобном формате.</w:t>
      </w:r>
    </w:p>
    <w:p w14:paraId="718A0C8F" w14:textId="6346A752" w:rsidR="006827C2" w:rsidRDefault="006827C2" w:rsidP="008E7629">
      <w:pPr>
        <w:shd w:val="clear" w:color="auto" w:fill="FFFFFF"/>
        <w:spacing w:after="120" w:line="240" w:lineRule="auto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Например:</w:t>
      </w:r>
    </w:p>
    <w:p w14:paraId="7DAA9B6D" w14:textId="0857A448" w:rsidR="006827C2" w:rsidRPr="006827C2" w:rsidRDefault="006827C2" w:rsidP="006827C2">
      <w:pPr>
        <w:pStyle w:val="a5"/>
        <w:rPr>
          <w:sz w:val="28"/>
          <w:szCs w:val="28"/>
        </w:rPr>
      </w:pPr>
      <w:r w:rsidRPr="006827C2">
        <w:rPr>
          <w:rFonts w:hAnsi="Symbol"/>
          <w:sz w:val="28"/>
          <w:szCs w:val="28"/>
        </w:rPr>
        <w:t xml:space="preserve">* </w:t>
      </w:r>
      <w:r w:rsidRPr="006827C2">
        <w:rPr>
          <w:rStyle w:val="markdown-word"/>
          <w:sz w:val="28"/>
          <w:szCs w:val="28"/>
        </w:rPr>
        <w:t>P99 ≤ 1</w:t>
      </w:r>
      <w:r w:rsidRPr="006827C2">
        <w:rPr>
          <w:rStyle w:val="markdown-word"/>
          <w:sz w:val="28"/>
          <w:szCs w:val="28"/>
        </w:rPr>
        <w:t>0</w:t>
      </w:r>
      <w:r w:rsidRPr="006827C2">
        <w:rPr>
          <w:rStyle w:val="markdown-word"/>
          <w:sz w:val="28"/>
          <w:szCs w:val="28"/>
        </w:rPr>
        <w:t xml:space="preserve">0 </w:t>
      </w:r>
      <w:proofErr w:type="spellStart"/>
      <w:r w:rsidRPr="006827C2">
        <w:rPr>
          <w:rStyle w:val="markdown-word"/>
          <w:sz w:val="28"/>
          <w:szCs w:val="28"/>
        </w:rPr>
        <w:t>ms</w:t>
      </w:r>
      <w:proofErr w:type="spellEnd"/>
      <w:r w:rsidRPr="006827C2">
        <w:rPr>
          <w:rStyle w:val="markdown-word"/>
          <w:sz w:val="28"/>
          <w:szCs w:val="28"/>
        </w:rPr>
        <w:t>.</w:t>
      </w:r>
    </w:p>
    <w:p w14:paraId="1519A4CE" w14:textId="04A95A2B" w:rsidR="006827C2" w:rsidRPr="006827C2" w:rsidRDefault="006827C2" w:rsidP="006827C2">
      <w:pPr>
        <w:pStyle w:val="a5"/>
        <w:rPr>
          <w:sz w:val="28"/>
          <w:szCs w:val="28"/>
        </w:rPr>
      </w:pPr>
      <w:r w:rsidRPr="006827C2">
        <w:rPr>
          <w:rFonts w:hAnsi="Symbol"/>
          <w:sz w:val="28"/>
          <w:szCs w:val="28"/>
        </w:rPr>
        <w:t xml:space="preserve">* </w:t>
      </w:r>
      <w:proofErr w:type="spellStart"/>
      <w:r w:rsidRPr="006827C2">
        <w:rPr>
          <w:rStyle w:val="markdown-word"/>
          <w:sz w:val="28"/>
          <w:szCs w:val="28"/>
        </w:rPr>
        <w:t>Алерты</w:t>
      </w:r>
      <w:proofErr w:type="spellEnd"/>
      <w:r w:rsidRPr="006827C2">
        <w:rPr>
          <w:rStyle w:val="markdown-word"/>
          <w:sz w:val="28"/>
          <w:szCs w:val="28"/>
        </w:rPr>
        <w:t xml:space="preserve"> при превышении </w:t>
      </w:r>
      <w:r w:rsidRPr="006827C2">
        <w:rPr>
          <w:rStyle w:val="markdown-word"/>
          <w:sz w:val="28"/>
          <w:szCs w:val="28"/>
        </w:rPr>
        <w:t>показателей</w:t>
      </w:r>
      <w:r w:rsidRPr="006827C2">
        <w:rPr>
          <w:rStyle w:val="markdown-word"/>
          <w:sz w:val="28"/>
          <w:szCs w:val="28"/>
        </w:rPr>
        <w:t>.</w:t>
      </w:r>
    </w:p>
    <w:p w14:paraId="288DE149" w14:textId="77777777" w:rsidR="006827C2" w:rsidRPr="008E7629" w:rsidRDefault="006827C2" w:rsidP="008E7629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0D2640" w14:textId="15774FCF" w:rsidR="008E7629" w:rsidRPr="00227657" w:rsidRDefault="008E7629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372B8BC" w14:textId="77777777" w:rsidR="008E7629" w:rsidRPr="008E7629" w:rsidRDefault="008E7629">
      <w:pPr>
        <w:rPr>
          <w:rFonts w:ascii="Times New Roman" w:hAnsi="Times New Roman" w:cs="Times New Roman"/>
          <w:sz w:val="24"/>
          <w:szCs w:val="24"/>
        </w:rPr>
      </w:pPr>
    </w:p>
    <w:sectPr w:rsidR="008E7629" w:rsidRPr="008E76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CA5847"/>
    <w:multiLevelType w:val="multilevel"/>
    <w:tmpl w:val="D5023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94"/>
    <w:rsid w:val="00227657"/>
    <w:rsid w:val="0032069E"/>
    <w:rsid w:val="003308CE"/>
    <w:rsid w:val="006827C2"/>
    <w:rsid w:val="007D46A5"/>
    <w:rsid w:val="008E7629"/>
    <w:rsid w:val="00AA4E2A"/>
    <w:rsid w:val="00B96DFB"/>
    <w:rsid w:val="00BA4394"/>
    <w:rsid w:val="00D53934"/>
    <w:rsid w:val="00D5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59D28"/>
  <w15:chartTrackingRefBased/>
  <w15:docId w15:val="{45B96444-A7E7-41B6-A9F0-0240037E1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7629"/>
    <w:pPr>
      <w:ind w:left="720"/>
      <w:contextualSpacing/>
    </w:pPr>
  </w:style>
  <w:style w:type="character" w:styleId="a4">
    <w:name w:val="Strong"/>
    <w:basedOn w:val="a0"/>
    <w:uiPriority w:val="22"/>
    <w:qFormat/>
    <w:rsid w:val="00D567F3"/>
    <w:rPr>
      <w:b/>
      <w:bCs/>
    </w:rPr>
  </w:style>
  <w:style w:type="paragraph" w:styleId="a5">
    <w:name w:val="Normal (Web)"/>
    <w:basedOn w:val="a"/>
    <w:uiPriority w:val="99"/>
    <w:unhideWhenUsed/>
    <w:rsid w:val="00AA4E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AA4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8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56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720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78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161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184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3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Hedgehog</dc:creator>
  <cp:keywords/>
  <dc:description/>
  <cp:lastModifiedBy>Hedgehog</cp:lastModifiedBy>
  <cp:revision>8</cp:revision>
  <dcterms:created xsi:type="dcterms:W3CDTF">2026-06-22T15:18:00Z</dcterms:created>
  <dcterms:modified xsi:type="dcterms:W3CDTF">2026-06-22T15:47:00Z</dcterms:modified>
</cp:coreProperties>
</file>