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2D0BD8" w:rsidP="0068757C">
            <w:pPr>
              <w:pStyle w:val="CompanyName"/>
            </w:pPr>
            <w:fldSimple w:instr=" DOCPROPERTY  Company  \* MERGEFORMAT ">
              <w:r w:rsidR="007C38B2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344F6B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r>
              <w:t>DWH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C15F2F" w:rsidRPr="00114D08" w:rsidRDefault="00C15F2F" w:rsidP="00C15F2F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3"/>
        <w:gridCol w:w="3835"/>
        <w:gridCol w:w="1418"/>
        <w:gridCol w:w="992"/>
        <w:gridCol w:w="1134"/>
        <w:gridCol w:w="1019"/>
      </w:tblGrid>
      <w:tr w:rsidR="00C15F2F" w:rsidRPr="00114D08" w:rsidTr="0009168E">
        <w:trPr>
          <w:cantSplit/>
        </w:trPr>
        <w:tc>
          <w:tcPr>
            <w:tcW w:w="9241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История изменений</w:t>
            </w:r>
          </w:p>
        </w:tc>
      </w:tr>
      <w:tr w:rsidR="00C15F2F" w:rsidRPr="00114D08" w:rsidTr="00981267">
        <w:trPr>
          <w:cantSplit/>
          <w:trHeight w:val="180"/>
        </w:trPr>
        <w:tc>
          <w:tcPr>
            <w:tcW w:w="843" w:type="dxa"/>
            <w:vMerge w:val="restart"/>
            <w:shd w:val="clear" w:color="auto" w:fill="E6E6E6"/>
            <w:vAlign w:val="center"/>
          </w:tcPr>
          <w:p w:rsidR="00C15F2F" w:rsidRPr="00114D08" w:rsidRDefault="00B77BD4" w:rsidP="00B77BD4">
            <w:pPr>
              <w:pStyle w:val="TableHeading"/>
              <w:rPr>
                <w:lang w:val="en-US"/>
              </w:rPr>
            </w:pPr>
            <w:r>
              <w:rPr>
                <w:lang w:val="ru-RU"/>
              </w:rPr>
              <w:t>Версия</w:t>
            </w:r>
          </w:p>
        </w:tc>
        <w:tc>
          <w:tcPr>
            <w:tcW w:w="3835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B77BD4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Изменения</w:t>
            </w:r>
          </w:p>
        </w:tc>
        <w:tc>
          <w:tcPr>
            <w:tcW w:w="1418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Автор</w:t>
            </w:r>
          </w:p>
        </w:tc>
        <w:tc>
          <w:tcPr>
            <w:tcW w:w="992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2153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Рецензировано</w:t>
            </w:r>
          </w:p>
        </w:tc>
      </w:tr>
      <w:tr w:rsidR="00C15F2F" w:rsidRPr="00114D08" w:rsidTr="00981267">
        <w:trPr>
          <w:cantSplit/>
          <w:trHeight w:val="180"/>
        </w:trPr>
        <w:tc>
          <w:tcPr>
            <w:tcW w:w="843" w:type="dxa"/>
            <w:vMerge/>
            <w:shd w:val="clear" w:color="auto" w:fill="E6E6E6"/>
            <w:vAlign w:val="center"/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3835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418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992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134" w:type="dxa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Рецензент</w:t>
            </w:r>
          </w:p>
        </w:tc>
        <w:tc>
          <w:tcPr>
            <w:tcW w:w="1019" w:type="dxa"/>
            <w:shd w:val="clear" w:color="auto" w:fill="E6E6E6"/>
            <w:tcMar>
              <w:top w:w="57" w:type="dxa"/>
            </w:tcMar>
            <w:vAlign w:val="center"/>
          </w:tcPr>
          <w:p w:rsidR="00C15F2F" w:rsidRPr="00B77BD4" w:rsidRDefault="00B77BD4" w:rsidP="0009168E">
            <w:pPr>
              <w:pStyle w:val="TableHeading"/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</w:tr>
      <w:tr w:rsidR="00C15F2F" w:rsidRPr="00114D08" w:rsidTr="00981267">
        <w:tc>
          <w:tcPr>
            <w:tcW w:w="843" w:type="dxa"/>
            <w:tcMar>
              <w:top w:w="57" w:type="dxa"/>
            </w:tcMar>
          </w:tcPr>
          <w:p w:rsidR="00C15F2F" w:rsidRDefault="00C15F2F" w:rsidP="00C15F2F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0.1</w:t>
            </w:r>
          </w:p>
        </w:tc>
        <w:tc>
          <w:tcPr>
            <w:tcW w:w="3835" w:type="dxa"/>
            <w:tcMar>
              <w:top w:w="57" w:type="dxa"/>
            </w:tcMar>
          </w:tcPr>
          <w:p w:rsidR="00C15F2F" w:rsidRPr="00D62F3B" w:rsidRDefault="00D62F3B" w:rsidP="0009168E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Начальная версия</w:t>
            </w:r>
          </w:p>
        </w:tc>
        <w:tc>
          <w:tcPr>
            <w:tcW w:w="1418" w:type="dxa"/>
            <w:tcMar>
              <w:top w:w="57" w:type="dxa"/>
            </w:tcMar>
          </w:tcPr>
          <w:p w:rsidR="00C15F2F" w:rsidRDefault="00C15F2F" w:rsidP="0009168E">
            <w:pPr>
              <w:pStyle w:val="TableText"/>
              <w:rPr>
                <w:rStyle w:val="Hyperlink"/>
              </w:rPr>
            </w:pPr>
            <w:r w:rsidRPr="007C3E19">
              <w:rPr>
                <w:rStyle w:val="Hyperlink"/>
              </w:rPr>
              <w:t>Olga Hilko</w:t>
            </w:r>
          </w:p>
        </w:tc>
        <w:tc>
          <w:tcPr>
            <w:tcW w:w="992" w:type="dxa"/>
            <w:tcMar>
              <w:top w:w="57" w:type="dxa"/>
            </w:tcMar>
          </w:tcPr>
          <w:p w:rsidR="00C15F2F" w:rsidRDefault="00DB44AC" w:rsidP="007414A9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fldChar w:fldCharType="begin" w:fldLock="1"/>
            </w:r>
            <w:r w:rsidR="00C15F2F">
              <w:rPr>
                <w:sz w:val="16"/>
                <w:szCs w:val="16"/>
              </w:rPr>
              <w:instrText xml:space="preserve"> SAVEDATE  \@ "dd-MMM-yyyy"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9A30FD">
              <w:rPr>
                <w:noProof/>
                <w:sz w:val="16"/>
                <w:szCs w:val="16"/>
              </w:rPr>
              <w:t>0</w:t>
            </w:r>
            <w:r w:rsidR="00981267">
              <w:rPr>
                <w:noProof/>
                <w:sz w:val="16"/>
                <w:szCs w:val="16"/>
                <w:lang w:val="ru-RU"/>
              </w:rPr>
              <w:t>8</w:t>
            </w:r>
            <w:r w:rsidR="009A30FD">
              <w:rPr>
                <w:noProof/>
                <w:sz w:val="16"/>
                <w:szCs w:val="16"/>
              </w:rPr>
              <w:t>-Nov-2017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Mar>
              <w:top w:w="57" w:type="dxa"/>
            </w:tcMar>
          </w:tcPr>
          <w:p w:rsidR="00C15F2F" w:rsidRPr="00114D08" w:rsidRDefault="00C15F2F" w:rsidP="0009168E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dxa"/>
            <w:tcMar>
              <w:top w:w="57" w:type="dxa"/>
            </w:tcMar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C15F2F" w:rsidRPr="00114D08" w:rsidTr="00981267">
        <w:tc>
          <w:tcPr>
            <w:tcW w:w="843" w:type="dxa"/>
            <w:tcMar>
              <w:top w:w="57" w:type="dxa"/>
            </w:tcMar>
          </w:tcPr>
          <w:p w:rsidR="00C15F2F" w:rsidRPr="00F55E58" w:rsidRDefault="00F55E58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0.</w:t>
            </w:r>
            <w:r>
              <w:rPr>
                <w:rFonts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3835" w:type="dxa"/>
            <w:tcMar>
              <w:top w:w="57" w:type="dxa"/>
            </w:tcMar>
          </w:tcPr>
          <w:p w:rsidR="00C15F2F" w:rsidRPr="00F07A9D" w:rsidRDefault="00F07A9D" w:rsidP="0009168E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Описание </w:t>
            </w:r>
            <w:r w:rsidR="007414A9">
              <w:rPr>
                <w:rFonts w:cs="Arial"/>
                <w:sz w:val="16"/>
                <w:szCs w:val="16"/>
                <w:lang w:val="ru-RU"/>
              </w:rPr>
              <w:t xml:space="preserve">бизнес-процесса, </w:t>
            </w:r>
            <w:r>
              <w:rPr>
                <w:rFonts w:cs="Arial"/>
                <w:sz w:val="16"/>
                <w:szCs w:val="16"/>
                <w:lang w:val="ru-RU"/>
              </w:rPr>
              <w:t>контекста, переход на русский язык</w:t>
            </w:r>
          </w:p>
        </w:tc>
        <w:tc>
          <w:tcPr>
            <w:tcW w:w="1418" w:type="dxa"/>
            <w:tcMar>
              <w:top w:w="57" w:type="dxa"/>
            </w:tcMar>
          </w:tcPr>
          <w:p w:rsidR="00C15F2F" w:rsidRPr="007C3E19" w:rsidRDefault="00F07A9D" w:rsidP="0009168E">
            <w:pPr>
              <w:pStyle w:val="TableText"/>
              <w:rPr>
                <w:rStyle w:val="Hyperlink"/>
              </w:rPr>
            </w:pPr>
            <w:r w:rsidRPr="007C3E19">
              <w:rPr>
                <w:rStyle w:val="Hyperlink"/>
              </w:rPr>
              <w:t>Olga Hilko</w:t>
            </w:r>
          </w:p>
        </w:tc>
        <w:tc>
          <w:tcPr>
            <w:tcW w:w="992" w:type="dxa"/>
            <w:tcMar>
              <w:top w:w="57" w:type="dxa"/>
            </w:tcMar>
          </w:tcPr>
          <w:p w:rsidR="00C15F2F" w:rsidRDefault="006D5211" w:rsidP="0009168E">
            <w:pPr>
              <w:pStyle w:val="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 w:fldLock="1"/>
            </w:r>
            <w:r>
              <w:rPr>
                <w:sz w:val="16"/>
                <w:szCs w:val="16"/>
              </w:rPr>
              <w:instrText xml:space="preserve"> SAVEDATE  \@ "dd-MMM-yyyy"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9A30FD">
              <w:rPr>
                <w:noProof/>
                <w:sz w:val="16"/>
                <w:szCs w:val="16"/>
              </w:rPr>
              <w:t>0</w:t>
            </w:r>
            <w:r w:rsidR="00981267">
              <w:rPr>
                <w:noProof/>
                <w:sz w:val="16"/>
                <w:szCs w:val="16"/>
                <w:lang w:val="ru-RU"/>
              </w:rPr>
              <w:t>8</w:t>
            </w:r>
            <w:r w:rsidR="009A30FD">
              <w:rPr>
                <w:noProof/>
                <w:sz w:val="16"/>
                <w:szCs w:val="16"/>
              </w:rPr>
              <w:t>-Nov-2017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Mar>
              <w:top w:w="57" w:type="dxa"/>
            </w:tcMar>
          </w:tcPr>
          <w:p w:rsidR="00C15F2F" w:rsidRPr="00114D08" w:rsidRDefault="00C15F2F" w:rsidP="0009168E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dxa"/>
            <w:tcMar>
              <w:top w:w="57" w:type="dxa"/>
            </w:tcMar>
          </w:tcPr>
          <w:p w:rsidR="00C15F2F" w:rsidRPr="00114D08" w:rsidRDefault="00C15F2F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D1D12" w:rsidRPr="00114D08" w:rsidTr="00981267">
        <w:tc>
          <w:tcPr>
            <w:tcW w:w="843" w:type="dxa"/>
            <w:tcMar>
              <w:top w:w="57" w:type="dxa"/>
            </w:tcMar>
          </w:tcPr>
          <w:p w:rsidR="00DD1D12" w:rsidRPr="00F55E58" w:rsidRDefault="00DD1D12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0.</w:t>
            </w:r>
            <w:r>
              <w:rPr>
                <w:rFonts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3835" w:type="dxa"/>
            <w:tcMar>
              <w:top w:w="57" w:type="dxa"/>
            </w:tcMar>
          </w:tcPr>
          <w:p w:rsidR="00DD1D12" w:rsidRPr="00F07A9D" w:rsidRDefault="00B77BD4" w:rsidP="00B77BD4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Перевод на русский язык раздела </w:t>
            </w:r>
          </w:p>
        </w:tc>
        <w:tc>
          <w:tcPr>
            <w:tcW w:w="1418" w:type="dxa"/>
            <w:tcMar>
              <w:top w:w="57" w:type="dxa"/>
            </w:tcMar>
          </w:tcPr>
          <w:p w:rsidR="00DD1D12" w:rsidRPr="007C3E19" w:rsidRDefault="00DD1D12" w:rsidP="0009168E">
            <w:pPr>
              <w:pStyle w:val="TableText"/>
              <w:rPr>
                <w:rStyle w:val="Hyperlink"/>
              </w:rPr>
            </w:pPr>
            <w:r w:rsidRPr="007C3E19">
              <w:rPr>
                <w:rStyle w:val="Hyperlink"/>
              </w:rPr>
              <w:t>Olga Hilko</w:t>
            </w:r>
          </w:p>
        </w:tc>
        <w:tc>
          <w:tcPr>
            <w:tcW w:w="992" w:type="dxa"/>
            <w:tcMar>
              <w:top w:w="57" w:type="dxa"/>
            </w:tcMar>
          </w:tcPr>
          <w:p w:rsidR="00DD1D12" w:rsidRDefault="00DD1D12" w:rsidP="0009168E">
            <w:pPr>
              <w:pStyle w:val="TableText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 w:fldLock="1"/>
            </w:r>
            <w:r>
              <w:rPr>
                <w:sz w:val="16"/>
                <w:szCs w:val="16"/>
              </w:rPr>
              <w:instrText xml:space="preserve"> SAVEDATE  \@ "dd-MMM-yyyy"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9A30FD">
              <w:rPr>
                <w:noProof/>
                <w:sz w:val="16"/>
                <w:szCs w:val="16"/>
              </w:rPr>
              <w:t>10-Nov-2017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Mar>
              <w:top w:w="57" w:type="dxa"/>
            </w:tcMar>
          </w:tcPr>
          <w:p w:rsidR="00DD1D12" w:rsidRPr="00114D08" w:rsidRDefault="00DD1D12" w:rsidP="0009168E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019" w:type="dxa"/>
            <w:tcMar>
              <w:top w:w="57" w:type="dxa"/>
            </w:tcMar>
          </w:tcPr>
          <w:p w:rsidR="00DD1D12" w:rsidRPr="00114D08" w:rsidRDefault="00DD1D12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DD1D12" w:rsidRPr="00981267" w:rsidTr="00981267">
        <w:tc>
          <w:tcPr>
            <w:tcW w:w="843" w:type="dxa"/>
            <w:tcMar>
              <w:top w:w="57" w:type="dxa"/>
            </w:tcMar>
          </w:tcPr>
          <w:p w:rsidR="00DD1D12" w:rsidRPr="00D62F3B" w:rsidRDefault="00D62F3B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>0.4</w:t>
            </w:r>
          </w:p>
        </w:tc>
        <w:tc>
          <w:tcPr>
            <w:tcW w:w="3835" w:type="dxa"/>
            <w:tcMar>
              <w:top w:w="57" w:type="dxa"/>
            </w:tcMar>
          </w:tcPr>
          <w:p w:rsidR="00D62F3B" w:rsidRDefault="00981267" w:rsidP="0077727D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  <w:r>
              <w:rPr>
                <w:rFonts w:cs="Arial"/>
                <w:sz w:val="16"/>
                <w:szCs w:val="16"/>
                <w:lang w:val="ru-RU"/>
              </w:rPr>
              <w:t xml:space="preserve">Добавление второго зерна (раздел </w:t>
            </w:r>
            <w:r>
              <w:rPr>
                <w:rFonts w:cs="Arial"/>
                <w:sz w:val="16"/>
                <w:szCs w:val="16"/>
                <w:lang w:val="ru-RU"/>
              </w:rPr>
              <w:fldChar w:fldCharType="begin"/>
            </w:r>
            <w:r>
              <w:rPr>
                <w:rFonts w:cs="Arial"/>
                <w:sz w:val="16"/>
                <w:szCs w:val="16"/>
                <w:lang w:val="ru-RU"/>
              </w:rPr>
              <w:instrText xml:space="preserve"> REF _Ref498528155 \w \h </w:instrText>
            </w:r>
            <w:r>
              <w:rPr>
                <w:rFonts w:cs="Arial"/>
                <w:sz w:val="16"/>
                <w:szCs w:val="16"/>
                <w:lang w:val="ru-RU"/>
              </w:rPr>
            </w:r>
            <w:r w:rsidR="0077727D">
              <w:rPr>
                <w:rFonts w:cs="Arial"/>
                <w:sz w:val="16"/>
                <w:szCs w:val="16"/>
                <w:lang w:val="ru-RU"/>
              </w:rPr>
              <w:instrText xml:space="preserve"> \* MERGEFORMAT </w:instrText>
            </w:r>
            <w:r>
              <w:rPr>
                <w:rFonts w:cs="Arial"/>
                <w:sz w:val="16"/>
                <w:szCs w:val="16"/>
                <w:lang w:val="ru-RU"/>
              </w:rPr>
              <w:fldChar w:fldCharType="separate"/>
            </w:r>
            <w:r>
              <w:rPr>
                <w:rFonts w:cs="Arial"/>
                <w:sz w:val="16"/>
                <w:szCs w:val="16"/>
                <w:lang w:val="ru-RU"/>
              </w:rPr>
              <w:t>2.2</w:t>
            </w:r>
            <w:r>
              <w:rPr>
                <w:rFonts w:cs="Arial"/>
                <w:sz w:val="16"/>
                <w:szCs w:val="16"/>
                <w:lang w:val="ru-RU"/>
              </w:rPr>
              <w:fldChar w:fldCharType="end"/>
            </w:r>
            <w:r>
              <w:rPr>
                <w:rFonts w:cs="Arial"/>
                <w:sz w:val="16"/>
                <w:szCs w:val="16"/>
                <w:lang w:val="ru-RU"/>
              </w:rPr>
              <w:t xml:space="preserve">), описание фактов (раздел </w:t>
            </w:r>
            <w:r>
              <w:rPr>
                <w:rFonts w:cs="Arial"/>
                <w:sz w:val="16"/>
                <w:szCs w:val="16"/>
                <w:lang w:val="ru-RU"/>
              </w:rPr>
              <w:fldChar w:fldCharType="begin"/>
            </w:r>
            <w:r>
              <w:rPr>
                <w:rFonts w:cs="Arial"/>
                <w:sz w:val="16"/>
                <w:szCs w:val="16"/>
                <w:lang w:val="ru-RU"/>
              </w:rPr>
              <w:instrText xml:space="preserve"> REF _Ref498528149 \w \h </w:instrText>
            </w:r>
            <w:r>
              <w:rPr>
                <w:rFonts w:cs="Arial"/>
                <w:sz w:val="16"/>
                <w:szCs w:val="16"/>
                <w:lang w:val="ru-RU"/>
              </w:rPr>
            </w:r>
            <w:r w:rsidR="0077727D">
              <w:rPr>
                <w:rFonts w:cs="Arial"/>
                <w:sz w:val="16"/>
                <w:szCs w:val="16"/>
                <w:lang w:val="ru-RU"/>
              </w:rPr>
              <w:instrText xml:space="preserve"> \* MERGEFORMAT </w:instrText>
            </w:r>
            <w:r>
              <w:rPr>
                <w:rFonts w:cs="Arial"/>
                <w:sz w:val="16"/>
                <w:szCs w:val="16"/>
                <w:lang w:val="ru-RU"/>
              </w:rPr>
              <w:fldChar w:fldCharType="separate"/>
            </w:r>
            <w:r>
              <w:rPr>
                <w:rFonts w:cs="Arial"/>
                <w:sz w:val="16"/>
                <w:szCs w:val="16"/>
                <w:lang w:val="ru-RU"/>
              </w:rPr>
              <w:t>2.4</w:t>
            </w:r>
            <w:r>
              <w:rPr>
                <w:rFonts w:cs="Arial"/>
                <w:sz w:val="16"/>
                <w:szCs w:val="16"/>
                <w:lang w:val="ru-RU"/>
              </w:rPr>
              <w:fldChar w:fldCharType="end"/>
            </w:r>
            <w:r>
              <w:rPr>
                <w:rFonts w:cs="Arial"/>
                <w:sz w:val="16"/>
                <w:szCs w:val="16"/>
                <w:lang w:val="ru-RU"/>
              </w:rPr>
              <w:t>)</w:t>
            </w:r>
            <w:r w:rsidR="00D62F3B">
              <w:rPr>
                <w:rFonts w:cs="Arial"/>
                <w:sz w:val="16"/>
                <w:szCs w:val="16"/>
                <w:lang w:val="ru-RU"/>
              </w:rPr>
              <w:t>.</w:t>
            </w:r>
            <w:r w:rsidR="0077727D">
              <w:rPr>
                <w:rFonts w:cs="Arial"/>
                <w:sz w:val="16"/>
                <w:szCs w:val="16"/>
                <w:lang w:val="ru-RU"/>
              </w:rPr>
              <w:t xml:space="preserve">Разделы </w:t>
            </w:r>
            <w:r w:rsidR="0077727D">
              <w:rPr>
                <w:rFonts w:cs="Arial"/>
                <w:sz w:val="16"/>
                <w:szCs w:val="16"/>
                <w:lang w:val="ru-RU"/>
              </w:rPr>
              <w:fldChar w:fldCharType="begin"/>
            </w:r>
            <w:r w:rsidR="0077727D">
              <w:rPr>
                <w:rFonts w:cs="Arial"/>
                <w:sz w:val="16"/>
                <w:szCs w:val="16"/>
                <w:lang w:val="ru-RU"/>
              </w:rPr>
              <w:instrText xml:space="preserve"> REF _Ref498532952 \h </w:instrText>
            </w:r>
            <w:r w:rsidR="0077727D">
              <w:rPr>
                <w:rFonts w:cs="Arial"/>
                <w:sz w:val="16"/>
                <w:szCs w:val="16"/>
                <w:lang w:val="ru-RU"/>
              </w:rPr>
            </w:r>
            <w:r w:rsidR="0077727D">
              <w:rPr>
                <w:rFonts w:cs="Arial"/>
                <w:sz w:val="16"/>
                <w:szCs w:val="16"/>
                <w:lang w:val="ru-RU"/>
              </w:rPr>
              <w:instrText xml:space="preserve"> \* MERGEFORMAT </w:instrText>
            </w:r>
            <w:r w:rsidR="0077727D">
              <w:rPr>
                <w:rFonts w:cs="Arial"/>
                <w:sz w:val="16"/>
                <w:szCs w:val="16"/>
                <w:lang w:val="ru-RU"/>
              </w:rPr>
              <w:fldChar w:fldCharType="separate"/>
            </w:r>
            <w:r w:rsidR="0077727D" w:rsidRPr="0077727D">
              <w:rPr>
                <w:rFonts w:cs="Arial"/>
                <w:sz w:val="16"/>
                <w:szCs w:val="16"/>
                <w:lang w:val="ru-RU"/>
              </w:rPr>
              <w:t>Логическая схема</w:t>
            </w:r>
            <w:r w:rsidR="0077727D">
              <w:rPr>
                <w:rFonts w:cs="Arial"/>
                <w:sz w:val="16"/>
                <w:szCs w:val="16"/>
                <w:lang w:val="ru-RU"/>
              </w:rPr>
              <w:fldChar w:fldCharType="end"/>
            </w:r>
            <w:r w:rsidR="0077727D">
              <w:rPr>
                <w:rFonts w:cs="Arial"/>
                <w:sz w:val="16"/>
                <w:szCs w:val="16"/>
                <w:lang w:val="ru-RU"/>
              </w:rPr>
              <w:t xml:space="preserve">, </w:t>
            </w:r>
            <w:r w:rsidR="0077727D">
              <w:rPr>
                <w:rFonts w:cs="Arial"/>
                <w:sz w:val="16"/>
                <w:szCs w:val="16"/>
                <w:lang w:val="ru-RU"/>
              </w:rPr>
              <w:fldChar w:fldCharType="begin"/>
            </w:r>
            <w:r w:rsidR="0077727D">
              <w:rPr>
                <w:rFonts w:cs="Arial"/>
                <w:sz w:val="16"/>
                <w:szCs w:val="16"/>
                <w:lang w:val="ru-RU"/>
              </w:rPr>
              <w:instrText xml:space="preserve"> REF _Ref498532957 \h </w:instrText>
            </w:r>
            <w:r w:rsidR="0077727D">
              <w:rPr>
                <w:rFonts w:cs="Arial"/>
                <w:sz w:val="16"/>
                <w:szCs w:val="16"/>
                <w:lang w:val="ru-RU"/>
              </w:rPr>
            </w:r>
            <w:r w:rsidR="0077727D">
              <w:rPr>
                <w:rFonts w:cs="Arial"/>
                <w:sz w:val="16"/>
                <w:szCs w:val="16"/>
                <w:lang w:val="ru-RU"/>
              </w:rPr>
              <w:instrText xml:space="preserve"> \* MERGEFORMAT </w:instrText>
            </w:r>
            <w:r w:rsidR="0077727D">
              <w:rPr>
                <w:rFonts w:cs="Arial"/>
                <w:sz w:val="16"/>
                <w:szCs w:val="16"/>
                <w:lang w:val="ru-RU"/>
              </w:rPr>
              <w:fldChar w:fldCharType="separate"/>
            </w:r>
            <w:r w:rsidR="0077727D" w:rsidRPr="0077727D">
              <w:rPr>
                <w:rFonts w:cs="Arial"/>
                <w:sz w:val="16"/>
                <w:szCs w:val="16"/>
                <w:lang w:val="ru-RU"/>
              </w:rPr>
              <w:t>Поток загрузки данных (</w:t>
            </w:r>
            <w:r w:rsidR="0077727D" w:rsidRPr="0077727D">
              <w:rPr>
                <w:rFonts w:cs="Arial"/>
                <w:sz w:val="16"/>
                <w:szCs w:val="16"/>
                <w:lang w:val="ru-RU"/>
              </w:rPr>
              <w:t>Data Flow)</w:t>
            </w:r>
            <w:r w:rsidR="0077727D">
              <w:rPr>
                <w:rFonts w:cs="Arial"/>
                <w:sz w:val="16"/>
                <w:szCs w:val="16"/>
                <w:lang w:val="ru-RU"/>
              </w:rPr>
              <w:fldChar w:fldCharType="end"/>
            </w:r>
            <w:r w:rsidR="0077727D">
              <w:rPr>
                <w:rFonts w:cs="Arial"/>
                <w:sz w:val="16"/>
                <w:szCs w:val="16"/>
                <w:lang w:val="ru-RU"/>
              </w:rPr>
              <w:t xml:space="preserve">, </w:t>
            </w:r>
            <w:r w:rsidR="0077727D">
              <w:rPr>
                <w:rFonts w:cs="Arial"/>
                <w:sz w:val="16"/>
                <w:szCs w:val="16"/>
                <w:lang w:val="ru-RU"/>
              </w:rPr>
              <w:fldChar w:fldCharType="begin"/>
            </w:r>
            <w:r w:rsidR="0077727D">
              <w:rPr>
                <w:rFonts w:cs="Arial"/>
                <w:sz w:val="16"/>
                <w:szCs w:val="16"/>
                <w:lang w:val="ru-RU"/>
              </w:rPr>
              <w:instrText xml:space="preserve"> REF _Ref498532959 \h </w:instrText>
            </w:r>
            <w:r w:rsidR="0077727D">
              <w:rPr>
                <w:rFonts w:cs="Arial"/>
                <w:sz w:val="16"/>
                <w:szCs w:val="16"/>
                <w:lang w:val="ru-RU"/>
              </w:rPr>
            </w:r>
            <w:r w:rsidR="0077727D">
              <w:rPr>
                <w:rFonts w:cs="Arial"/>
                <w:sz w:val="16"/>
                <w:szCs w:val="16"/>
                <w:lang w:val="ru-RU"/>
              </w:rPr>
              <w:instrText xml:space="preserve"> \* MERGEFORMAT </w:instrText>
            </w:r>
            <w:r w:rsidR="0077727D">
              <w:rPr>
                <w:rFonts w:cs="Arial"/>
                <w:sz w:val="16"/>
                <w:szCs w:val="16"/>
                <w:lang w:val="ru-RU"/>
              </w:rPr>
              <w:fldChar w:fldCharType="separate"/>
            </w:r>
            <w:r w:rsidR="0077727D" w:rsidRPr="0077727D">
              <w:rPr>
                <w:rFonts w:cs="Arial"/>
                <w:sz w:val="16"/>
                <w:szCs w:val="16"/>
                <w:lang w:val="ru-RU"/>
              </w:rPr>
              <w:t>Стратегия партиционирования фактовых таблиц</w:t>
            </w:r>
            <w:r w:rsidR="0077727D">
              <w:rPr>
                <w:rFonts w:cs="Arial"/>
                <w:sz w:val="16"/>
                <w:szCs w:val="16"/>
                <w:lang w:val="ru-RU"/>
              </w:rPr>
              <w:fldChar w:fldCharType="end"/>
            </w:r>
          </w:p>
        </w:tc>
        <w:tc>
          <w:tcPr>
            <w:tcW w:w="1418" w:type="dxa"/>
            <w:tcMar>
              <w:top w:w="57" w:type="dxa"/>
            </w:tcMar>
          </w:tcPr>
          <w:p w:rsidR="00DD1D12" w:rsidRPr="00981267" w:rsidRDefault="00981267" w:rsidP="0009168E">
            <w:pPr>
              <w:pStyle w:val="TableText"/>
              <w:rPr>
                <w:rStyle w:val="Hyperlink"/>
                <w:lang w:val="ru-RU"/>
              </w:rPr>
            </w:pPr>
            <w:r w:rsidRPr="007C3E19">
              <w:rPr>
                <w:rStyle w:val="Hyperlink"/>
              </w:rPr>
              <w:t>Olga Hilko</w:t>
            </w:r>
          </w:p>
        </w:tc>
        <w:tc>
          <w:tcPr>
            <w:tcW w:w="992" w:type="dxa"/>
            <w:tcMar>
              <w:top w:w="57" w:type="dxa"/>
            </w:tcMar>
          </w:tcPr>
          <w:p w:rsidR="00DD1D12" w:rsidRPr="00981267" w:rsidRDefault="004055AA" w:rsidP="0009168E">
            <w:pPr>
              <w:pStyle w:val="TableText"/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</w:rPr>
              <w:fldChar w:fldCharType="begin" w:fldLock="1"/>
            </w:r>
            <w:r>
              <w:rPr>
                <w:sz w:val="16"/>
                <w:szCs w:val="16"/>
              </w:rPr>
              <w:instrText xml:space="preserve"> SAVEDATE  \@ "dd-MMM-yyyy"  \* MERGEFORMAT </w:instrText>
            </w:r>
            <w:r>
              <w:rPr>
                <w:sz w:val="16"/>
                <w:szCs w:val="16"/>
              </w:rPr>
              <w:fldChar w:fldCharType="separate"/>
            </w:r>
            <w:r w:rsidR="00D62F3B">
              <w:rPr>
                <w:noProof/>
                <w:sz w:val="16"/>
                <w:szCs w:val="16"/>
              </w:rPr>
              <w:t>15-Nov-2017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1134" w:type="dxa"/>
            <w:tcMar>
              <w:top w:w="57" w:type="dxa"/>
            </w:tcMar>
          </w:tcPr>
          <w:p w:rsidR="00DD1D12" w:rsidRPr="00981267" w:rsidRDefault="00DD1D12" w:rsidP="0009168E">
            <w:pPr>
              <w:pStyle w:val="TableText"/>
              <w:rPr>
                <w:rFonts w:cs="Arial"/>
                <w:sz w:val="16"/>
                <w:szCs w:val="16"/>
                <w:lang w:val="ru-RU"/>
              </w:rPr>
            </w:pPr>
          </w:p>
        </w:tc>
        <w:tc>
          <w:tcPr>
            <w:tcW w:w="1019" w:type="dxa"/>
            <w:tcMar>
              <w:top w:w="57" w:type="dxa"/>
            </w:tcMar>
          </w:tcPr>
          <w:p w:rsidR="00DD1D12" w:rsidRPr="00981267" w:rsidRDefault="00DD1D12" w:rsidP="0009168E">
            <w:pPr>
              <w:pStyle w:val="TableText"/>
              <w:jc w:val="center"/>
              <w:rPr>
                <w:rFonts w:cs="Arial"/>
                <w:sz w:val="16"/>
                <w:szCs w:val="16"/>
                <w:lang w:val="ru-RU"/>
              </w:rPr>
            </w:pPr>
          </w:p>
        </w:tc>
      </w:tr>
    </w:tbl>
    <w:p w:rsidR="00222DC3" w:rsidRPr="00981267" w:rsidRDefault="00222DC3" w:rsidP="00222DC3">
      <w:pPr>
        <w:rPr>
          <w:lang w:val="ru-RU"/>
        </w:rPr>
      </w:pPr>
    </w:p>
    <w:p w:rsidR="00FE114F" w:rsidRPr="00981267" w:rsidRDefault="00FE114F" w:rsidP="005732B5">
      <w:pPr>
        <w:pStyle w:val="BodyText"/>
        <w:rPr>
          <w:lang w:val="ru-RU"/>
        </w:rPr>
      </w:pPr>
      <w:bookmarkStart w:id="0" w:name="_Toc456598587"/>
      <w:bookmarkStart w:id="1" w:name="_Toc456600918"/>
      <w:bookmarkStart w:id="2" w:name="_Toc2484421"/>
      <w:bookmarkStart w:id="3" w:name="_Toc4475558"/>
    </w:p>
    <w:p w:rsidR="00473DF1" w:rsidRPr="00981267" w:rsidRDefault="00473DF1" w:rsidP="00473DF1">
      <w:pPr>
        <w:pStyle w:val="BodyText"/>
        <w:jc w:val="center"/>
        <w:rPr>
          <w:lang w:val="ru-RU"/>
        </w:rPr>
        <w:sectPr w:rsidR="00473DF1" w:rsidRPr="00981267" w:rsidSect="003D1F28">
          <w:headerReference w:type="default" r:id="rId8"/>
          <w:footerReference w:type="default" r:id="rId9"/>
          <w:headerReference w:type="first" r:id="rId10"/>
          <w:footerReference w:type="first" r:id="rId11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4" w:name="_GoBack"/>
      <w:bookmarkEnd w:id="4"/>
    </w:p>
    <w:p w:rsidR="00222DC3" w:rsidRPr="000A7C41" w:rsidRDefault="000A7C41" w:rsidP="005C0966">
      <w:pPr>
        <w:pStyle w:val="Title"/>
        <w:ind w:hanging="720"/>
        <w:rPr>
          <w:lang w:val="ru-RU"/>
        </w:rPr>
      </w:pPr>
      <w:r>
        <w:rPr>
          <w:lang w:val="ru-RU"/>
        </w:rPr>
        <w:lastRenderedPageBreak/>
        <w:t>Содержание</w:t>
      </w:r>
    </w:p>
    <w:p w:rsidR="0077727D" w:rsidRDefault="00DB44AC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4E0FB3">
        <w:instrText xml:space="preserve"> TOC \o "1-3" \h \z </w:instrText>
      </w:r>
      <w:r>
        <w:fldChar w:fldCharType="separate"/>
      </w:r>
      <w:hyperlink w:anchor="_Toc498532998" w:history="1">
        <w:r w:rsidR="0077727D" w:rsidRPr="00234065">
          <w:rPr>
            <w:rStyle w:val="Hyperlink"/>
            <w:noProof/>
            <w:lang w:val="ru-RU"/>
          </w:rPr>
          <w:t>1.</w:t>
        </w:r>
        <w:r w:rsidR="0077727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77727D" w:rsidRPr="00234065">
          <w:rPr>
            <w:rStyle w:val="Hyperlink"/>
            <w:noProof/>
            <w:lang w:val="ru-RU"/>
          </w:rPr>
          <w:t>Описание предметной области</w:t>
        </w:r>
        <w:r w:rsidR="0077727D">
          <w:rPr>
            <w:noProof/>
            <w:webHidden/>
          </w:rPr>
          <w:tab/>
        </w:r>
        <w:r w:rsidR="0077727D">
          <w:rPr>
            <w:noProof/>
            <w:webHidden/>
          </w:rPr>
          <w:fldChar w:fldCharType="begin"/>
        </w:r>
        <w:r w:rsidR="0077727D">
          <w:rPr>
            <w:noProof/>
            <w:webHidden/>
          </w:rPr>
          <w:instrText xml:space="preserve"> PAGEREF _Toc498532998 \h </w:instrText>
        </w:r>
        <w:r w:rsidR="0077727D">
          <w:rPr>
            <w:noProof/>
            <w:webHidden/>
          </w:rPr>
        </w:r>
        <w:r w:rsidR="0077727D">
          <w:rPr>
            <w:noProof/>
            <w:webHidden/>
          </w:rPr>
          <w:fldChar w:fldCharType="separate"/>
        </w:r>
        <w:r w:rsidR="0077727D">
          <w:rPr>
            <w:noProof/>
            <w:webHidden/>
          </w:rPr>
          <w:t>3</w:t>
        </w:r>
        <w:r w:rsidR="0077727D">
          <w:rPr>
            <w:noProof/>
            <w:webHidden/>
          </w:rPr>
          <w:fldChar w:fldCharType="end"/>
        </w:r>
      </w:hyperlink>
    </w:p>
    <w:p w:rsidR="0077727D" w:rsidRDefault="0077727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32999" w:history="1">
        <w:r w:rsidRPr="00234065">
          <w:rPr>
            <w:rStyle w:val="Hyperlink"/>
            <w:noProof/>
            <w:lang w:val="ru-RU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34065">
          <w:rPr>
            <w:rStyle w:val="Hyperlink"/>
            <w:noProof/>
            <w:lang w:val="ru-RU"/>
          </w:rPr>
          <w:t>Миссия проекта / Бизнесс основа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_Toc498532999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727D" w:rsidRDefault="0077727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33000" w:history="1">
        <w:r w:rsidRPr="00234065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34065">
          <w:rPr>
            <w:rStyle w:val="Hyperlink"/>
            <w:noProof/>
            <w:lang w:val="ru-RU"/>
          </w:rPr>
          <w:t>Словарь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_Toc498533000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727D" w:rsidRDefault="0077727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33001" w:history="1">
        <w:r w:rsidRPr="00234065">
          <w:rPr>
            <w:rStyle w:val="Hyperlink"/>
            <w:noProof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34065">
          <w:rPr>
            <w:rStyle w:val="Hyperlink"/>
            <w:noProof/>
            <w:lang w:val="ru-RU"/>
          </w:rPr>
          <w:t>Недостатки</w:t>
        </w:r>
        <w:r w:rsidRPr="00234065">
          <w:rPr>
            <w:rStyle w:val="Hyperlink"/>
            <w:noProof/>
          </w:rPr>
          <w:t xml:space="preserve"> </w:t>
        </w:r>
        <w:r w:rsidRPr="00234065">
          <w:rPr>
            <w:rStyle w:val="Hyperlink"/>
            <w:noProof/>
            <w:lang w:val="ru-RU"/>
          </w:rPr>
          <w:t>существующих</w:t>
        </w:r>
        <w:r w:rsidRPr="00234065">
          <w:rPr>
            <w:rStyle w:val="Hyperlink"/>
            <w:noProof/>
          </w:rPr>
          <w:t xml:space="preserve"> </w:t>
        </w:r>
        <w:r w:rsidRPr="00234065">
          <w:rPr>
            <w:rStyle w:val="Hyperlink"/>
            <w:noProof/>
            <w:lang w:val="ru-RU"/>
          </w:rPr>
          <w:t>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_Toc498533001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727D" w:rsidRDefault="0077727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33002" w:history="1">
        <w:r w:rsidRPr="00234065">
          <w:rPr>
            <w:rStyle w:val="Hyperlink"/>
            <w:noProof/>
            <w:lang w:val="ru-RU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34065">
          <w:rPr>
            <w:rStyle w:val="Hyperlink"/>
            <w:noProof/>
            <w:lang w:val="ru-RU"/>
          </w:rPr>
          <w:t>Преимущества от внедрения разрабоываемого хранилища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_Toc498533002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727D" w:rsidRDefault="0077727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533003" w:history="1">
        <w:r w:rsidRPr="00234065">
          <w:rPr>
            <w:rStyle w:val="Hyperlink"/>
            <w:noProof/>
            <w:lang w:val="ru-RU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34065">
          <w:rPr>
            <w:rStyle w:val="Hyperlink"/>
            <w:noProof/>
            <w:lang w:val="ru-RU"/>
          </w:rPr>
          <w:t>Бизнес-контекст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_Toc498533003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727D" w:rsidRDefault="0077727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33004" w:history="1">
        <w:r w:rsidRPr="00234065">
          <w:rPr>
            <w:rStyle w:val="Hyperlink"/>
            <w:noProof/>
            <w:lang w:val="ru-RU"/>
          </w:rPr>
          <w:t>2.1.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34065">
          <w:rPr>
            <w:rStyle w:val="Hyperlink"/>
            <w:noProof/>
            <w:lang w:val="ru-RU"/>
          </w:rPr>
          <w:t>Описание бизнес-процесса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_Toc498533004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7727D" w:rsidRDefault="0077727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33005" w:history="1">
        <w:r w:rsidRPr="00234065">
          <w:rPr>
            <w:rStyle w:val="Hyperlink"/>
            <w:noProof/>
            <w:lang w:val="ru-RU"/>
          </w:rPr>
          <w:t>2.2.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34065">
          <w:rPr>
            <w:rStyle w:val="Hyperlink"/>
            <w:noProof/>
            <w:lang w:val="ru-RU"/>
          </w:rPr>
          <w:t>Выбор зерна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_Toc498533005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727D" w:rsidRDefault="0077727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33006" w:history="1">
        <w:r w:rsidRPr="00234065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34065">
          <w:rPr>
            <w:rStyle w:val="Hyperlink"/>
            <w:noProof/>
            <w:lang w:val="ru-RU"/>
          </w:rPr>
          <w:t>Выделение контекста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_Toc498533006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727D" w:rsidRDefault="0077727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33007" w:history="1">
        <w:r w:rsidRPr="00234065">
          <w:rPr>
            <w:rStyle w:val="Hyperlink"/>
            <w:noProof/>
            <w:lang w:val="ru-RU"/>
          </w:rPr>
          <w:t>2.4.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34065">
          <w:rPr>
            <w:rStyle w:val="Hyperlink"/>
            <w:noProof/>
            <w:lang w:val="ru-RU"/>
          </w:rPr>
          <w:t>Источники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_Toc498533007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727D" w:rsidRDefault="0077727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33008" w:history="1">
        <w:r w:rsidRPr="00234065">
          <w:rPr>
            <w:rStyle w:val="Hyperlink"/>
            <w:noProof/>
          </w:rPr>
          <w:t>2.5.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34065">
          <w:rPr>
            <w:rStyle w:val="Hyperlink"/>
            <w:noProof/>
            <w:lang w:val="ru-RU"/>
          </w:rPr>
          <w:t>Описание факта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_Toc498533008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727D" w:rsidRDefault="0077727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533009" w:history="1">
        <w:r w:rsidRPr="00234065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34065">
          <w:rPr>
            <w:rStyle w:val="Hyperlink"/>
            <w:noProof/>
            <w:lang w:val="ru-RU"/>
          </w:rPr>
          <w:t>Логическая схема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_Toc498533009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727D" w:rsidRDefault="0077727D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hyperlink w:anchor="_Toc498533010" w:history="1">
        <w:r w:rsidRPr="00234065">
          <w:rPr>
            <w:rStyle w:val="Hyperlink"/>
            <w:noProof/>
            <w:lang w:val="ru-RU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</w:rPr>
          <w:tab/>
        </w:r>
        <w:r w:rsidRPr="00234065">
          <w:rPr>
            <w:rStyle w:val="Hyperlink"/>
            <w:noProof/>
            <w:lang w:val="ru-RU"/>
          </w:rPr>
          <w:t>Схема слоя BL_3NF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_Toc498533010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727D" w:rsidRDefault="0077727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533011" w:history="1">
        <w:r w:rsidRPr="00234065">
          <w:rPr>
            <w:rStyle w:val="Hyperlink"/>
            <w:noProof/>
            <w:lang w:val="ru-RU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34065">
          <w:rPr>
            <w:rStyle w:val="Hyperlink"/>
            <w:noProof/>
            <w:lang w:val="ru-RU"/>
          </w:rPr>
          <w:t>Поток загрузки данных (</w:t>
        </w:r>
        <w:r w:rsidRPr="00234065">
          <w:rPr>
            <w:rStyle w:val="Hyperlink"/>
            <w:noProof/>
          </w:rPr>
          <w:t>Data</w:t>
        </w:r>
        <w:r w:rsidRPr="00234065">
          <w:rPr>
            <w:rStyle w:val="Hyperlink"/>
            <w:noProof/>
            <w:lang w:val="ru-RU"/>
          </w:rPr>
          <w:t xml:space="preserve"> </w:t>
        </w:r>
        <w:r w:rsidRPr="00234065">
          <w:rPr>
            <w:rStyle w:val="Hyperlink"/>
            <w:noProof/>
          </w:rPr>
          <w:t>Flow</w:t>
        </w:r>
        <w:r w:rsidRPr="00234065">
          <w:rPr>
            <w:rStyle w:val="Hyperlink"/>
            <w:noProof/>
            <w:lang w:val="ru-RU"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_Toc498533011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727D" w:rsidRDefault="0077727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533012" w:history="1">
        <w:r w:rsidRPr="00234065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34065">
          <w:rPr>
            <w:rStyle w:val="Hyperlink"/>
            <w:noProof/>
            <w:lang w:val="ru-RU"/>
          </w:rPr>
          <w:t>Стратегия партиционирования фактовых таблиц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_Toc498533012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727D" w:rsidRDefault="0077727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533013" w:history="1">
        <w:r w:rsidRPr="00234065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34065">
          <w:rPr>
            <w:rStyle w:val="Hyperlink"/>
            <w:noProof/>
            <w:lang w:val="ru-RU"/>
          </w:rPr>
          <w:t>Стратегия параллельной загрузки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_Toc498533013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7727D" w:rsidRDefault="0077727D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98533014" w:history="1">
        <w:r w:rsidRPr="00234065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Pr="00234065">
          <w:rPr>
            <w:rStyle w:val="Hyperlink"/>
            <w:noProof/>
            <w:lang w:val="ru-RU"/>
          </w:rPr>
          <w:t>Отчеты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_Toc498533014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DB44AC" w:rsidP="005C0966">
      <w:pPr>
        <w:ind w:hanging="720"/>
      </w:pPr>
      <w:r>
        <w:fldChar w:fldCharType="end"/>
      </w:r>
    </w:p>
    <w:p w:rsidR="00222DC3" w:rsidRPr="00114D08" w:rsidRDefault="00222DC3" w:rsidP="00222DC3"/>
    <w:p w:rsidR="007C38B2" w:rsidRPr="006D056C" w:rsidRDefault="00222DC3" w:rsidP="007C38B2">
      <w:pPr>
        <w:pStyle w:val="Heading1"/>
        <w:rPr>
          <w:lang w:val="ru-RU"/>
        </w:rPr>
      </w:pPr>
      <w:r w:rsidRPr="006D056C">
        <w:rPr>
          <w:lang w:val="ru-RU"/>
        </w:rPr>
        <w:br w:type="page"/>
      </w:r>
      <w:bookmarkEnd w:id="0"/>
      <w:bookmarkEnd w:id="1"/>
      <w:bookmarkEnd w:id="2"/>
      <w:bookmarkEnd w:id="3"/>
      <w:r w:rsidR="00981267">
        <w:rPr>
          <w:lang w:val="ru-RU"/>
        </w:rPr>
        <w:lastRenderedPageBreak/>
        <w:t xml:space="preserve"> </w:t>
      </w:r>
      <w:bookmarkStart w:id="5" w:name="_Toc498532998"/>
      <w:r w:rsidR="006D056C">
        <w:rPr>
          <w:lang w:val="ru-RU"/>
        </w:rPr>
        <w:t>Описание предметной области</w:t>
      </w:r>
      <w:bookmarkEnd w:id="5"/>
    </w:p>
    <w:p w:rsidR="00473DF1" w:rsidRPr="006D056C" w:rsidRDefault="006D056C" w:rsidP="00473DF1">
      <w:pPr>
        <w:pStyle w:val="Heading2"/>
        <w:rPr>
          <w:lang w:val="ru-RU"/>
        </w:rPr>
      </w:pPr>
      <w:bookmarkStart w:id="6" w:name="_Toc498532999"/>
      <w:r>
        <w:rPr>
          <w:lang w:val="ru-RU"/>
        </w:rPr>
        <w:t>Миссия проекта / Бизнесс основа</w:t>
      </w:r>
      <w:bookmarkEnd w:id="6"/>
    </w:p>
    <w:p w:rsidR="006D056C" w:rsidRPr="009A30FD" w:rsidRDefault="006D056C" w:rsidP="005F585B">
      <w:pPr>
        <w:jc w:val="both"/>
        <w:rPr>
          <w:lang w:val="ru-RU"/>
        </w:rPr>
      </w:pPr>
      <w:r>
        <w:rPr>
          <w:lang w:val="ru-RU"/>
        </w:rPr>
        <w:t>Миссией</w:t>
      </w:r>
      <w:r w:rsidRPr="009A30FD">
        <w:rPr>
          <w:lang w:val="ru-RU"/>
        </w:rPr>
        <w:t xml:space="preserve"> </w:t>
      </w:r>
      <w:r>
        <w:rPr>
          <w:lang w:val="ru-RU"/>
        </w:rPr>
        <w:t>проекта</w:t>
      </w:r>
      <w:r w:rsidRPr="009A30FD">
        <w:rPr>
          <w:lang w:val="ru-RU"/>
        </w:rPr>
        <w:t xml:space="preserve"> </w:t>
      </w:r>
      <w:r>
        <w:rPr>
          <w:lang w:val="ru-RU"/>
        </w:rPr>
        <w:t>является</w:t>
      </w:r>
      <w:r w:rsidRPr="009A30FD">
        <w:rPr>
          <w:lang w:val="ru-RU"/>
        </w:rPr>
        <w:t xml:space="preserve"> </w:t>
      </w:r>
      <w:r>
        <w:rPr>
          <w:lang w:val="ru-RU"/>
        </w:rPr>
        <w:t>проектирование</w:t>
      </w:r>
      <w:r w:rsidRPr="009A30FD">
        <w:rPr>
          <w:lang w:val="ru-RU"/>
        </w:rPr>
        <w:t xml:space="preserve"> </w:t>
      </w:r>
      <w:r>
        <w:rPr>
          <w:lang w:val="ru-RU"/>
        </w:rPr>
        <w:t>и</w:t>
      </w:r>
      <w:r w:rsidRPr="009A30FD">
        <w:rPr>
          <w:lang w:val="ru-RU"/>
        </w:rPr>
        <w:t xml:space="preserve"> </w:t>
      </w:r>
      <w:r>
        <w:rPr>
          <w:lang w:val="ru-RU"/>
        </w:rPr>
        <w:t>разработка</w:t>
      </w:r>
      <w:r w:rsidRPr="009A30FD">
        <w:rPr>
          <w:lang w:val="ru-RU"/>
        </w:rPr>
        <w:t xml:space="preserve"> </w:t>
      </w:r>
      <w:r>
        <w:rPr>
          <w:lang w:val="ru-RU"/>
        </w:rPr>
        <w:t>промышненной</w:t>
      </w:r>
      <w:r w:rsidRPr="009A30FD">
        <w:rPr>
          <w:lang w:val="ru-RU"/>
        </w:rPr>
        <w:t xml:space="preserve"> </w:t>
      </w:r>
      <w:r>
        <w:rPr>
          <w:lang w:val="ru-RU"/>
        </w:rPr>
        <w:t>базы</w:t>
      </w:r>
      <w:r w:rsidRPr="009A30FD">
        <w:rPr>
          <w:lang w:val="ru-RU"/>
        </w:rPr>
        <w:t xml:space="preserve"> </w:t>
      </w:r>
      <w:r>
        <w:rPr>
          <w:lang w:val="ru-RU"/>
        </w:rPr>
        <w:t>данных</w:t>
      </w:r>
      <w:r w:rsidRPr="009A30FD">
        <w:rPr>
          <w:lang w:val="ru-RU"/>
        </w:rPr>
        <w:t xml:space="preserve"> </w:t>
      </w:r>
      <w:r>
        <w:rPr>
          <w:lang w:val="ru-RU"/>
        </w:rPr>
        <w:t>для</w:t>
      </w:r>
      <w:r w:rsidRPr="009A30FD">
        <w:rPr>
          <w:lang w:val="ru-RU"/>
        </w:rPr>
        <w:t xml:space="preserve"> </w:t>
      </w:r>
      <w:r>
        <w:rPr>
          <w:lang w:val="ru-RU"/>
        </w:rPr>
        <w:t>хранения</w:t>
      </w:r>
      <w:r w:rsidRPr="009A30FD">
        <w:rPr>
          <w:lang w:val="ru-RU"/>
        </w:rPr>
        <w:t xml:space="preserve"> </w:t>
      </w:r>
      <w:r>
        <w:rPr>
          <w:lang w:val="ru-RU"/>
        </w:rPr>
        <w:t>и</w:t>
      </w:r>
      <w:r w:rsidRPr="009A30FD">
        <w:rPr>
          <w:lang w:val="ru-RU"/>
        </w:rPr>
        <w:t xml:space="preserve"> </w:t>
      </w:r>
      <w:r>
        <w:rPr>
          <w:lang w:val="ru-RU"/>
        </w:rPr>
        <w:t>последуюшей</w:t>
      </w:r>
      <w:r w:rsidRPr="009A30FD">
        <w:rPr>
          <w:lang w:val="ru-RU"/>
        </w:rPr>
        <w:t xml:space="preserve"> </w:t>
      </w:r>
      <w:r>
        <w:rPr>
          <w:lang w:val="ru-RU"/>
        </w:rPr>
        <w:t>обработки</w:t>
      </w:r>
      <w:r w:rsidRPr="009A30FD">
        <w:rPr>
          <w:lang w:val="ru-RU"/>
        </w:rPr>
        <w:t xml:space="preserve"> </w:t>
      </w:r>
      <w:r>
        <w:rPr>
          <w:lang w:val="ru-RU"/>
        </w:rPr>
        <w:t>информации</w:t>
      </w:r>
      <w:r w:rsidRPr="009A30FD">
        <w:rPr>
          <w:lang w:val="ru-RU"/>
        </w:rPr>
        <w:t xml:space="preserve"> </w:t>
      </w:r>
      <w:r>
        <w:rPr>
          <w:lang w:val="ru-RU"/>
        </w:rPr>
        <w:t>о</w:t>
      </w:r>
      <w:r w:rsidRPr="009A30FD">
        <w:rPr>
          <w:lang w:val="ru-RU"/>
        </w:rPr>
        <w:t xml:space="preserve"> </w:t>
      </w:r>
      <w:r>
        <w:rPr>
          <w:lang w:val="ru-RU"/>
        </w:rPr>
        <w:t>произведеных</w:t>
      </w:r>
      <w:r w:rsidRPr="009A30FD">
        <w:rPr>
          <w:lang w:val="ru-RU"/>
        </w:rPr>
        <w:t xml:space="preserve"> </w:t>
      </w:r>
      <w:r>
        <w:rPr>
          <w:lang w:val="ru-RU"/>
        </w:rPr>
        <w:t>платетежах</w:t>
      </w:r>
      <w:r w:rsidRPr="009A30FD">
        <w:rPr>
          <w:lang w:val="ru-RU"/>
        </w:rPr>
        <w:t xml:space="preserve"> </w:t>
      </w:r>
      <w:r>
        <w:rPr>
          <w:lang w:val="ru-RU"/>
        </w:rPr>
        <w:t>за</w:t>
      </w:r>
      <w:r w:rsidRPr="009A30FD">
        <w:rPr>
          <w:lang w:val="ru-RU"/>
        </w:rPr>
        <w:t xml:space="preserve"> </w:t>
      </w:r>
      <w:r>
        <w:rPr>
          <w:lang w:val="ru-RU"/>
        </w:rPr>
        <w:t>реализуемое</w:t>
      </w:r>
      <w:r w:rsidRPr="009A30FD">
        <w:rPr>
          <w:lang w:val="ru-RU"/>
        </w:rPr>
        <w:t xml:space="preserve"> </w:t>
      </w:r>
      <w:r>
        <w:rPr>
          <w:lang w:val="ru-RU"/>
        </w:rPr>
        <w:t>топливо</w:t>
      </w:r>
      <w:r w:rsidRPr="009A30FD">
        <w:rPr>
          <w:lang w:val="ru-RU"/>
        </w:rPr>
        <w:t xml:space="preserve"> </w:t>
      </w:r>
      <w:r>
        <w:rPr>
          <w:lang w:val="ru-RU"/>
        </w:rPr>
        <w:t>и</w:t>
      </w:r>
      <w:r w:rsidRPr="009A30FD">
        <w:rPr>
          <w:lang w:val="ru-RU"/>
        </w:rPr>
        <w:t xml:space="preserve"> </w:t>
      </w:r>
      <w:r>
        <w:rPr>
          <w:lang w:val="ru-RU"/>
        </w:rPr>
        <w:t>сопутствующие</w:t>
      </w:r>
      <w:r w:rsidRPr="009A30FD">
        <w:rPr>
          <w:lang w:val="ru-RU"/>
        </w:rPr>
        <w:t xml:space="preserve"> </w:t>
      </w:r>
      <w:r>
        <w:rPr>
          <w:lang w:val="ru-RU"/>
        </w:rPr>
        <w:t>товары</w:t>
      </w:r>
      <w:r w:rsidRPr="009A30FD">
        <w:rPr>
          <w:lang w:val="ru-RU"/>
        </w:rPr>
        <w:t xml:space="preserve"> </w:t>
      </w:r>
      <w:r>
        <w:rPr>
          <w:lang w:val="ru-RU"/>
        </w:rPr>
        <w:t>в</w:t>
      </w:r>
      <w:r w:rsidRPr="009A30FD">
        <w:rPr>
          <w:lang w:val="ru-RU"/>
        </w:rPr>
        <w:t xml:space="preserve"> </w:t>
      </w:r>
      <w:r>
        <w:rPr>
          <w:lang w:val="ru-RU"/>
        </w:rPr>
        <w:t>сети</w:t>
      </w:r>
      <w:r w:rsidRPr="009A30FD">
        <w:rPr>
          <w:lang w:val="ru-RU"/>
        </w:rPr>
        <w:t xml:space="preserve"> </w:t>
      </w:r>
      <w:r>
        <w:rPr>
          <w:lang w:val="ru-RU"/>
        </w:rPr>
        <w:t>АЗС</w:t>
      </w:r>
      <w:r w:rsidRPr="009A30FD">
        <w:rPr>
          <w:lang w:val="ru-RU"/>
        </w:rPr>
        <w:t xml:space="preserve"> «</w:t>
      </w:r>
      <w:r>
        <w:rPr>
          <w:lang w:val="ru-RU"/>
        </w:rPr>
        <w:t>Белнефтехим</w:t>
      </w:r>
      <w:r w:rsidRPr="009A30FD">
        <w:rPr>
          <w:lang w:val="ru-RU"/>
        </w:rPr>
        <w:t xml:space="preserve">». </w:t>
      </w:r>
    </w:p>
    <w:p w:rsidR="006D056C" w:rsidRDefault="006D056C" w:rsidP="006D056C">
      <w:pPr>
        <w:pStyle w:val="Heading2"/>
      </w:pPr>
      <w:bookmarkStart w:id="7" w:name="_Toc498533000"/>
      <w:r>
        <w:rPr>
          <w:lang w:val="ru-RU"/>
        </w:rPr>
        <w:t>Словарь</w:t>
      </w:r>
      <w:bookmarkEnd w:id="7"/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689"/>
        <w:gridCol w:w="1537"/>
        <w:gridCol w:w="942"/>
        <w:gridCol w:w="5405"/>
      </w:tblGrid>
      <w:tr w:rsidR="002D0BD8" w:rsidRPr="009D3185" w:rsidTr="002D0BD8">
        <w:tc>
          <w:tcPr>
            <w:tcW w:w="882" w:type="pct"/>
          </w:tcPr>
          <w:p w:rsidR="002D0BD8" w:rsidRPr="006D056C" w:rsidRDefault="002D0BD8" w:rsidP="002D0BD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Термин</w:t>
            </w:r>
          </w:p>
        </w:tc>
        <w:tc>
          <w:tcPr>
            <w:tcW w:w="803" w:type="pct"/>
          </w:tcPr>
          <w:p w:rsidR="002D0BD8" w:rsidRPr="006D056C" w:rsidRDefault="002D0BD8" w:rsidP="002D0BD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Перевод</w:t>
            </w:r>
          </w:p>
        </w:tc>
        <w:tc>
          <w:tcPr>
            <w:tcW w:w="492" w:type="pct"/>
          </w:tcPr>
          <w:p w:rsidR="002D0BD8" w:rsidRPr="006D056C" w:rsidRDefault="002D0BD8" w:rsidP="002D0BD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Сокра-щение</w:t>
            </w:r>
          </w:p>
        </w:tc>
        <w:tc>
          <w:tcPr>
            <w:tcW w:w="2823" w:type="pct"/>
          </w:tcPr>
          <w:p w:rsidR="002D0BD8" w:rsidRPr="009D3185" w:rsidRDefault="002D0BD8" w:rsidP="002D0BD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D0BD8" w:rsidRPr="009A30FD" w:rsidTr="002D0BD8">
        <w:tc>
          <w:tcPr>
            <w:tcW w:w="882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Хранилище данных</w:t>
            </w:r>
          </w:p>
        </w:tc>
        <w:tc>
          <w:tcPr>
            <w:tcW w:w="803" w:type="pct"/>
          </w:tcPr>
          <w:p w:rsidR="002D0BD8" w:rsidRDefault="002D0BD8" w:rsidP="002D0BD8">
            <w:r>
              <w:t>Data Warehouse</w:t>
            </w:r>
          </w:p>
        </w:tc>
        <w:tc>
          <w:tcPr>
            <w:tcW w:w="492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t>DWH</w:t>
            </w:r>
            <w:r>
              <w:rPr>
                <w:lang w:val="ru-RU"/>
              </w:rPr>
              <w:t xml:space="preserve"> (ХД)</w:t>
            </w:r>
          </w:p>
        </w:tc>
        <w:tc>
          <w:tcPr>
            <w:tcW w:w="2823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 xml:space="preserve">Разрабатываемое харанилище данных на с использвоанием СУБД </w:t>
            </w:r>
            <w:r>
              <w:t>Ora</w:t>
            </w:r>
            <w:r>
              <w:rPr>
                <w:lang w:val="ru-RU"/>
              </w:rPr>
              <w:t>с</w:t>
            </w:r>
            <w:r>
              <w:t>le</w:t>
            </w:r>
            <w:r>
              <w:rPr>
                <w:lang w:val="ru-RU"/>
              </w:rPr>
              <w:t xml:space="preserve"> 12с</w:t>
            </w:r>
          </w:p>
        </w:tc>
      </w:tr>
      <w:tr w:rsidR="002D0BD8" w:rsidRPr="009A30FD" w:rsidTr="002D0BD8">
        <w:tc>
          <w:tcPr>
            <w:tcW w:w="882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Автозаправочная станция</w:t>
            </w:r>
          </w:p>
        </w:tc>
        <w:tc>
          <w:tcPr>
            <w:tcW w:w="803" w:type="pct"/>
          </w:tcPr>
          <w:p w:rsidR="002D0BD8" w:rsidRDefault="002D0BD8" w:rsidP="002D0BD8">
            <w:r>
              <w:t>Petrol Station / Station</w:t>
            </w:r>
          </w:p>
        </w:tc>
        <w:tc>
          <w:tcPr>
            <w:tcW w:w="492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АЗС</w:t>
            </w:r>
          </w:p>
        </w:tc>
        <w:tc>
          <w:tcPr>
            <w:tcW w:w="2823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Точка продаж топлива и/или сопуствтующих товаров</w:t>
            </w:r>
          </w:p>
        </w:tc>
      </w:tr>
      <w:tr w:rsidR="002D0BD8" w:rsidRPr="009A30FD" w:rsidTr="002D0BD8">
        <w:tc>
          <w:tcPr>
            <w:tcW w:w="882" w:type="pct"/>
          </w:tcPr>
          <w:p w:rsidR="002D0BD8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Валюта</w:t>
            </w:r>
          </w:p>
        </w:tc>
        <w:tc>
          <w:tcPr>
            <w:tcW w:w="803" w:type="pct"/>
          </w:tcPr>
          <w:p w:rsidR="002D0BD8" w:rsidRPr="00066EFC" w:rsidRDefault="002D0BD8" w:rsidP="002D0BD8">
            <w:r w:rsidRPr="00066EFC">
              <w:t>Currency</w:t>
            </w:r>
          </w:p>
        </w:tc>
        <w:tc>
          <w:tcPr>
            <w:tcW w:w="492" w:type="pct"/>
          </w:tcPr>
          <w:p w:rsidR="002D0BD8" w:rsidRDefault="002D0BD8" w:rsidP="002D0BD8">
            <w:pPr>
              <w:rPr>
                <w:lang w:val="ru-RU"/>
              </w:rPr>
            </w:pPr>
          </w:p>
        </w:tc>
        <w:tc>
          <w:tcPr>
            <w:tcW w:w="2823" w:type="pct"/>
          </w:tcPr>
          <w:p w:rsidR="002D0BD8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Валюта, в которой была произмедена оплата</w:t>
            </w:r>
          </w:p>
        </w:tc>
      </w:tr>
      <w:tr w:rsidR="002D0BD8" w:rsidRPr="009A30FD" w:rsidTr="002D0BD8">
        <w:tc>
          <w:tcPr>
            <w:tcW w:w="882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Покупатель</w:t>
            </w:r>
          </w:p>
        </w:tc>
        <w:tc>
          <w:tcPr>
            <w:tcW w:w="803" w:type="pct"/>
          </w:tcPr>
          <w:p w:rsidR="002D0BD8" w:rsidRPr="00066EFC" w:rsidRDefault="002D0BD8" w:rsidP="002D0BD8">
            <w:pPr>
              <w:rPr>
                <w:lang w:val="ru-RU"/>
              </w:rPr>
            </w:pPr>
            <w:r w:rsidRPr="00066EFC">
              <w:t>Customer</w:t>
            </w:r>
          </w:p>
        </w:tc>
        <w:tc>
          <w:tcPr>
            <w:tcW w:w="492" w:type="pct"/>
          </w:tcPr>
          <w:p w:rsidR="002D0BD8" w:rsidRPr="006D056C" w:rsidRDefault="002D0BD8" w:rsidP="002D0BD8">
            <w:pPr>
              <w:rPr>
                <w:lang w:val="ru-RU"/>
              </w:rPr>
            </w:pPr>
          </w:p>
        </w:tc>
        <w:tc>
          <w:tcPr>
            <w:tcW w:w="2823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Физическое или юридическое лицо, оплатившее отпущенные товары или топливо</w:t>
            </w:r>
          </w:p>
        </w:tc>
      </w:tr>
      <w:tr w:rsidR="002D0BD8" w:rsidRPr="009A30FD" w:rsidTr="002D0BD8">
        <w:tc>
          <w:tcPr>
            <w:tcW w:w="882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Товар</w:t>
            </w:r>
          </w:p>
        </w:tc>
        <w:tc>
          <w:tcPr>
            <w:tcW w:w="803" w:type="pct"/>
          </w:tcPr>
          <w:p w:rsidR="002D0BD8" w:rsidRPr="00066EFC" w:rsidRDefault="002D0BD8" w:rsidP="002D0BD8">
            <w:pPr>
              <w:rPr>
                <w:lang w:val="ru-RU"/>
              </w:rPr>
            </w:pPr>
            <w:r w:rsidRPr="00066EFC">
              <w:rPr>
                <w:lang w:val="ru-RU"/>
              </w:rPr>
              <w:t>Product</w:t>
            </w:r>
          </w:p>
        </w:tc>
        <w:tc>
          <w:tcPr>
            <w:tcW w:w="492" w:type="pct"/>
          </w:tcPr>
          <w:p w:rsidR="002D0BD8" w:rsidRPr="006D056C" w:rsidRDefault="002D0BD8" w:rsidP="002D0BD8">
            <w:pPr>
              <w:rPr>
                <w:lang w:val="ru-RU"/>
              </w:rPr>
            </w:pPr>
          </w:p>
        </w:tc>
        <w:tc>
          <w:tcPr>
            <w:tcW w:w="2823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Сопуствующий товар, приобратемый покупателем на АЗС</w:t>
            </w:r>
          </w:p>
        </w:tc>
      </w:tr>
      <w:tr w:rsidR="002D0BD8" w:rsidRPr="009A30FD" w:rsidTr="002D0BD8">
        <w:tc>
          <w:tcPr>
            <w:tcW w:w="882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Топливо</w:t>
            </w:r>
          </w:p>
        </w:tc>
        <w:tc>
          <w:tcPr>
            <w:tcW w:w="803" w:type="pct"/>
          </w:tcPr>
          <w:p w:rsidR="002D0BD8" w:rsidRPr="00066EFC" w:rsidRDefault="002D0BD8" w:rsidP="002D0BD8">
            <w:r w:rsidRPr="00066EFC">
              <w:t>Fuel</w:t>
            </w:r>
          </w:p>
        </w:tc>
        <w:tc>
          <w:tcPr>
            <w:tcW w:w="492" w:type="pct"/>
          </w:tcPr>
          <w:p w:rsidR="002D0BD8" w:rsidRPr="006D056C" w:rsidRDefault="002D0BD8" w:rsidP="002D0BD8">
            <w:pPr>
              <w:rPr>
                <w:lang w:val="ru-RU"/>
              </w:rPr>
            </w:pPr>
          </w:p>
        </w:tc>
        <w:tc>
          <w:tcPr>
            <w:tcW w:w="2823" w:type="pct"/>
          </w:tcPr>
          <w:p w:rsidR="002D0BD8" w:rsidRPr="002D0BD8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Тип топлива, отпустаемого на АЗС</w:t>
            </w:r>
          </w:p>
        </w:tc>
      </w:tr>
      <w:tr w:rsidR="002D0BD8" w:rsidRPr="009A30FD" w:rsidTr="002D0BD8">
        <w:tc>
          <w:tcPr>
            <w:tcW w:w="882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Прейскурант</w:t>
            </w:r>
          </w:p>
        </w:tc>
        <w:tc>
          <w:tcPr>
            <w:tcW w:w="803" w:type="pct"/>
          </w:tcPr>
          <w:p w:rsidR="002D0BD8" w:rsidRPr="00066EFC" w:rsidRDefault="002D0BD8" w:rsidP="002D0BD8">
            <w:pPr>
              <w:rPr>
                <w:lang w:val="ru-RU"/>
              </w:rPr>
            </w:pPr>
            <w:r w:rsidRPr="00066EFC">
              <w:rPr>
                <w:lang w:val="ru-RU"/>
              </w:rPr>
              <w:t>PriceList</w:t>
            </w:r>
          </w:p>
        </w:tc>
        <w:tc>
          <w:tcPr>
            <w:tcW w:w="492" w:type="pct"/>
          </w:tcPr>
          <w:p w:rsidR="002D0BD8" w:rsidRPr="006D056C" w:rsidRDefault="002D0BD8" w:rsidP="002D0BD8">
            <w:pPr>
              <w:rPr>
                <w:lang w:val="ru-RU"/>
              </w:rPr>
            </w:pPr>
          </w:p>
        </w:tc>
        <w:tc>
          <w:tcPr>
            <w:tcW w:w="2823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>
              <w:rPr>
                <w:lang w:val="ru-RU"/>
              </w:rPr>
              <w:t>Исторические данные о цене товаров и/или топлива, действовавшей в течение определенного периода.</w:t>
            </w:r>
          </w:p>
        </w:tc>
      </w:tr>
    </w:tbl>
    <w:p w:rsidR="00473DF1" w:rsidRDefault="0009168E" w:rsidP="00473DF1">
      <w:pPr>
        <w:pStyle w:val="Heading2"/>
      </w:pPr>
      <w:bookmarkStart w:id="8" w:name="_Toc498533001"/>
      <w:r>
        <w:rPr>
          <w:lang w:val="ru-RU"/>
        </w:rPr>
        <w:t>Недостатки</w:t>
      </w:r>
      <w:r w:rsidR="006D056C" w:rsidRPr="006D056C">
        <w:t xml:space="preserve"> </w:t>
      </w:r>
      <w:r w:rsidR="006D056C">
        <w:rPr>
          <w:lang w:val="ru-RU"/>
        </w:rPr>
        <w:t>существующих</w:t>
      </w:r>
      <w:r w:rsidR="006D056C" w:rsidRPr="006D056C">
        <w:t xml:space="preserve"> </w:t>
      </w:r>
      <w:r w:rsidR="006D056C">
        <w:rPr>
          <w:lang w:val="ru-RU"/>
        </w:rPr>
        <w:t>решений</w:t>
      </w:r>
      <w:bookmarkEnd w:id="8"/>
    </w:p>
    <w:p w:rsidR="007E3CC8" w:rsidRPr="00981267" w:rsidRDefault="00981267" w:rsidP="007E3CC8">
      <w:pPr>
        <w:rPr>
          <w:lang w:val="ru-RU"/>
        </w:rPr>
      </w:pPr>
      <w:r>
        <w:rPr>
          <w:lang w:val="ru-RU"/>
        </w:rPr>
        <w:t>Каждая заправочная станция имеет свою собственную базу данных по продажам, что вызывает некоторые проблемы:</w:t>
      </w:r>
      <w:r>
        <w:rPr>
          <w:lang w:val="ru-RU"/>
        </w:rPr>
        <w:br/>
        <w:t>– низкая скорость обмена данными между отдельными заправочными станциями, головным офисом и бухгалтерией .</w:t>
      </w:r>
      <w:r>
        <w:rPr>
          <w:lang w:val="ru-RU"/>
        </w:rPr>
        <w:br/>
        <w:t>– трудности при сборе информации для ежемесячных, квартальных и годовых отчетов.</w:t>
      </w:r>
      <w:r w:rsidR="008726CE" w:rsidRPr="00981267">
        <w:rPr>
          <w:lang w:val="ru-RU"/>
        </w:rPr>
        <w:t xml:space="preserve">    </w:t>
      </w:r>
    </w:p>
    <w:p w:rsidR="00473DF1" w:rsidRPr="00981267" w:rsidRDefault="006D056C" w:rsidP="00473DF1">
      <w:pPr>
        <w:pStyle w:val="Heading2"/>
        <w:rPr>
          <w:lang w:val="ru-RU"/>
        </w:rPr>
      </w:pPr>
      <w:bookmarkStart w:id="9" w:name="_Toc498533002"/>
      <w:r>
        <w:rPr>
          <w:lang w:val="ru-RU"/>
        </w:rPr>
        <w:t>Преимущества</w:t>
      </w:r>
      <w:r w:rsidRPr="00981267">
        <w:rPr>
          <w:lang w:val="ru-RU"/>
        </w:rPr>
        <w:t xml:space="preserve"> </w:t>
      </w:r>
      <w:r w:rsidR="0009168E">
        <w:rPr>
          <w:lang w:val="ru-RU"/>
        </w:rPr>
        <w:t>от</w:t>
      </w:r>
      <w:r w:rsidR="0009168E" w:rsidRPr="00981267">
        <w:rPr>
          <w:lang w:val="ru-RU"/>
        </w:rPr>
        <w:t xml:space="preserve"> </w:t>
      </w:r>
      <w:r w:rsidR="0009168E">
        <w:rPr>
          <w:lang w:val="ru-RU"/>
        </w:rPr>
        <w:t>внедрения</w:t>
      </w:r>
      <w:r w:rsidR="0009168E" w:rsidRPr="00981267">
        <w:rPr>
          <w:lang w:val="ru-RU"/>
        </w:rPr>
        <w:t xml:space="preserve"> </w:t>
      </w:r>
      <w:r>
        <w:rPr>
          <w:lang w:val="ru-RU"/>
        </w:rPr>
        <w:t>разрабоываемого</w:t>
      </w:r>
      <w:r w:rsidRPr="00981267">
        <w:rPr>
          <w:lang w:val="ru-RU"/>
        </w:rPr>
        <w:t xml:space="preserve"> </w:t>
      </w:r>
      <w:r>
        <w:rPr>
          <w:lang w:val="ru-RU"/>
        </w:rPr>
        <w:t>хранилища</w:t>
      </w:r>
      <w:r w:rsidRPr="00981267">
        <w:rPr>
          <w:lang w:val="ru-RU"/>
        </w:rPr>
        <w:t xml:space="preserve"> </w:t>
      </w:r>
      <w:r>
        <w:rPr>
          <w:lang w:val="ru-RU"/>
        </w:rPr>
        <w:t>данных</w:t>
      </w:r>
      <w:bookmarkEnd w:id="9"/>
    </w:p>
    <w:p w:rsidR="0009168E" w:rsidRDefault="0009168E" w:rsidP="007E3CC8">
      <w:pPr>
        <w:rPr>
          <w:lang w:val="ru-RU"/>
        </w:rPr>
      </w:pPr>
      <w:r>
        <w:rPr>
          <w:lang w:val="ru-RU"/>
        </w:rPr>
        <w:t>Новая структура DWH позволит:</w:t>
      </w:r>
    </w:p>
    <w:p w:rsidR="0009168E" w:rsidRPr="0009168E" w:rsidRDefault="00981267" w:rsidP="007E3CC8">
      <w:pPr>
        <w:rPr>
          <w:lang w:val="ru-RU"/>
        </w:rPr>
      </w:pPr>
      <w:r>
        <w:rPr>
          <w:lang w:val="ru-RU"/>
        </w:rPr>
        <w:t xml:space="preserve">– </w:t>
      </w:r>
      <w:r w:rsidR="0009168E" w:rsidRPr="0009168E">
        <w:rPr>
          <w:lang w:val="ru-RU"/>
        </w:rPr>
        <w:t xml:space="preserve">сделать обмен данными </w:t>
      </w:r>
      <w:r w:rsidR="0009168E">
        <w:rPr>
          <w:lang w:val="ru-RU"/>
        </w:rPr>
        <w:t xml:space="preserve">между подразделениями и управляющими отделами </w:t>
      </w:r>
      <w:r w:rsidR="0009168E" w:rsidRPr="0009168E">
        <w:rPr>
          <w:lang w:val="ru-RU"/>
        </w:rPr>
        <w:t>более быстрым, надежным и гибким,</w:t>
      </w:r>
    </w:p>
    <w:p w:rsidR="0009168E" w:rsidRDefault="00981267" w:rsidP="007E3CC8">
      <w:pPr>
        <w:rPr>
          <w:lang w:val="ru-RU"/>
        </w:rPr>
      </w:pPr>
      <w:r>
        <w:rPr>
          <w:lang w:val="ru-RU"/>
        </w:rPr>
        <w:t xml:space="preserve">– </w:t>
      </w:r>
      <w:r w:rsidR="0009168E">
        <w:rPr>
          <w:lang w:val="ru-RU"/>
        </w:rPr>
        <w:t>консодилировать</w:t>
      </w:r>
      <w:r w:rsidR="0009168E" w:rsidRPr="0009168E">
        <w:rPr>
          <w:lang w:val="ru-RU"/>
        </w:rPr>
        <w:t xml:space="preserve"> исходны</w:t>
      </w:r>
      <w:r w:rsidR="0009168E">
        <w:rPr>
          <w:lang w:val="ru-RU"/>
        </w:rPr>
        <w:t>е</w:t>
      </w:r>
      <w:r w:rsidR="0009168E" w:rsidRPr="0009168E">
        <w:rPr>
          <w:lang w:val="ru-RU"/>
        </w:rPr>
        <w:t xml:space="preserve"> данны</w:t>
      </w:r>
      <w:r w:rsidR="0009168E">
        <w:rPr>
          <w:lang w:val="ru-RU"/>
        </w:rPr>
        <w:t>е</w:t>
      </w:r>
      <w:r w:rsidR="0009168E" w:rsidRPr="0009168E">
        <w:rPr>
          <w:lang w:val="ru-RU"/>
        </w:rPr>
        <w:t xml:space="preserve"> из </w:t>
      </w:r>
      <w:r w:rsidR="0009168E">
        <w:rPr>
          <w:lang w:val="ru-RU"/>
        </w:rPr>
        <w:t>информаионных</w:t>
      </w:r>
      <w:r w:rsidR="0009168E" w:rsidRPr="0009168E">
        <w:rPr>
          <w:lang w:val="ru-RU"/>
        </w:rPr>
        <w:t xml:space="preserve"> систем отдельных </w:t>
      </w:r>
      <w:r w:rsidR="0009168E">
        <w:rPr>
          <w:lang w:val="ru-RU"/>
        </w:rPr>
        <w:t>АЗС в одном хранилище</w:t>
      </w:r>
      <w:r w:rsidR="0009168E" w:rsidRPr="0009168E">
        <w:rPr>
          <w:lang w:val="ru-RU"/>
        </w:rPr>
        <w:t>,</w:t>
      </w:r>
    </w:p>
    <w:p w:rsidR="0009168E" w:rsidRDefault="00981267" w:rsidP="007E3CC8">
      <w:pPr>
        <w:rPr>
          <w:lang w:val="ru-RU"/>
        </w:rPr>
      </w:pPr>
      <w:r>
        <w:rPr>
          <w:lang w:val="ru-RU"/>
        </w:rPr>
        <w:t xml:space="preserve">– </w:t>
      </w:r>
      <w:r w:rsidR="0009168E">
        <w:rPr>
          <w:lang w:val="ru-RU"/>
        </w:rPr>
        <w:t>повысить</w:t>
      </w:r>
      <w:r w:rsidR="0009168E" w:rsidRPr="0009168E">
        <w:rPr>
          <w:lang w:val="ru-RU"/>
        </w:rPr>
        <w:t xml:space="preserve"> производительност</w:t>
      </w:r>
      <w:r w:rsidR="0009168E">
        <w:rPr>
          <w:lang w:val="ru-RU"/>
        </w:rPr>
        <w:t>ь информационных систем, предоставляющих информацию для лиц</w:t>
      </w:r>
      <w:r w:rsidR="0009168E" w:rsidRPr="0009168E">
        <w:rPr>
          <w:lang w:val="ru-RU"/>
        </w:rPr>
        <w:t xml:space="preserve">, принимающих решения, </w:t>
      </w:r>
    </w:p>
    <w:p w:rsidR="0009168E" w:rsidRDefault="00981267" w:rsidP="007E3CC8">
      <w:pPr>
        <w:rPr>
          <w:lang w:val="ru-RU"/>
        </w:rPr>
      </w:pPr>
      <w:r>
        <w:rPr>
          <w:lang w:val="ru-RU"/>
        </w:rPr>
        <w:t xml:space="preserve">– </w:t>
      </w:r>
      <w:r w:rsidR="0009168E">
        <w:rPr>
          <w:lang w:val="ru-RU"/>
        </w:rPr>
        <w:t>ускорить обработку данных</w:t>
      </w:r>
      <w:r w:rsidR="0009168E" w:rsidRPr="0009168E">
        <w:rPr>
          <w:lang w:val="ru-RU"/>
        </w:rPr>
        <w:t>,</w:t>
      </w:r>
    </w:p>
    <w:p w:rsidR="00260F1F" w:rsidRDefault="00260F1F" w:rsidP="007E3CC8">
      <w:pPr>
        <w:rPr>
          <w:lang w:val="ru-RU"/>
        </w:rPr>
      </w:pPr>
      <w:r>
        <w:rPr>
          <w:lang w:val="ru-RU"/>
        </w:rPr>
        <w:t xml:space="preserve">– повысить качество  </w:t>
      </w:r>
    </w:p>
    <w:p w:rsidR="0009168E" w:rsidRPr="0009168E" w:rsidRDefault="0009168E" w:rsidP="007E3CC8">
      <w:pPr>
        <w:rPr>
          <w:lang w:val="ru-RU"/>
        </w:rPr>
      </w:pPr>
      <w:r>
        <w:rPr>
          <w:lang w:val="ru-RU"/>
        </w:rPr>
        <w:t xml:space="preserve">Также внедрение </w:t>
      </w:r>
      <w:r>
        <w:t>DWH</w:t>
      </w:r>
      <w:r>
        <w:rPr>
          <w:lang w:val="ru-RU"/>
        </w:rPr>
        <w:t xml:space="preserve"> будет способствовать:</w:t>
      </w:r>
    </w:p>
    <w:p w:rsidR="0009168E" w:rsidRDefault="00981267" w:rsidP="007E3CC8">
      <w:pPr>
        <w:rPr>
          <w:lang w:val="ru-RU"/>
        </w:rPr>
      </w:pPr>
      <w:r>
        <w:rPr>
          <w:lang w:val="ru-RU"/>
        </w:rPr>
        <w:t xml:space="preserve">– </w:t>
      </w:r>
      <w:r w:rsidR="0009168E">
        <w:rPr>
          <w:lang w:val="ru-RU"/>
        </w:rPr>
        <w:t>у</w:t>
      </w:r>
      <w:r w:rsidR="0009168E" w:rsidRPr="0009168E">
        <w:rPr>
          <w:lang w:val="ru-RU"/>
        </w:rPr>
        <w:t>лучше</w:t>
      </w:r>
      <w:r w:rsidR="0009168E">
        <w:rPr>
          <w:lang w:val="ru-RU"/>
        </w:rPr>
        <w:t>нию</w:t>
      </w:r>
      <w:r w:rsidR="0009168E" w:rsidRPr="0009168E">
        <w:rPr>
          <w:lang w:val="ru-RU"/>
        </w:rPr>
        <w:t xml:space="preserve"> качеств</w:t>
      </w:r>
      <w:r w:rsidR="0009168E">
        <w:rPr>
          <w:lang w:val="ru-RU"/>
        </w:rPr>
        <w:t>а</w:t>
      </w:r>
      <w:r w:rsidR="0009168E" w:rsidRPr="0009168E">
        <w:rPr>
          <w:lang w:val="ru-RU"/>
        </w:rPr>
        <w:t xml:space="preserve"> обслуживания клиент</w:t>
      </w:r>
      <w:r w:rsidR="00B85650">
        <w:rPr>
          <w:lang w:val="ru-RU"/>
        </w:rPr>
        <w:t>ов.</w:t>
      </w:r>
    </w:p>
    <w:p w:rsidR="007C38B2" w:rsidRDefault="00981267" w:rsidP="00473DF1">
      <w:pPr>
        <w:pStyle w:val="Heading1"/>
        <w:rPr>
          <w:lang w:val="ru-RU"/>
        </w:rPr>
      </w:pPr>
      <w:bookmarkStart w:id="10" w:name="_Hlk314571188"/>
      <w:bookmarkStart w:id="11" w:name="_Toc498533003"/>
      <w:r>
        <w:rPr>
          <w:lang w:val="ru-RU"/>
        </w:rPr>
        <w:t>Бизнес-контекст</w:t>
      </w:r>
      <w:bookmarkEnd w:id="11"/>
    </w:p>
    <w:p w:rsidR="006D5211" w:rsidRDefault="006D5211" w:rsidP="006D5211">
      <w:pPr>
        <w:pStyle w:val="Heading2"/>
        <w:rPr>
          <w:lang w:val="ru-RU"/>
        </w:rPr>
      </w:pPr>
      <w:bookmarkStart w:id="12" w:name="_Toc498533004"/>
      <w:r>
        <w:rPr>
          <w:lang w:val="ru-RU"/>
        </w:rPr>
        <w:t>Описание бизнес-процесса</w:t>
      </w:r>
      <w:bookmarkEnd w:id="12"/>
    </w:p>
    <w:p w:rsidR="006D5211" w:rsidRDefault="006D5211" w:rsidP="007414A9">
      <w:pPr>
        <w:ind w:firstLine="709"/>
        <w:jc w:val="both"/>
        <w:rPr>
          <w:lang w:val="ru-RU"/>
        </w:rPr>
      </w:pPr>
      <w:r>
        <w:rPr>
          <w:lang w:val="ru-RU"/>
        </w:rPr>
        <w:t>Сохраняемая в проектируемом хранилище информация описывает процесс приобретения и оплаты топлива и сопутствующих товаров на заправочных станциях "Беларусьнефть". Основной задачей проекта является структуризация и консолидация данных о проведенных платежах.</w:t>
      </w:r>
    </w:p>
    <w:p w:rsidR="006D5211" w:rsidRDefault="006D5211" w:rsidP="007414A9">
      <w:pPr>
        <w:ind w:firstLine="709"/>
        <w:jc w:val="both"/>
        <w:rPr>
          <w:sz w:val="18"/>
          <w:lang w:val="ru-RU"/>
        </w:rPr>
      </w:pPr>
      <w:r>
        <w:rPr>
          <w:lang w:val="ru-RU"/>
        </w:rPr>
        <w:t>Платеж (</w:t>
      </w:r>
      <w:r>
        <w:t>Payment</w:t>
      </w:r>
      <w:r>
        <w:rPr>
          <w:lang w:val="ru-RU"/>
        </w:rPr>
        <w:t>) совершае</w:t>
      </w:r>
      <w:r w:rsidRPr="006D5211">
        <w:rPr>
          <w:lang w:val="ru-RU"/>
        </w:rPr>
        <w:t xml:space="preserve">тся </w:t>
      </w:r>
      <w:r>
        <w:rPr>
          <w:lang w:val="ru-RU"/>
        </w:rPr>
        <w:t>клиентом (</w:t>
      </w:r>
      <w:r>
        <w:t>Customer</w:t>
      </w:r>
      <w:r>
        <w:rPr>
          <w:lang w:val="ru-RU"/>
        </w:rPr>
        <w:t>)</w:t>
      </w:r>
      <w:r w:rsidRPr="006D5211">
        <w:rPr>
          <w:lang w:val="ru-RU"/>
        </w:rPr>
        <w:t xml:space="preserve"> за один или несколько видов топлива (</w:t>
      </w:r>
      <w:r>
        <w:t>Fuel</w:t>
      </w:r>
      <w:r w:rsidRPr="006D5211">
        <w:rPr>
          <w:lang w:val="ru-RU"/>
        </w:rPr>
        <w:t xml:space="preserve">) и/или </w:t>
      </w:r>
      <w:r w:rsidR="0020425D" w:rsidRPr="006D5211">
        <w:rPr>
          <w:lang w:val="ru-RU"/>
        </w:rPr>
        <w:t>сопутствующих</w:t>
      </w:r>
      <w:r w:rsidRPr="006D5211">
        <w:rPr>
          <w:lang w:val="ru-RU"/>
        </w:rPr>
        <w:t xml:space="preserve"> товаров (</w:t>
      </w:r>
      <w:r>
        <w:t>Product</w:t>
      </w:r>
      <w:r w:rsidRPr="006D5211">
        <w:rPr>
          <w:lang w:val="ru-RU"/>
        </w:rPr>
        <w:t>)</w:t>
      </w:r>
      <w:r w:rsidR="0020425D">
        <w:rPr>
          <w:lang w:val="ru-RU"/>
        </w:rPr>
        <w:t>, относящихся к определенной категории (Category)</w:t>
      </w:r>
      <w:r w:rsidR="001F606A">
        <w:rPr>
          <w:lang w:val="ru-RU"/>
        </w:rPr>
        <w:t xml:space="preserve"> по существующему прейскуранту (Price</w:t>
      </w:r>
      <w:r w:rsidR="001F606A">
        <w:t>List</w:t>
      </w:r>
      <w:r w:rsidR="001F606A">
        <w:rPr>
          <w:lang w:val="ru-RU"/>
        </w:rPr>
        <w:t>)</w:t>
      </w:r>
      <w:r w:rsidR="00D018A7">
        <w:rPr>
          <w:lang w:val="ru-RU"/>
        </w:rPr>
        <w:t xml:space="preserve"> на определенной заправочной станции (Station)</w:t>
      </w:r>
      <w:r w:rsidR="0020425D">
        <w:rPr>
          <w:lang w:val="ru-RU"/>
        </w:rPr>
        <w:t xml:space="preserve">. Оплата производится в белорусских рублях, однако ранее имелась возможность оплаты в одной из трех валют </w:t>
      </w:r>
      <w:r w:rsidR="0020425D">
        <w:rPr>
          <w:sz w:val="18"/>
          <w:lang w:val="ru-RU"/>
        </w:rPr>
        <w:t>(Currency): доллар США, евро, российский рубль. Отгрузка (отпуск) товаров и топлива осуществляется в момент оплаты</w:t>
      </w:r>
      <w:r w:rsidR="001F606A">
        <w:rPr>
          <w:sz w:val="18"/>
          <w:lang w:val="ru-RU"/>
        </w:rPr>
        <w:t xml:space="preserve">, характеризуемый заданной датой </w:t>
      </w:r>
      <w:r w:rsidR="001F606A">
        <w:rPr>
          <w:lang w:val="ru-RU"/>
        </w:rPr>
        <w:t>(Date)</w:t>
      </w:r>
      <w:r w:rsidR="0020425D">
        <w:rPr>
          <w:sz w:val="18"/>
          <w:lang w:val="ru-RU"/>
        </w:rPr>
        <w:t>.</w:t>
      </w:r>
    </w:p>
    <w:p w:rsidR="0020425D" w:rsidRPr="0020425D" w:rsidRDefault="0020425D" w:rsidP="007414A9">
      <w:pPr>
        <w:ind w:firstLine="709"/>
        <w:jc w:val="both"/>
        <w:rPr>
          <w:sz w:val="18"/>
          <w:lang w:val="ru-RU"/>
        </w:rPr>
      </w:pPr>
      <w:r>
        <w:rPr>
          <w:sz w:val="18"/>
          <w:lang w:val="ru-RU"/>
        </w:rPr>
        <w:lastRenderedPageBreak/>
        <w:t>Клиент может быть как физическим лицом, так и юридическим.</w:t>
      </w:r>
    </w:p>
    <w:p w:rsidR="006D5211" w:rsidRPr="001F606A" w:rsidRDefault="006D5211" w:rsidP="006D5211">
      <w:pPr>
        <w:pStyle w:val="Heading2"/>
        <w:rPr>
          <w:lang w:val="ru-RU"/>
        </w:rPr>
      </w:pPr>
      <w:bookmarkStart w:id="13" w:name="_Ref498528155"/>
      <w:bookmarkStart w:id="14" w:name="_Toc498533005"/>
      <w:r>
        <w:rPr>
          <w:lang w:val="ru-RU"/>
        </w:rPr>
        <w:t>Выбор зерна</w:t>
      </w:r>
      <w:bookmarkEnd w:id="13"/>
      <w:bookmarkEnd w:id="14"/>
    </w:p>
    <w:p w:rsidR="006D5211" w:rsidRDefault="0020425D" w:rsidP="009A30FD">
      <w:pPr>
        <w:ind w:firstLine="709"/>
        <w:jc w:val="both"/>
        <w:rPr>
          <w:lang w:val="ru-RU"/>
        </w:rPr>
      </w:pPr>
      <w:r>
        <w:rPr>
          <w:lang w:val="ru-RU"/>
        </w:rPr>
        <w:t xml:space="preserve">Так как основным бизнес-процессом является прием платежа и сохранение информации о нем, то в роли базового зерна выступает </w:t>
      </w:r>
      <w:r w:rsidR="001F606A">
        <w:rPr>
          <w:lang w:val="ru-RU"/>
        </w:rPr>
        <w:t xml:space="preserve">факт </w:t>
      </w:r>
      <w:r>
        <w:rPr>
          <w:lang w:val="ru-RU"/>
        </w:rPr>
        <w:t>оплат</w:t>
      </w:r>
      <w:r w:rsidR="001F606A">
        <w:rPr>
          <w:lang w:val="ru-RU"/>
        </w:rPr>
        <w:t xml:space="preserve">ы </w:t>
      </w:r>
      <w:r w:rsidR="009A30FD">
        <w:rPr>
          <w:lang w:val="ru-RU"/>
        </w:rPr>
        <w:t xml:space="preserve">отпущенных товаров и/или топлива </w:t>
      </w:r>
      <w:r w:rsidR="001F606A">
        <w:rPr>
          <w:lang w:val="ru-RU"/>
        </w:rPr>
        <w:t>на определенную дату</w:t>
      </w:r>
      <w:r w:rsidR="009A30FD">
        <w:rPr>
          <w:lang w:val="ru-RU"/>
        </w:rPr>
        <w:t xml:space="preserve"> на определенной запарвочной станции</w:t>
      </w:r>
      <w:r>
        <w:rPr>
          <w:lang w:val="ru-RU"/>
        </w:rPr>
        <w:t>.</w:t>
      </w:r>
    </w:p>
    <w:p w:rsidR="009A30FD" w:rsidRPr="009A30FD" w:rsidRDefault="009A30FD" w:rsidP="009A30FD">
      <w:pPr>
        <w:ind w:firstLine="709"/>
        <w:jc w:val="both"/>
        <w:rPr>
          <w:lang w:val="ru-RU"/>
        </w:rPr>
      </w:pPr>
      <w:r>
        <w:rPr>
          <w:lang w:val="ru-RU"/>
        </w:rPr>
        <w:t>Однако должна быть сохранена возможность анализа данных об оплаченных товарах и их количестве, для чего добавляется второе зерно, ядром которого является оплата определенного количества отпущенного товара.</w:t>
      </w:r>
    </w:p>
    <w:p w:rsidR="006D5211" w:rsidRDefault="006D5211" w:rsidP="006D5211">
      <w:pPr>
        <w:pStyle w:val="Heading2"/>
      </w:pPr>
      <w:bookmarkStart w:id="15" w:name="_Toc498533006"/>
      <w:r>
        <w:rPr>
          <w:lang w:val="ru-RU"/>
        </w:rPr>
        <w:t>Выделение контекста</w:t>
      </w:r>
      <w:bookmarkEnd w:id="15"/>
    </w:p>
    <w:p w:rsidR="006D5211" w:rsidRDefault="001F606A" w:rsidP="006D5211">
      <w:pPr>
        <w:rPr>
          <w:lang w:val="ru-RU"/>
        </w:rPr>
      </w:pPr>
      <w:r>
        <w:rPr>
          <w:lang w:val="ru-RU"/>
        </w:rPr>
        <w:t>Дальнейшее использование данных о проведенных платежах предполагает их анализ в следующих разрезах:</w:t>
      </w:r>
    </w:p>
    <w:p w:rsidR="001F606A" w:rsidRDefault="001F606A" w:rsidP="001F606A">
      <w:pPr>
        <w:rPr>
          <w:lang w:val="ru-RU"/>
        </w:rPr>
      </w:pPr>
      <w:r>
        <w:rPr>
          <w:lang w:val="ru-RU"/>
        </w:rPr>
        <w:t>– временном,</w:t>
      </w:r>
    </w:p>
    <w:p w:rsidR="001F606A" w:rsidRDefault="001F606A" w:rsidP="006D5211">
      <w:pPr>
        <w:rPr>
          <w:lang w:val="ru-RU"/>
        </w:rPr>
      </w:pPr>
      <w:r>
        <w:rPr>
          <w:lang w:val="ru-RU"/>
        </w:rPr>
        <w:t>– по покупателям</w:t>
      </w:r>
      <w:r w:rsidR="00F63485">
        <w:rPr>
          <w:lang w:val="ru-RU"/>
        </w:rPr>
        <w:t xml:space="preserve"> и их типам</w:t>
      </w:r>
      <w:r>
        <w:rPr>
          <w:lang w:val="ru-RU"/>
        </w:rPr>
        <w:t>,</w:t>
      </w:r>
    </w:p>
    <w:p w:rsidR="00D018A7" w:rsidRDefault="00D018A7" w:rsidP="006D5211">
      <w:pPr>
        <w:rPr>
          <w:lang w:val="ru-RU"/>
        </w:rPr>
      </w:pPr>
      <w:r>
        <w:rPr>
          <w:lang w:val="ru-RU"/>
        </w:rPr>
        <w:t>– по заправочным станциям,</w:t>
      </w:r>
    </w:p>
    <w:p w:rsidR="001F606A" w:rsidRDefault="001F606A" w:rsidP="006D5211">
      <w:pPr>
        <w:rPr>
          <w:lang w:val="ru-RU"/>
        </w:rPr>
      </w:pPr>
      <w:r>
        <w:rPr>
          <w:lang w:val="ru-RU"/>
        </w:rPr>
        <w:t>–</w:t>
      </w:r>
      <w:r w:rsidRPr="001F606A">
        <w:rPr>
          <w:lang w:val="ru-RU"/>
        </w:rPr>
        <w:t xml:space="preserve"> по категориям и видам реализованны</w:t>
      </w:r>
      <w:r>
        <w:rPr>
          <w:lang w:val="ru-RU"/>
        </w:rPr>
        <w:t>х</w:t>
      </w:r>
      <w:r w:rsidRPr="001F606A">
        <w:rPr>
          <w:lang w:val="ru-RU"/>
        </w:rPr>
        <w:t xml:space="preserve"> товар</w:t>
      </w:r>
      <w:r>
        <w:rPr>
          <w:lang w:val="ru-RU"/>
        </w:rPr>
        <w:t>ов,</w:t>
      </w:r>
    </w:p>
    <w:p w:rsidR="001F606A" w:rsidRDefault="001F606A" w:rsidP="006D5211">
      <w:pPr>
        <w:rPr>
          <w:lang w:val="ru-RU"/>
        </w:rPr>
      </w:pPr>
      <w:r>
        <w:rPr>
          <w:lang w:val="ru-RU"/>
        </w:rPr>
        <w:t>– по видам топлива</w:t>
      </w:r>
      <w:r w:rsidR="00D7397F">
        <w:rPr>
          <w:lang w:val="ru-RU"/>
        </w:rPr>
        <w:t>.</w:t>
      </w:r>
    </w:p>
    <w:p w:rsidR="001F606A" w:rsidRDefault="001F606A" w:rsidP="009A30FD">
      <w:pPr>
        <w:jc w:val="both"/>
        <w:rPr>
          <w:lang w:val="ru-RU"/>
        </w:rPr>
      </w:pPr>
      <w:r>
        <w:rPr>
          <w:lang w:val="ru-RU"/>
        </w:rPr>
        <w:t xml:space="preserve">Так как для проведения платежа необходимо иметь информацию о действующих на момент оплаты прейскурантах цен, то </w:t>
      </w:r>
      <w:r w:rsidR="00F63485">
        <w:rPr>
          <w:lang w:val="ru-RU"/>
        </w:rPr>
        <w:t>эту информацию также необходимо сохранить в DWH в качестве измерения.</w:t>
      </w:r>
    </w:p>
    <w:p w:rsidR="009A30FD" w:rsidRDefault="009A30FD" w:rsidP="005D1289">
      <w:pPr>
        <w:rPr>
          <w:lang w:val="ru-RU"/>
        </w:rPr>
      </w:pPr>
    </w:p>
    <w:p w:rsidR="005D1289" w:rsidRDefault="005D1289" w:rsidP="005D1289">
      <w:pPr>
        <w:rPr>
          <w:lang w:val="ru-RU"/>
        </w:rPr>
      </w:pPr>
      <w:r>
        <w:rPr>
          <w:lang w:val="ru-RU"/>
        </w:rPr>
        <w:t xml:space="preserve">Измерение </w:t>
      </w:r>
      <w:r>
        <w:rPr>
          <w:b/>
          <w:lang w:val="ru-RU"/>
        </w:rPr>
        <w:t>Station</w:t>
      </w:r>
      <w:r>
        <w:rPr>
          <w:lang w:val="ru-RU"/>
        </w:rPr>
        <w:t xml:space="preserve">: </w:t>
      </w:r>
    </w:p>
    <w:p w:rsidR="005D1289" w:rsidRPr="005D1289" w:rsidRDefault="005D1289" w:rsidP="005D1289">
      <w:pPr>
        <w:rPr>
          <w:lang w:val="ru-RU"/>
        </w:rPr>
      </w:pPr>
      <w:r>
        <w:rPr>
          <w:lang w:val="ru-RU"/>
        </w:rPr>
        <w:t xml:space="preserve">– </w:t>
      </w:r>
      <w:r>
        <w:t>ID</w:t>
      </w:r>
      <w:r>
        <w:rPr>
          <w:lang w:val="ru-RU"/>
        </w:rPr>
        <w:t xml:space="preserve"> (суррогатный первичный ключ)</w:t>
      </w:r>
      <w:r w:rsidRPr="005D1289">
        <w:rPr>
          <w:lang w:val="ru-RU"/>
        </w:rPr>
        <w:t>,</w:t>
      </w:r>
    </w:p>
    <w:p w:rsidR="005D1289" w:rsidRPr="005D1289" w:rsidRDefault="005D1289" w:rsidP="005D1289">
      <w:pPr>
        <w:rPr>
          <w:lang w:val="ru-RU"/>
        </w:rPr>
      </w:pPr>
      <w:r w:rsidRPr="005D1289">
        <w:rPr>
          <w:lang w:val="ru-RU"/>
        </w:rPr>
        <w:t>– номер,</w:t>
      </w:r>
    </w:p>
    <w:p w:rsidR="005D1289" w:rsidRDefault="005D1289" w:rsidP="005D1289">
      <w:pPr>
        <w:rPr>
          <w:lang w:val="ru-RU"/>
        </w:rPr>
      </w:pPr>
      <w:r>
        <w:rPr>
          <w:lang w:val="ru-RU"/>
        </w:rPr>
        <w:t>– адрес,</w:t>
      </w:r>
    </w:p>
    <w:p w:rsidR="005D1289" w:rsidRDefault="005D1289" w:rsidP="005D1289">
      <w:pPr>
        <w:rPr>
          <w:lang w:val="ru-RU"/>
        </w:rPr>
      </w:pPr>
      <w:r>
        <w:rPr>
          <w:lang w:val="ru-RU"/>
        </w:rPr>
        <w:t>– географические координаты,</w:t>
      </w:r>
    </w:p>
    <w:p w:rsidR="005D1289" w:rsidRDefault="005D1289" w:rsidP="005D1289">
      <w:pPr>
        <w:rPr>
          <w:lang w:val="ru-RU"/>
        </w:rPr>
      </w:pPr>
      <w:r>
        <w:rPr>
          <w:lang w:val="ru-RU"/>
        </w:rPr>
        <w:t>– номер(а) автодорог(и),</w:t>
      </w:r>
    </w:p>
    <w:p w:rsidR="005D1289" w:rsidRPr="008061A8" w:rsidRDefault="005D1289" w:rsidP="005D1289">
      <w:pPr>
        <w:rPr>
          <w:lang w:val="ru-RU"/>
        </w:rPr>
      </w:pPr>
      <w:r>
        <w:rPr>
          <w:lang w:val="ru-RU"/>
        </w:rPr>
        <w:t xml:space="preserve">– перечень реализуемых видов </w:t>
      </w:r>
      <w:r w:rsidR="008061A8">
        <w:rPr>
          <w:lang w:val="ru-RU"/>
        </w:rPr>
        <w:t>топлива</w:t>
      </w:r>
      <w:r w:rsidR="008061A8" w:rsidRPr="008061A8">
        <w:rPr>
          <w:lang w:val="ru-RU"/>
        </w:rPr>
        <w:t>,</w:t>
      </w:r>
    </w:p>
    <w:p w:rsidR="001724A9" w:rsidRPr="001724A9" w:rsidRDefault="001724A9" w:rsidP="001724A9">
      <w:pPr>
        <w:rPr>
          <w:lang w:val="ru-RU"/>
        </w:rPr>
      </w:pPr>
      <w:r>
        <w:rPr>
          <w:lang w:val="ru-RU"/>
        </w:rPr>
        <w:t>– флаг Current (является ли значение текущим),</w:t>
      </w:r>
    </w:p>
    <w:p w:rsidR="001724A9" w:rsidRDefault="001724A9" w:rsidP="001724A9">
      <w:pPr>
        <w:rPr>
          <w:lang w:val="ru-RU"/>
        </w:rPr>
      </w:pPr>
      <w:r>
        <w:rPr>
          <w:lang w:val="ru-RU"/>
        </w:rPr>
        <w:t>– дата появления информации в системе,</w:t>
      </w:r>
    </w:p>
    <w:p w:rsidR="001724A9" w:rsidRDefault="001724A9" w:rsidP="001724A9">
      <w:pPr>
        <w:rPr>
          <w:lang w:val="ru-RU"/>
        </w:rPr>
      </w:pPr>
      <w:r>
        <w:rPr>
          <w:lang w:val="ru-RU"/>
        </w:rPr>
        <w:t xml:space="preserve">– дата изменения (для текущих значений с флагом Current = </w:t>
      </w:r>
      <w:r>
        <w:t>true</w:t>
      </w:r>
      <w:r>
        <w:rPr>
          <w:lang w:val="ru-RU"/>
        </w:rPr>
        <w:t xml:space="preserve"> дата равна 01-01-9999).</w:t>
      </w:r>
    </w:p>
    <w:p w:rsidR="009A30FD" w:rsidRDefault="009A30FD" w:rsidP="006D5211">
      <w:pPr>
        <w:rPr>
          <w:lang w:val="ru-RU"/>
        </w:rPr>
      </w:pPr>
    </w:p>
    <w:p w:rsidR="00F63485" w:rsidRDefault="00F63485" w:rsidP="006D5211">
      <w:pPr>
        <w:rPr>
          <w:lang w:val="ru-RU"/>
        </w:rPr>
      </w:pPr>
      <w:r>
        <w:rPr>
          <w:lang w:val="ru-RU"/>
        </w:rPr>
        <w:t xml:space="preserve">Измерение </w:t>
      </w:r>
      <w:r w:rsidRPr="00D018A7">
        <w:rPr>
          <w:b/>
        </w:rPr>
        <w:t>Customer</w:t>
      </w:r>
      <w:r>
        <w:rPr>
          <w:lang w:val="ru-RU"/>
        </w:rPr>
        <w:t xml:space="preserve">: </w:t>
      </w:r>
    </w:p>
    <w:p w:rsidR="00F63485" w:rsidRPr="00D018A7" w:rsidRDefault="00F63485" w:rsidP="006D5211">
      <w:pPr>
        <w:rPr>
          <w:lang w:val="ru-RU"/>
        </w:rPr>
      </w:pPr>
      <w:r>
        <w:rPr>
          <w:lang w:val="ru-RU"/>
        </w:rPr>
        <w:t xml:space="preserve">– </w:t>
      </w:r>
      <w:r>
        <w:t>ID</w:t>
      </w:r>
      <w:r w:rsidR="00D018A7">
        <w:rPr>
          <w:lang w:val="ru-RU"/>
        </w:rPr>
        <w:t xml:space="preserve"> (суррогатный первичный ключ)</w:t>
      </w:r>
    </w:p>
    <w:p w:rsidR="00D018A7" w:rsidRDefault="00F63485" w:rsidP="00F63485">
      <w:pPr>
        <w:rPr>
          <w:lang w:val="ru-RU"/>
        </w:rPr>
      </w:pPr>
      <w:r>
        <w:rPr>
          <w:lang w:val="ru-RU"/>
        </w:rPr>
        <w:t>– тип</w:t>
      </w:r>
      <w:r w:rsidRPr="00F63485">
        <w:rPr>
          <w:lang w:val="ru-RU"/>
        </w:rPr>
        <w:t xml:space="preserve"> (физическое или </w:t>
      </w:r>
      <w:r w:rsidR="00D018A7" w:rsidRPr="00F63485">
        <w:rPr>
          <w:lang w:val="ru-RU"/>
        </w:rPr>
        <w:t>юридическое</w:t>
      </w:r>
      <w:r w:rsidR="00D018A7">
        <w:rPr>
          <w:lang w:val="ru-RU"/>
        </w:rPr>
        <w:t xml:space="preserve"> лицо): </w:t>
      </w:r>
    </w:p>
    <w:p w:rsidR="00F63485" w:rsidRDefault="00D018A7" w:rsidP="00F63485">
      <w:pPr>
        <w:rPr>
          <w:lang w:val="ru-RU"/>
        </w:rPr>
      </w:pPr>
      <w:r>
        <w:rPr>
          <w:lang w:val="ru-RU"/>
        </w:rPr>
        <w:tab/>
        <w:t>для физического лица: имя, фамилия, отчество, дата рождения, пол,</w:t>
      </w:r>
    </w:p>
    <w:p w:rsidR="00D018A7" w:rsidRPr="00F63485" w:rsidRDefault="00D018A7" w:rsidP="00D018A7">
      <w:pPr>
        <w:rPr>
          <w:lang w:val="ru-RU"/>
        </w:rPr>
      </w:pPr>
      <w:r>
        <w:rPr>
          <w:lang w:val="ru-RU"/>
        </w:rPr>
        <w:tab/>
        <w:t xml:space="preserve">для юридического лица: </w:t>
      </w:r>
      <w:r w:rsidRPr="00D018A7">
        <w:rPr>
          <w:lang w:val="ru-RU"/>
        </w:rPr>
        <w:t>наименование юридического лица</w:t>
      </w:r>
      <w:r>
        <w:rPr>
          <w:lang w:val="ru-RU"/>
        </w:rPr>
        <w:t xml:space="preserve">, </w:t>
      </w:r>
      <w:r w:rsidRPr="00D018A7">
        <w:rPr>
          <w:lang w:val="ru-RU"/>
        </w:rPr>
        <w:t xml:space="preserve">УНП </w:t>
      </w:r>
    </w:p>
    <w:p w:rsidR="00F63485" w:rsidRDefault="00D018A7" w:rsidP="00F63485">
      <w:pPr>
        <w:rPr>
          <w:lang w:val="ru-RU"/>
        </w:rPr>
      </w:pPr>
      <w:r>
        <w:rPr>
          <w:lang w:val="ru-RU"/>
        </w:rPr>
        <w:t>– адрес</w:t>
      </w:r>
      <w:r w:rsidRPr="00D018A7">
        <w:rPr>
          <w:lang w:val="ru-RU"/>
        </w:rPr>
        <w:t xml:space="preserve"> (страна, </w:t>
      </w:r>
      <w:r>
        <w:rPr>
          <w:lang w:val="ru-RU"/>
        </w:rPr>
        <w:t xml:space="preserve">индекс, </w:t>
      </w:r>
      <w:r w:rsidRPr="00D018A7">
        <w:rPr>
          <w:lang w:val="ru-RU"/>
        </w:rPr>
        <w:t>область/регион, город, улица, дом/строение/корпус, квартира/офис),</w:t>
      </w:r>
    </w:p>
    <w:p w:rsidR="00D018A7" w:rsidRDefault="00D018A7" w:rsidP="00F63485">
      <w:pPr>
        <w:rPr>
          <w:lang w:val="ru-RU"/>
        </w:rPr>
      </w:pPr>
      <w:r>
        <w:rPr>
          <w:lang w:val="ru-RU"/>
        </w:rPr>
        <w:t>– дата появления информации в системе (только дата начала, или две даты + флаг Current)</w:t>
      </w:r>
      <w:r w:rsidR="008061A8">
        <w:rPr>
          <w:lang w:val="ru-RU"/>
        </w:rPr>
        <w:t>.</w:t>
      </w:r>
    </w:p>
    <w:p w:rsidR="008061A8" w:rsidRPr="00D018A7" w:rsidRDefault="008061A8" w:rsidP="00F63485">
      <w:pPr>
        <w:rPr>
          <w:lang w:val="ru-RU"/>
        </w:rPr>
      </w:pPr>
    </w:p>
    <w:p w:rsidR="00D018A7" w:rsidRDefault="00D018A7" w:rsidP="00F63485">
      <w:pPr>
        <w:rPr>
          <w:lang w:val="ru-RU"/>
        </w:rPr>
      </w:pPr>
      <w:r>
        <w:rPr>
          <w:lang w:val="ru-RU"/>
        </w:rPr>
        <w:t xml:space="preserve">Измерение </w:t>
      </w:r>
      <w:r w:rsidRPr="00D018A7">
        <w:rPr>
          <w:b/>
          <w:lang w:val="ru-RU"/>
        </w:rPr>
        <w:t>Date</w:t>
      </w:r>
      <w:r>
        <w:rPr>
          <w:lang w:val="ru-RU"/>
        </w:rPr>
        <w:t>:</w:t>
      </w:r>
    </w:p>
    <w:p w:rsidR="00D018A7" w:rsidRDefault="00D018A7" w:rsidP="00D018A7">
      <w:pPr>
        <w:rPr>
          <w:lang w:val="ru-RU"/>
        </w:rPr>
      </w:pPr>
      <w:r>
        <w:rPr>
          <w:lang w:val="ru-RU"/>
        </w:rPr>
        <w:t>–</w:t>
      </w:r>
      <w:r w:rsidRPr="00D018A7">
        <w:rPr>
          <w:lang w:val="ru-RU"/>
        </w:rPr>
        <w:t xml:space="preserve"> значение </w:t>
      </w:r>
      <w:r>
        <w:rPr>
          <w:lang w:val="ru-RU"/>
        </w:rPr>
        <w:t>даты</w:t>
      </w:r>
      <w:r w:rsidR="009A30FD">
        <w:rPr>
          <w:lang w:val="ru-RU"/>
        </w:rPr>
        <w:t xml:space="preserve"> (естественный первичный ключ)</w:t>
      </w:r>
      <w:r>
        <w:rPr>
          <w:lang w:val="ru-RU"/>
        </w:rPr>
        <w:t>,</w:t>
      </w:r>
    </w:p>
    <w:p w:rsidR="00D018A7" w:rsidRDefault="00D018A7" w:rsidP="00D018A7">
      <w:pPr>
        <w:rPr>
          <w:lang w:val="ru-RU"/>
        </w:rPr>
      </w:pPr>
      <w:r>
        <w:rPr>
          <w:lang w:val="ru-RU"/>
        </w:rPr>
        <w:t xml:space="preserve">– год, </w:t>
      </w:r>
      <w:r w:rsidR="00D7397F">
        <w:rPr>
          <w:lang w:val="ru-RU"/>
        </w:rPr>
        <w:t>квартал</w:t>
      </w:r>
      <w:r w:rsidR="001724A9">
        <w:rPr>
          <w:lang w:val="ru-RU"/>
        </w:rPr>
        <w:t xml:space="preserve"> (номер в году, номер вмете с годом)</w:t>
      </w:r>
      <w:r w:rsidR="00D7397F">
        <w:rPr>
          <w:lang w:val="ru-RU"/>
        </w:rPr>
        <w:t xml:space="preserve">, </w:t>
      </w:r>
      <w:r>
        <w:rPr>
          <w:lang w:val="ru-RU"/>
        </w:rPr>
        <w:t>месяц</w:t>
      </w:r>
      <w:r w:rsidR="00D7397F">
        <w:rPr>
          <w:lang w:val="ru-RU"/>
        </w:rPr>
        <w:t xml:space="preserve"> (номер и название</w:t>
      </w:r>
      <w:r w:rsidR="009A30FD">
        <w:rPr>
          <w:lang w:val="ru-RU"/>
        </w:rPr>
        <w:t xml:space="preserve"> на разных языках</w:t>
      </w:r>
      <w:r w:rsidR="00D7397F">
        <w:rPr>
          <w:lang w:val="ru-RU"/>
        </w:rPr>
        <w:t>), номер недели</w:t>
      </w:r>
      <w:r w:rsidR="009A30FD">
        <w:rPr>
          <w:lang w:val="ru-RU"/>
        </w:rPr>
        <w:t xml:space="preserve"> в году</w:t>
      </w:r>
      <w:r>
        <w:rPr>
          <w:lang w:val="ru-RU"/>
        </w:rPr>
        <w:t>, день</w:t>
      </w:r>
      <w:r w:rsidR="00D7397F">
        <w:rPr>
          <w:lang w:val="ru-RU"/>
        </w:rPr>
        <w:t xml:space="preserve"> </w:t>
      </w:r>
      <w:r w:rsidR="009A30FD">
        <w:rPr>
          <w:lang w:val="ru-RU"/>
        </w:rPr>
        <w:t>в месяце</w:t>
      </w:r>
      <w:r w:rsidR="00D7397F">
        <w:rPr>
          <w:lang w:val="ru-RU"/>
        </w:rPr>
        <w:t>,</w:t>
      </w:r>
    </w:p>
    <w:p w:rsidR="008061A8" w:rsidRDefault="00D018A7" w:rsidP="008061A8">
      <w:pPr>
        <w:rPr>
          <w:lang w:val="ru-RU"/>
        </w:rPr>
      </w:pPr>
      <w:r>
        <w:rPr>
          <w:lang w:val="ru-RU"/>
        </w:rPr>
        <w:t>–</w:t>
      </w:r>
      <w:r w:rsidR="00D7397F">
        <w:rPr>
          <w:lang w:val="ru-RU"/>
        </w:rPr>
        <w:t xml:space="preserve"> день недели (номер и название</w:t>
      </w:r>
      <w:r w:rsidR="009A30FD">
        <w:rPr>
          <w:lang w:val="ru-RU"/>
        </w:rPr>
        <w:t xml:space="preserve"> на разных языках</w:t>
      </w:r>
      <w:r w:rsidR="00D7397F">
        <w:rPr>
          <w:lang w:val="ru-RU"/>
        </w:rPr>
        <w:t>)</w:t>
      </w:r>
      <w:r w:rsidR="008061A8">
        <w:rPr>
          <w:lang w:val="ru-RU"/>
        </w:rPr>
        <w:t>.</w:t>
      </w:r>
    </w:p>
    <w:p w:rsidR="00D018A7" w:rsidRDefault="00D018A7" w:rsidP="00D018A7">
      <w:pPr>
        <w:rPr>
          <w:lang w:val="ru-RU"/>
        </w:rPr>
      </w:pPr>
    </w:p>
    <w:p w:rsidR="00D7397F" w:rsidRDefault="00D7397F" w:rsidP="00D018A7">
      <w:pPr>
        <w:rPr>
          <w:lang w:val="ru-RU"/>
        </w:rPr>
      </w:pPr>
      <w:r>
        <w:rPr>
          <w:lang w:val="ru-RU"/>
        </w:rPr>
        <w:t xml:space="preserve">Измерение </w:t>
      </w:r>
      <w:r w:rsidRPr="00D7397F">
        <w:rPr>
          <w:b/>
          <w:lang w:val="ru-RU"/>
        </w:rPr>
        <w:t>Product</w:t>
      </w:r>
      <w:r>
        <w:rPr>
          <w:lang w:val="ru-RU"/>
        </w:rPr>
        <w:t>:</w:t>
      </w:r>
    </w:p>
    <w:p w:rsidR="00D7397F" w:rsidRPr="00D018A7" w:rsidRDefault="00D7397F" w:rsidP="00D7397F">
      <w:pPr>
        <w:rPr>
          <w:lang w:val="ru-RU"/>
        </w:rPr>
      </w:pPr>
      <w:r>
        <w:rPr>
          <w:lang w:val="ru-RU"/>
        </w:rPr>
        <w:t xml:space="preserve">– </w:t>
      </w:r>
      <w:r>
        <w:t>ID</w:t>
      </w:r>
      <w:r>
        <w:rPr>
          <w:lang w:val="ru-RU"/>
        </w:rPr>
        <w:t xml:space="preserve"> (суррогатный первичный ключ)</w:t>
      </w:r>
      <w:r w:rsidR="001724A9">
        <w:rPr>
          <w:lang w:val="ru-RU"/>
        </w:rPr>
        <w:t>,</w:t>
      </w:r>
    </w:p>
    <w:p w:rsidR="00D7397F" w:rsidRDefault="00D7397F" w:rsidP="00D018A7">
      <w:pPr>
        <w:rPr>
          <w:lang w:val="ru-RU"/>
        </w:rPr>
      </w:pPr>
      <w:r>
        <w:rPr>
          <w:lang w:val="ru-RU"/>
        </w:rPr>
        <w:t>–</w:t>
      </w:r>
      <w:r w:rsidRPr="00D7397F">
        <w:rPr>
          <w:lang w:val="ru-RU"/>
        </w:rPr>
        <w:t xml:space="preserve"> название товара</w:t>
      </w:r>
      <w:r>
        <w:rPr>
          <w:lang w:val="ru-RU"/>
        </w:rPr>
        <w:t>,</w:t>
      </w:r>
    </w:p>
    <w:p w:rsidR="008061A8" w:rsidRDefault="00D7397F" w:rsidP="008061A8">
      <w:pPr>
        <w:rPr>
          <w:lang w:val="ru-RU"/>
        </w:rPr>
      </w:pPr>
      <w:r>
        <w:rPr>
          <w:lang w:val="ru-RU"/>
        </w:rPr>
        <w:t>– категория товара (возможно: подкатегория)</w:t>
      </w:r>
      <w:r w:rsidR="008061A8">
        <w:rPr>
          <w:lang w:val="ru-RU"/>
        </w:rPr>
        <w:t>,</w:t>
      </w:r>
      <w:r w:rsidR="008061A8" w:rsidRPr="008061A8">
        <w:rPr>
          <w:lang w:val="ru-RU"/>
        </w:rPr>
        <w:t xml:space="preserve"> </w:t>
      </w:r>
    </w:p>
    <w:p w:rsidR="001724A9" w:rsidRPr="001724A9" w:rsidRDefault="001724A9" w:rsidP="001724A9">
      <w:pPr>
        <w:rPr>
          <w:lang w:val="ru-RU"/>
        </w:rPr>
      </w:pPr>
      <w:r>
        <w:rPr>
          <w:lang w:val="ru-RU"/>
        </w:rPr>
        <w:t>– флаг Current (является ли значение текущим),</w:t>
      </w:r>
    </w:p>
    <w:p w:rsidR="001724A9" w:rsidRDefault="008061A8" w:rsidP="008061A8">
      <w:pPr>
        <w:rPr>
          <w:lang w:val="ru-RU"/>
        </w:rPr>
      </w:pPr>
      <w:r>
        <w:rPr>
          <w:lang w:val="ru-RU"/>
        </w:rPr>
        <w:t>– дата появления информации в системе</w:t>
      </w:r>
      <w:r w:rsidR="001724A9">
        <w:rPr>
          <w:lang w:val="ru-RU"/>
        </w:rPr>
        <w:t>,</w:t>
      </w:r>
    </w:p>
    <w:p w:rsidR="001724A9" w:rsidRDefault="001724A9" w:rsidP="008061A8">
      <w:pPr>
        <w:rPr>
          <w:lang w:val="ru-RU"/>
        </w:rPr>
      </w:pPr>
      <w:r>
        <w:rPr>
          <w:lang w:val="ru-RU"/>
        </w:rPr>
        <w:t xml:space="preserve">– дата изменения (для текущих значений с флагом Current = </w:t>
      </w:r>
      <w:r>
        <w:t>true</w:t>
      </w:r>
      <w:r>
        <w:rPr>
          <w:lang w:val="ru-RU"/>
        </w:rPr>
        <w:t xml:space="preserve"> дата равна 01-01-9999)</w:t>
      </w:r>
      <w:r w:rsidR="008061A8">
        <w:rPr>
          <w:lang w:val="ru-RU"/>
        </w:rPr>
        <w:t xml:space="preserve"> </w:t>
      </w:r>
    </w:p>
    <w:p w:rsidR="00D7397F" w:rsidRPr="00D7397F" w:rsidRDefault="00D7397F" w:rsidP="00D018A7">
      <w:pPr>
        <w:rPr>
          <w:lang w:val="ru-RU"/>
        </w:rPr>
      </w:pPr>
    </w:p>
    <w:p w:rsidR="00D7397F" w:rsidRPr="00D7397F" w:rsidRDefault="00D7397F" w:rsidP="00D018A7">
      <w:pPr>
        <w:rPr>
          <w:lang w:val="ru-RU"/>
        </w:rPr>
      </w:pPr>
      <w:r>
        <w:rPr>
          <w:lang w:val="ru-RU"/>
        </w:rPr>
        <w:t xml:space="preserve">Измерение </w:t>
      </w:r>
      <w:r w:rsidRPr="00D7397F">
        <w:rPr>
          <w:b/>
          <w:lang w:val="ru-RU"/>
        </w:rPr>
        <w:t>Fuel</w:t>
      </w:r>
      <w:r w:rsidRPr="00D7397F">
        <w:rPr>
          <w:lang w:val="ru-RU"/>
        </w:rPr>
        <w:t>:</w:t>
      </w:r>
    </w:p>
    <w:p w:rsidR="00D7397F" w:rsidRDefault="00D7397F" w:rsidP="00D7397F">
      <w:pPr>
        <w:rPr>
          <w:lang w:val="ru-RU"/>
        </w:rPr>
      </w:pPr>
      <w:r>
        <w:rPr>
          <w:lang w:val="ru-RU"/>
        </w:rPr>
        <w:t xml:space="preserve">– </w:t>
      </w:r>
      <w:r>
        <w:t>ID</w:t>
      </w:r>
      <w:r>
        <w:rPr>
          <w:lang w:val="ru-RU"/>
        </w:rPr>
        <w:t xml:space="preserve"> (суррогатный первичный ключ),</w:t>
      </w:r>
    </w:p>
    <w:p w:rsidR="00D7397F" w:rsidRPr="00D7397F" w:rsidRDefault="00D7397F" w:rsidP="00D7397F">
      <w:pPr>
        <w:rPr>
          <w:lang w:val="ru-RU"/>
        </w:rPr>
      </w:pPr>
      <w:r>
        <w:rPr>
          <w:lang w:val="ru-RU"/>
        </w:rPr>
        <w:lastRenderedPageBreak/>
        <w:t xml:space="preserve">– код вида топлива (натуральный ключ), </w:t>
      </w:r>
    </w:p>
    <w:p w:rsidR="00D7397F" w:rsidRDefault="00D7397F" w:rsidP="00D7397F">
      <w:pPr>
        <w:rPr>
          <w:lang w:val="ru-RU"/>
        </w:rPr>
      </w:pPr>
      <w:r>
        <w:rPr>
          <w:lang w:val="ru-RU"/>
        </w:rPr>
        <w:t>– название вида топлива.</w:t>
      </w:r>
    </w:p>
    <w:p w:rsidR="008061A8" w:rsidRPr="00D7397F" w:rsidRDefault="008061A8" w:rsidP="00D7397F">
      <w:pPr>
        <w:rPr>
          <w:lang w:val="ru-RU"/>
        </w:rPr>
      </w:pPr>
    </w:p>
    <w:p w:rsidR="00D7397F" w:rsidRDefault="005D1289" w:rsidP="00D7397F">
      <w:pPr>
        <w:rPr>
          <w:lang w:val="ru-RU"/>
        </w:rPr>
      </w:pPr>
      <w:r>
        <w:rPr>
          <w:lang w:val="ru-RU"/>
        </w:rPr>
        <w:t xml:space="preserve">Измерение </w:t>
      </w:r>
      <w:r w:rsidRPr="005D1289">
        <w:rPr>
          <w:b/>
          <w:lang w:val="ru-RU"/>
        </w:rPr>
        <w:t>PriceList</w:t>
      </w:r>
      <w:r>
        <w:rPr>
          <w:lang w:val="ru-RU"/>
        </w:rPr>
        <w:t xml:space="preserve"> </w:t>
      </w:r>
    </w:p>
    <w:p w:rsidR="001724A9" w:rsidRDefault="001724A9" w:rsidP="001724A9">
      <w:pPr>
        <w:rPr>
          <w:lang w:val="ru-RU"/>
        </w:rPr>
      </w:pPr>
      <w:r>
        <w:rPr>
          <w:lang w:val="ru-RU"/>
        </w:rPr>
        <w:t xml:space="preserve">– </w:t>
      </w:r>
      <w:r>
        <w:t>ID</w:t>
      </w:r>
      <w:r>
        <w:rPr>
          <w:lang w:val="ru-RU"/>
        </w:rPr>
        <w:t xml:space="preserve"> (суррогатный первичный ключ),</w:t>
      </w:r>
    </w:p>
    <w:p w:rsidR="005D1289" w:rsidRDefault="005D1289" w:rsidP="00D7397F">
      <w:pPr>
        <w:rPr>
          <w:lang w:val="ru-RU"/>
        </w:rPr>
      </w:pPr>
      <w:r w:rsidRPr="005D1289">
        <w:rPr>
          <w:lang w:val="ru-RU"/>
        </w:rPr>
        <w:t xml:space="preserve">– </w:t>
      </w:r>
      <w:r w:rsidR="008061A8">
        <w:rPr>
          <w:lang w:val="ru-RU"/>
        </w:rPr>
        <w:t>период действия цен (даты с  и по ),</w:t>
      </w:r>
    </w:p>
    <w:p w:rsidR="008061A8" w:rsidRDefault="008061A8" w:rsidP="00D7397F">
      <w:pPr>
        <w:rPr>
          <w:lang w:val="ru-RU"/>
        </w:rPr>
      </w:pPr>
      <w:r>
        <w:rPr>
          <w:lang w:val="ru-RU"/>
        </w:rPr>
        <w:t>– цена и валюта,</w:t>
      </w:r>
    </w:p>
    <w:p w:rsidR="008061A8" w:rsidRPr="008061A8" w:rsidRDefault="008061A8" w:rsidP="00D7397F">
      <w:pPr>
        <w:rPr>
          <w:lang w:val="ru-RU"/>
        </w:rPr>
      </w:pPr>
      <w:r>
        <w:rPr>
          <w:lang w:val="ru-RU"/>
        </w:rPr>
        <w:t>– тип топлива или товар,</w:t>
      </w:r>
    </w:p>
    <w:p w:rsidR="008061A8" w:rsidRPr="008061A8" w:rsidRDefault="008061A8" w:rsidP="00D7397F">
      <w:pPr>
        <w:rPr>
          <w:lang w:val="ru-RU"/>
        </w:rPr>
      </w:pPr>
      <w:r>
        <w:rPr>
          <w:lang w:val="ru-RU"/>
        </w:rPr>
        <w:t>– единица, за которую установлена цена,</w:t>
      </w:r>
    </w:p>
    <w:p w:rsidR="008061A8" w:rsidRPr="00D018A7" w:rsidRDefault="008061A8" w:rsidP="008061A8">
      <w:pPr>
        <w:rPr>
          <w:lang w:val="ru-RU"/>
        </w:rPr>
      </w:pPr>
      <w:r>
        <w:rPr>
          <w:lang w:val="ru-RU"/>
        </w:rPr>
        <w:t>– дата появления информации в системе.</w:t>
      </w:r>
    </w:p>
    <w:p w:rsidR="008061A8" w:rsidRPr="008061A8" w:rsidRDefault="008061A8" w:rsidP="00D7397F">
      <w:pPr>
        <w:rPr>
          <w:lang w:val="ru-RU"/>
        </w:rPr>
      </w:pPr>
    </w:p>
    <w:p w:rsidR="005D1289" w:rsidRDefault="005D1289" w:rsidP="005D1289">
      <w:pPr>
        <w:rPr>
          <w:lang w:val="ru-RU"/>
        </w:rPr>
      </w:pPr>
      <w:r>
        <w:rPr>
          <w:lang w:val="ru-RU"/>
        </w:rPr>
        <w:t xml:space="preserve">Измерение </w:t>
      </w:r>
      <w:r>
        <w:rPr>
          <w:b/>
        </w:rPr>
        <w:t>Currency</w:t>
      </w:r>
      <w:r>
        <w:rPr>
          <w:lang w:val="ru-RU"/>
        </w:rPr>
        <w:t xml:space="preserve">: </w:t>
      </w:r>
    </w:p>
    <w:p w:rsidR="005D1289" w:rsidRPr="005D1289" w:rsidRDefault="005D1289" w:rsidP="005D1289">
      <w:pPr>
        <w:rPr>
          <w:lang w:val="ru-RU"/>
        </w:rPr>
      </w:pPr>
      <w:r>
        <w:rPr>
          <w:lang w:val="ru-RU"/>
        </w:rPr>
        <w:t xml:space="preserve">– </w:t>
      </w:r>
      <w:r>
        <w:t>ID</w:t>
      </w:r>
      <w:r>
        <w:rPr>
          <w:lang w:val="ru-RU"/>
        </w:rPr>
        <w:t xml:space="preserve"> (суррогатный первичный ключ)</w:t>
      </w:r>
      <w:r w:rsidRPr="005D1289">
        <w:rPr>
          <w:lang w:val="ru-RU"/>
        </w:rPr>
        <w:t>,</w:t>
      </w:r>
    </w:p>
    <w:p w:rsidR="00D7397F" w:rsidRDefault="005D1289" w:rsidP="00D018A7">
      <w:pPr>
        <w:rPr>
          <w:lang w:val="ru-RU"/>
        </w:rPr>
      </w:pPr>
      <w:r w:rsidRPr="005D1289">
        <w:rPr>
          <w:lang w:val="ru-RU"/>
        </w:rPr>
        <w:t xml:space="preserve">– код валюты </w:t>
      </w:r>
      <w:r>
        <w:rPr>
          <w:lang w:val="ru-RU"/>
        </w:rPr>
        <w:t>(натуральный альтернативный ключ),</w:t>
      </w:r>
    </w:p>
    <w:p w:rsidR="005D1289" w:rsidRDefault="005D1289" w:rsidP="00D018A7">
      <w:pPr>
        <w:rPr>
          <w:lang w:val="ru-RU"/>
        </w:rPr>
      </w:pPr>
      <w:r>
        <w:rPr>
          <w:lang w:val="ru-RU"/>
        </w:rPr>
        <w:t>– название валюты</w:t>
      </w:r>
      <w:r w:rsidR="008061A8">
        <w:rPr>
          <w:lang w:val="ru-RU"/>
        </w:rPr>
        <w:t>.</w:t>
      </w:r>
    </w:p>
    <w:p w:rsidR="00F63485" w:rsidRDefault="008061A8" w:rsidP="002D0BD8">
      <w:pPr>
        <w:pStyle w:val="Heading2"/>
        <w:rPr>
          <w:lang w:val="ru-RU"/>
        </w:rPr>
      </w:pPr>
      <w:bookmarkStart w:id="16" w:name="_Toc498533007"/>
      <w:r>
        <w:rPr>
          <w:lang w:val="ru-RU"/>
        </w:rPr>
        <w:t>Источники</w:t>
      </w:r>
      <w:r w:rsidR="002D0BD8">
        <w:rPr>
          <w:lang w:val="ru-RU"/>
        </w:rPr>
        <w:t xml:space="preserve"> данных</w:t>
      </w:r>
      <w:bookmarkEnd w:id="16"/>
      <w:r>
        <w:rPr>
          <w:lang w:val="ru-RU"/>
        </w:rPr>
        <w:t xml:space="preserve"> </w:t>
      </w:r>
    </w:p>
    <w:tbl>
      <w:tblPr>
        <w:tblStyle w:val="TableGrid"/>
        <w:tblW w:w="4795" w:type="pct"/>
        <w:tblLayout w:type="fixed"/>
        <w:tblLook w:val="04A0" w:firstRow="1" w:lastRow="0" w:firstColumn="1" w:lastColumn="0" w:noHBand="0" w:noVBand="1"/>
      </w:tblPr>
      <w:tblGrid>
        <w:gridCol w:w="1537"/>
        <w:gridCol w:w="1405"/>
        <w:gridCol w:w="6239"/>
      </w:tblGrid>
      <w:tr w:rsidR="002D0BD8" w:rsidRPr="009D3185" w:rsidTr="0036270F">
        <w:tc>
          <w:tcPr>
            <w:tcW w:w="837" w:type="pct"/>
          </w:tcPr>
          <w:p w:rsidR="002D0BD8" w:rsidRPr="006D056C" w:rsidRDefault="002D0BD8" w:rsidP="002D0BD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Сущность</w:t>
            </w:r>
          </w:p>
        </w:tc>
        <w:tc>
          <w:tcPr>
            <w:tcW w:w="765" w:type="pct"/>
          </w:tcPr>
          <w:p w:rsidR="002D0BD8" w:rsidRPr="006D056C" w:rsidRDefault="002D0BD8" w:rsidP="002D0BD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Тип источника</w:t>
            </w:r>
          </w:p>
        </w:tc>
        <w:tc>
          <w:tcPr>
            <w:tcW w:w="3398" w:type="pct"/>
          </w:tcPr>
          <w:p w:rsidR="002D0BD8" w:rsidRPr="002D0BD8" w:rsidRDefault="002D0BD8" w:rsidP="002D0BD8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Исходное расположение</w:t>
            </w:r>
          </w:p>
        </w:tc>
      </w:tr>
      <w:tr w:rsidR="002D0BD8" w:rsidRPr="009A30FD" w:rsidTr="0036270F">
        <w:tc>
          <w:tcPr>
            <w:tcW w:w="837" w:type="pct"/>
          </w:tcPr>
          <w:p w:rsidR="002D0BD8" w:rsidRDefault="002D0BD8" w:rsidP="002D0BD8">
            <w:r>
              <w:t>Petrol Station / Station</w:t>
            </w:r>
          </w:p>
        </w:tc>
        <w:tc>
          <w:tcPr>
            <w:tcW w:w="765" w:type="pct"/>
          </w:tcPr>
          <w:p w:rsidR="002D0BD8" w:rsidRPr="006D056C" w:rsidRDefault="00343D02" w:rsidP="002D0BD8">
            <w:pPr>
              <w:rPr>
                <w:lang w:val="ru-RU"/>
              </w:rPr>
            </w:pPr>
            <w:r>
              <w:t>Excel</w:t>
            </w:r>
          </w:p>
        </w:tc>
        <w:tc>
          <w:tcPr>
            <w:tcW w:w="3398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 w:rsidRPr="008061A8">
              <w:rPr>
                <w:lang w:val="ru-RU"/>
              </w:rPr>
              <w:t>http://www.belorusneft.by/beloil-map/?lang=ru</w:t>
            </w:r>
          </w:p>
        </w:tc>
      </w:tr>
      <w:tr w:rsidR="002D0BD8" w:rsidRPr="009A30FD" w:rsidTr="0036270F">
        <w:tc>
          <w:tcPr>
            <w:tcW w:w="837" w:type="pct"/>
          </w:tcPr>
          <w:p w:rsidR="002D0BD8" w:rsidRDefault="002D0BD8" w:rsidP="002D0BD8">
            <w:r>
              <w:rPr>
                <w:b/>
              </w:rPr>
              <w:t>Currency</w:t>
            </w:r>
          </w:p>
        </w:tc>
        <w:tc>
          <w:tcPr>
            <w:tcW w:w="765" w:type="pct"/>
          </w:tcPr>
          <w:p w:rsidR="002D0BD8" w:rsidRDefault="00343D02" w:rsidP="002D0BD8">
            <w:pPr>
              <w:rPr>
                <w:lang w:val="ru-RU"/>
              </w:rPr>
            </w:pPr>
            <w:r>
              <w:rPr>
                <w:lang w:val="ru-RU"/>
              </w:rPr>
              <w:t>Текстовый документ</w:t>
            </w:r>
          </w:p>
        </w:tc>
        <w:tc>
          <w:tcPr>
            <w:tcW w:w="3398" w:type="pct"/>
          </w:tcPr>
          <w:p w:rsidR="002D0BD8" w:rsidRDefault="00343D02" w:rsidP="00343D02">
            <w:pPr>
              <w:rPr>
                <w:lang w:val="ru-RU"/>
              </w:rPr>
            </w:pPr>
            <w:r>
              <w:rPr>
                <w:lang w:val="ru-RU"/>
              </w:rPr>
              <w:t>4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>типа</w:t>
            </w:r>
            <w:r>
              <w:rPr>
                <w:lang w:val="ru-RU"/>
              </w:rPr>
              <w:t xml:space="preserve">, будет заполняться вручную согласно </w:t>
            </w:r>
            <w:r w:rsidRPr="005D1289">
              <w:rPr>
                <w:b/>
                <w:lang w:val="ru-RU"/>
              </w:rPr>
              <w:t>PriceList</w:t>
            </w:r>
          </w:p>
        </w:tc>
      </w:tr>
      <w:tr w:rsidR="002D0BD8" w:rsidRPr="009A30FD" w:rsidTr="0036270F">
        <w:tc>
          <w:tcPr>
            <w:tcW w:w="837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 w:rsidRPr="00D018A7">
              <w:rPr>
                <w:b/>
              </w:rPr>
              <w:t>Customer</w:t>
            </w:r>
          </w:p>
        </w:tc>
        <w:tc>
          <w:tcPr>
            <w:tcW w:w="765" w:type="pct"/>
          </w:tcPr>
          <w:p w:rsidR="002D0BD8" w:rsidRPr="006D056C" w:rsidRDefault="002D0BD8" w:rsidP="002D0BD8">
            <w:pPr>
              <w:rPr>
                <w:lang w:val="ru-RU"/>
              </w:rPr>
            </w:pPr>
          </w:p>
        </w:tc>
        <w:tc>
          <w:tcPr>
            <w:tcW w:w="3398" w:type="pct"/>
          </w:tcPr>
          <w:p w:rsidR="002D0BD8" w:rsidRPr="006D056C" w:rsidRDefault="00343D02" w:rsidP="00343D02">
            <w:pPr>
              <w:rPr>
                <w:lang w:val="ru-RU"/>
              </w:rPr>
            </w:pPr>
            <w:r>
              <w:rPr>
                <w:lang w:val="ru-RU"/>
              </w:rPr>
              <w:t>Будут генерироваться в зависимости от типа сторонними источниками</w:t>
            </w:r>
          </w:p>
        </w:tc>
      </w:tr>
      <w:tr w:rsidR="002D0BD8" w:rsidRPr="009A30FD" w:rsidTr="0036270F">
        <w:tc>
          <w:tcPr>
            <w:tcW w:w="837" w:type="pct"/>
          </w:tcPr>
          <w:p w:rsidR="002D0BD8" w:rsidRPr="006D056C" w:rsidRDefault="002D0BD8" w:rsidP="002D0BD8">
            <w:pPr>
              <w:rPr>
                <w:lang w:val="ru-RU"/>
              </w:rPr>
            </w:pPr>
            <w:r w:rsidRPr="00D7397F">
              <w:rPr>
                <w:b/>
                <w:lang w:val="ru-RU"/>
              </w:rPr>
              <w:t>Product</w:t>
            </w:r>
          </w:p>
        </w:tc>
        <w:tc>
          <w:tcPr>
            <w:tcW w:w="765" w:type="pct"/>
          </w:tcPr>
          <w:p w:rsidR="002D0BD8" w:rsidRPr="006D056C" w:rsidRDefault="002D0BD8" w:rsidP="002D0BD8">
            <w:pPr>
              <w:rPr>
                <w:lang w:val="ru-RU"/>
              </w:rPr>
            </w:pPr>
          </w:p>
        </w:tc>
        <w:tc>
          <w:tcPr>
            <w:tcW w:w="3398" w:type="pct"/>
          </w:tcPr>
          <w:p w:rsidR="002D0BD8" w:rsidRPr="006D056C" w:rsidRDefault="00343D02" w:rsidP="002D0BD8">
            <w:pPr>
              <w:rPr>
                <w:lang w:val="ru-RU"/>
              </w:rPr>
            </w:pPr>
            <w:r>
              <w:rPr>
                <w:lang w:val="ru-RU"/>
              </w:rPr>
              <w:t>Пока нет мыслей</w:t>
            </w:r>
          </w:p>
        </w:tc>
      </w:tr>
      <w:tr w:rsidR="002D0BD8" w:rsidRPr="009A30FD" w:rsidTr="0036270F">
        <w:tc>
          <w:tcPr>
            <w:tcW w:w="837" w:type="pct"/>
          </w:tcPr>
          <w:p w:rsidR="002D0BD8" w:rsidRPr="002D0BD8" w:rsidRDefault="002D0BD8" w:rsidP="002D0BD8">
            <w:pPr>
              <w:rPr>
                <w:b/>
              </w:rPr>
            </w:pPr>
            <w:r>
              <w:rPr>
                <w:b/>
              </w:rPr>
              <w:t>Fuel</w:t>
            </w:r>
          </w:p>
        </w:tc>
        <w:tc>
          <w:tcPr>
            <w:tcW w:w="765" w:type="pct"/>
          </w:tcPr>
          <w:p w:rsidR="002D0BD8" w:rsidRPr="006D056C" w:rsidRDefault="00343D02" w:rsidP="002D0BD8">
            <w:pPr>
              <w:rPr>
                <w:lang w:val="ru-RU"/>
              </w:rPr>
            </w:pPr>
            <w:r>
              <w:rPr>
                <w:lang w:val="ru-RU"/>
              </w:rPr>
              <w:t>Текстовый документ</w:t>
            </w:r>
          </w:p>
        </w:tc>
        <w:tc>
          <w:tcPr>
            <w:tcW w:w="3398" w:type="pct"/>
          </w:tcPr>
          <w:p w:rsidR="002D0BD8" w:rsidRPr="002D0BD8" w:rsidRDefault="00343D02" w:rsidP="002D0BD8">
            <w:pPr>
              <w:rPr>
                <w:lang w:val="ru-RU"/>
              </w:rPr>
            </w:pPr>
            <w:r>
              <w:rPr>
                <w:lang w:val="ru-RU"/>
              </w:rPr>
              <w:t>только 6 видов, будет заполняться вручную</w:t>
            </w:r>
            <w:r>
              <w:rPr>
                <w:lang w:val="ru-RU"/>
              </w:rPr>
              <w:t xml:space="preserve"> согласно </w:t>
            </w:r>
            <w:r w:rsidRPr="005D1289">
              <w:rPr>
                <w:b/>
                <w:lang w:val="ru-RU"/>
              </w:rPr>
              <w:t>PriceList</w:t>
            </w:r>
          </w:p>
        </w:tc>
      </w:tr>
      <w:tr w:rsidR="002D0BD8" w:rsidRPr="00343D02" w:rsidTr="0036270F">
        <w:tc>
          <w:tcPr>
            <w:tcW w:w="837" w:type="pct"/>
          </w:tcPr>
          <w:p w:rsidR="002D0BD8" w:rsidRPr="00D7397F" w:rsidRDefault="002D0BD8" w:rsidP="002D0BD8">
            <w:pPr>
              <w:rPr>
                <w:b/>
                <w:lang w:val="ru-RU"/>
              </w:rPr>
            </w:pPr>
            <w:r w:rsidRPr="005D1289">
              <w:rPr>
                <w:b/>
                <w:lang w:val="ru-RU"/>
              </w:rPr>
              <w:t>PriceList</w:t>
            </w:r>
          </w:p>
        </w:tc>
        <w:tc>
          <w:tcPr>
            <w:tcW w:w="765" w:type="pct"/>
          </w:tcPr>
          <w:p w:rsidR="002D0BD8" w:rsidRPr="00343D02" w:rsidRDefault="00343D02" w:rsidP="002D0BD8">
            <w:r>
              <w:t>Excel</w:t>
            </w:r>
          </w:p>
        </w:tc>
        <w:tc>
          <w:tcPr>
            <w:tcW w:w="3398" w:type="pct"/>
          </w:tcPr>
          <w:p w:rsidR="002D0BD8" w:rsidRPr="00343D02" w:rsidRDefault="00343D02" w:rsidP="002D0BD8">
            <w:r w:rsidRPr="00343D02">
              <w:t>http://www.belorusneft.by/sitebeloil/ru/center/azs/center/fuelandService/price/#</w:t>
            </w:r>
          </w:p>
        </w:tc>
      </w:tr>
    </w:tbl>
    <w:p w:rsidR="006D5211" w:rsidRDefault="006D5211" w:rsidP="006D5211">
      <w:pPr>
        <w:pStyle w:val="Heading2"/>
      </w:pPr>
      <w:bookmarkStart w:id="17" w:name="_Ref498528149"/>
      <w:bookmarkStart w:id="18" w:name="_Toc498533008"/>
      <w:r>
        <w:rPr>
          <w:lang w:val="ru-RU"/>
        </w:rPr>
        <w:t>Описание факта</w:t>
      </w:r>
      <w:bookmarkEnd w:id="17"/>
      <w:bookmarkEnd w:id="18"/>
    </w:p>
    <w:p w:rsidR="006D5211" w:rsidRPr="00EB0E01" w:rsidRDefault="00741E5D" w:rsidP="00EB0E01">
      <w:pPr>
        <w:jc w:val="both"/>
        <w:rPr>
          <w:lang w:val="ru-RU"/>
        </w:rPr>
      </w:pPr>
      <w:r>
        <w:rPr>
          <w:lang w:val="ru-RU"/>
        </w:rPr>
        <w:t xml:space="preserve">В БД содержится две фактовые таблицы, одна из которых </w:t>
      </w:r>
      <w:r w:rsidR="00D62F3B">
        <w:rPr>
          <w:lang w:val="ru-RU"/>
        </w:rPr>
        <w:t>(</w:t>
      </w:r>
      <w:r w:rsidR="00D62F3B">
        <w:t>Payments</w:t>
      </w:r>
      <w:r w:rsidR="00D62F3B">
        <w:rPr>
          <w:lang w:val="ru-RU"/>
        </w:rPr>
        <w:t xml:space="preserve">) </w:t>
      </w:r>
      <w:r>
        <w:rPr>
          <w:lang w:val="ru-RU"/>
        </w:rPr>
        <w:t xml:space="preserve">выступает в качестве </w:t>
      </w:r>
      <w:r>
        <w:t>Conformed</w:t>
      </w:r>
      <w:r w:rsidRPr="00741E5D">
        <w:rPr>
          <w:lang w:val="ru-RU"/>
        </w:rPr>
        <w:t xml:space="preserve"> </w:t>
      </w:r>
      <w:r>
        <w:t>Dimension</w:t>
      </w:r>
      <w:r w:rsidRPr="00741E5D">
        <w:rPr>
          <w:lang w:val="ru-RU"/>
        </w:rPr>
        <w:t xml:space="preserve"> </w:t>
      </w:r>
      <w:r>
        <w:rPr>
          <w:lang w:val="ru-RU"/>
        </w:rPr>
        <w:t>для второй</w:t>
      </w:r>
      <w:r w:rsidR="00D62F3B" w:rsidRPr="00D62F3B">
        <w:rPr>
          <w:lang w:val="ru-RU"/>
        </w:rPr>
        <w:t xml:space="preserve"> (</w:t>
      </w:r>
      <w:r w:rsidR="00D62F3B">
        <w:t>Product</w:t>
      </w:r>
      <w:r w:rsidR="00D62F3B" w:rsidRPr="00D62F3B">
        <w:rPr>
          <w:lang w:val="ru-RU"/>
        </w:rPr>
        <w:t>_</w:t>
      </w:r>
      <w:r w:rsidR="00D62F3B">
        <w:t>Payments</w:t>
      </w:r>
      <w:r w:rsidR="00D62F3B" w:rsidRPr="00D62F3B">
        <w:rPr>
          <w:lang w:val="ru-RU"/>
        </w:rPr>
        <w:t>)</w:t>
      </w:r>
      <w:r w:rsidR="00EB0E01">
        <w:rPr>
          <w:lang w:val="ru-RU"/>
        </w:rPr>
        <w:t>. Для обеспечение этой связи вводится суррогатный первичный ключ для платежей (</w:t>
      </w:r>
      <w:r w:rsidR="00EB0E01">
        <w:t>ID</w:t>
      </w:r>
      <w:r w:rsidR="00EB0E01" w:rsidRPr="00EB0E01">
        <w:rPr>
          <w:lang w:val="ru-RU"/>
        </w:rPr>
        <w:t>_</w:t>
      </w:r>
      <w:r w:rsidR="00EB0E01">
        <w:t>Payment</w:t>
      </w:r>
      <w:r w:rsidR="00EB0E01">
        <w:rPr>
          <w:lang w:val="ru-RU"/>
        </w:rPr>
        <w:t>)</w:t>
      </w:r>
      <w:r w:rsidR="00EB0E01" w:rsidRPr="00EB0E01">
        <w:rPr>
          <w:lang w:val="ru-RU"/>
        </w:rPr>
        <w:t>.</w:t>
      </w:r>
    </w:p>
    <w:p w:rsidR="00EB0E01" w:rsidRDefault="00EB0E01" w:rsidP="006D5211">
      <w:pPr>
        <w:rPr>
          <w:lang w:val="ru-RU"/>
        </w:rPr>
      </w:pPr>
    </w:p>
    <w:p w:rsidR="00741E5D" w:rsidRDefault="00EB0E01" w:rsidP="00CA30BD">
      <w:pPr>
        <w:jc w:val="both"/>
        <w:rPr>
          <w:lang w:val="ru-RU"/>
        </w:rPr>
      </w:pPr>
      <w:r>
        <w:rPr>
          <w:lang w:val="ru-RU"/>
        </w:rPr>
        <w:t xml:space="preserve">В </w:t>
      </w:r>
      <w:r w:rsidR="00CA30BD">
        <w:rPr>
          <w:lang w:val="ru-RU"/>
        </w:rPr>
        <w:t xml:space="preserve">фактовую </w:t>
      </w:r>
      <w:r>
        <w:rPr>
          <w:lang w:val="ru-RU"/>
        </w:rPr>
        <w:t xml:space="preserve">таблицу </w:t>
      </w:r>
      <w:r w:rsidRPr="002D0BD8">
        <w:rPr>
          <w:b/>
        </w:rPr>
        <w:t>Payments</w:t>
      </w:r>
      <w:r>
        <w:rPr>
          <w:lang w:val="ru-RU"/>
        </w:rPr>
        <w:t xml:space="preserve"> включаются внешние ключи, соответствующие связанным измерениям :</w:t>
      </w:r>
    </w:p>
    <w:p w:rsidR="00EB0E01" w:rsidRDefault="00EB0E01" w:rsidP="00EB0E01">
      <w:pPr>
        <w:rPr>
          <w:lang w:val="ru-RU"/>
        </w:rPr>
      </w:pPr>
      <w:r>
        <w:rPr>
          <w:lang w:val="ru-RU"/>
        </w:rPr>
        <w:t>– время</w:t>
      </w:r>
      <w:r w:rsidRPr="00EB0E01">
        <w:rPr>
          <w:lang w:val="ru-RU"/>
        </w:rPr>
        <w:t xml:space="preserve"> </w:t>
      </w:r>
      <w:r>
        <w:rPr>
          <w:lang w:val="ru-RU"/>
        </w:rPr>
        <w:t>платежа,</w:t>
      </w:r>
    </w:p>
    <w:p w:rsidR="00EB0E01" w:rsidRDefault="00EB0E01" w:rsidP="00EB0E01">
      <w:pPr>
        <w:rPr>
          <w:lang w:val="ru-RU"/>
        </w:rPr>
      </w:pPr>
      <w:r>
        <w:rPr>
          <w:lang w:val="ru-RU"/>
        </w:rPr>
        <w:t>– тип платежа,</w:t>
      </w:r>
    </w:p>
    <w:p w:rsidR="00EB0E01" w:rsidRDefault="00EB0E01" w:rsidP="00EB0E01">
      <w:pPr>
        <w:rPr>
          <w:lang w:val="ru-RU"/>
        </w:rPr>
      </w:pPr>
      <w:r>
        <w:rPr>
          <w:lang w:val="ru-RU"/>
        </w:rPr>
        <w:t>– валюта платежа,</w:t>
      </w:r>
    </w:p>
    <w:p w:rsidR="00EB0E01" w:rsidRDefault="00EB0E01" w:rsidP="00EB0E01">
      <w:pPr>
        <w:rPr>
          <w:lang w:val="ru-RU"/>
        </w:rPr>
      </w:pPr>
      <w:r>
        <w:rPr>
          <w:lang w:val="ru-RU"/>
        </w:rPr>
        <w:t>– покупатель (если известен),</w:t>
      </w:r>
    </w:p>
    <w:p w:rsidR="00EB0E01" w:rsidRDefault="00EB0E01" w:rsidP="00EB0E01">
      <w:pPr>
        <w:rPr>
          <w:lang w:val="ru-RU"/>
        </w:rPr>
      </w:pPr>
      <w:r>
        <w:rPr>
          <w:lang w:val="ru-RU"/>
        </w:rPr>
        <w:t>– заправочная станция.</w:t>
      </w:r>
    </w:p>
    <w:p w:rsidR="00EB0E01" w:rsidRDefault="00EB0E01" w:rsidP="00EB0E01">
      <w:pPr>
        <w:rPr>
          <w:lang w:val="ru-RU"/>
        </w:rPr>
      </w:pPr>
      <w:r>
        <w:rPr>
          <w:lang w:val="ru-RU"/>
        </w:rPr>
        <w:t>В качестве меры используется</w:t>
      </w:r>
      <w:r w:rsidRPr="00EB0E01">
        <w:rPr>
          <w:lang w:val="ru-RU"/>
        </w:rPr>
        <w:t xml:space="preserve"> </w:t>
      </w:r>
      <w:r w:rsidR="00CA30BD">
        <w:rPr>
          <w:lang w:val="ru-RU"/>
        </w:rPr>
        <w:t>уп</w:t>
      </w:r>
      <w:r>
        <w:rPr>
          <w:lang w:val="ru-RU"/>
        </w:rPr>
        <w:t>лаченная сумма.</w:t>
      </w:r>
    </w:p>
    <w:p w:rsidR="00EB0E01" w:rsidRDefault="00EB0E01" w:rsidP="00CA30BD">
      <w:pPr>
        <w:jc w:val="both"/>
        <w:rPr>
          <w:lang w:val="ru-RU"/>
        </w:rPr>
      </w:pPr>
      <w:r>
        <w:rPr>
          <w:lang w:val="ru-RU"/>
        </w:rPr>
        <w:t>Дополнительны атрибутом, по которому на будет проводиться анализ, но данные которого необходимо сохранить, является время проведения оплаты.</w:t>
      </w:r>
    </w:p>
    <w:p w:rsidR="00CA30BD" w:rsidRDefault="00CA30BD" w:rsidP="00CA30BD">
      <w:pPr>
        <w:jc w:val="both"/>
        <w:rPr>
          <w:lang w:val="ru-RU"/>
        </w:rPr>
      </w:pPr>
      <w:r>
        <w:rPr>
          <w:lang w:val="ru-RU"/>
        </w:rPr>
        <w:t xml:space="preserve">Кроме </w:t>
      </w:r>
      <w:r>
        <w:t>Conformed</w:t>
      </w:r>
      <w:r w:rsidRPr="00741E5D">
        <w:rPr>
          <w:lang w:val="ru-RU"/>
        </w:rPr>
        <w:t xml:space="preserve"> </w:t>
      </w:r>
      <w:r>
        <w:t>Dimension</w:t>
      </w:r>
      <w:r>
        <w:rPr>
          <w:lang w:val="ru-RU"/>
        </w:rPr>
        <w:t xml:space="preserve"> (</w:t>
      </w:r>
      <w:r>
        <w:t>Payments</w:t>
      </w:r>
      <w:r>
        <w:rPr>
          <w:lang w:val="ru-RU"/>
        </w:rPr>
        <w:t xml:space="preserve">) в фактовую таблицу </w:t>
      </w:r>
      <w:r w:rsidRPr="002D0BD8">
        <w:rPr>
          <w:b/>
        </w:rPr>
        <w:t>Product</w:t>
      </w:r>
      <w:r w:rsidRPr="002D0BD8">
        <w:rPr>
          <w:b/>
          <w:lang w:val="ru-RU"/>
        </w:rPr>
        <w:t>_</w:t>
      </w:r>
      <w:r w:rsidRPr="002D0BD8">
        <w:rPr>
          <w:b/>
        </w:rPr>
        <w:t>Payments</w:t>
      </w:r>
      <w:r w:rsidRPr="00CA30BD">
        <w:rPr>
          <w:lang w:val="ru-RU"/>
        </w:rPr>
        <w:t xml:space="preserve"> </w:t>
      </w:r>
      <w:r>
        <w:rPr>
          <w:lang w:val="ru-RU"/>
        </w:rPr>
        <w:t>включаются внешние ключи, соответствующие связанным измерениям:</w:t>
      </w:r>
    </w:p>
    <w:p w:rsidR="00CA30BD" w:rsidRDefault="00CA30BD" w:rsidP="00CA30BD">
      <w:pPr>
        <w:rPr>
          <w:lang w:val="ru-RU"/>
        </w:rPr>
      </w:pPr>
      <w:r>
        <w:rPr>
          <w:lang w:val="ru-RU"/>
        </w:rPr>
        <w:t>– единица измерения отпущенного товара/топлива,</w:t>
      </w:r>
    </w:p>
    <w:p w:rsidR="00CA30BD" w:rsidRDefault="00CA30BD" w:rsidP="00CA30BD">
      <w:pPr>
        <w:rPr>
          <w:lang w:val="ru-RU"/>
        </w:rPr>
      </w:pPr>
      <w:r>
        <w:rPr>
          <w:lang w:val="ru-RU"/>
        </w:rPr>
        <w:t>– продукт,</w:t>
      </w:r>
    </w:p>
    <w:p w:rsidR="00CA30BD" w:rsidRDefault="00CA30BD" w:rsidP="00CA30BD">
      <w:pPr>
        <w:rPr>
          <w:lang w:val="ru-RU"/>
        </w:rPr>
      </w:pPr>
      <w:r>
        <w:rPr>
          <w:lang w:val="ru-RU"/>
        </w:rPr>
        <w:t>– валюта платежа,</w:t>
      </w:r>
    </w:p>
    <w:p w:rsidR="00CA30BD" w:rsidRDefault="00CA30BD" w:rsidP="00CA30BD">
      <w:pPr>
        <w:rPr>
          <w:lang w:val="ru-RU"/>
        </w:rPr>
      </w:pPr>
      <w:r>
        <w:rPr>
          <w:lang w:val="ru-RU"/>
        </w:rPr>
        <w:t>В качестве мер используются</w:t>
      </w:r>
      <w:r w:rsidRPr="00EB0E01">
        <w:rPr>
          <w:lang w:val="ru-RU"/>
        </w:rPr>
        <w:t xml:space="preserve"> </w:t>
      </w:r>
      <w:r>
        <w:rPr>
          <w:lang w:val="ru-RU"/>
        </w:rPr>
        <w:t>:</w:t>
      </w:r>
    </w:p>
    <w:p w:rsidR="00CA30BD" w:rsidRDefault="00CA30BD" w:rsidP="00CA30BD">
      <w:pPr>
        <w:rPr>
          <w:lang w:val="ru-RU"/>
        </w:rPr>
      </w:pPr>
      <w:r>
        <w:rPr>
          <w:lang w:val="ru-RU"/>
        </w:rPr>
        <w:t>– колич</w:t>
      </w:r>
      <w:r w:rsidR="002D0BD8">
        <w:rPr>
          <w:lang w:val="ru-RU"/>
        </w:rPr>
        <w:t>е</w:t>
      </w:r>
      <w:r>
        <w:rPr>
          <w:lang w:val="ru-RU"/>
        </w:rPr>
        <w:t>ство отпущенного товара/топлива,</w:t>
      </w:r>
    </w:p>
    <w:p w:rsidR="00CA30BD" w:rsidRDefault="00CA30BD" w:rsidP="00CA30BD">
      <w:pPr>
        <w:rPr>
          <w:lang w:val="ru-RU"/>
        </w:rPr>
      </w:pPr>
      <w:r>
        <w:rPr>
          <w:lang w:val="ru-RU"/>
        </w:rPr>
        <w:t>– цена за единицу отпущенного товара/топлива на момент оплаты,</w:t>
      </w:r>
    </w:p>
    <w:p w:rsidR="00CA30BD" w:rsidRDefault="00CA30BD" w:rsidP="00CA30BD">
      <w:pPr>
        <w:rPr>
          <w:lang w:val="ru-RU"/>
        </w:rPr>
      </w:pPr>
      <w:r>
        <w:rPr>
          <w:lang w:val="ru-RU"/>
        </w:rPr>
        <w:t>–</w:t>
      </w:r>
      <w:r w:rsidR="002D0BD8">
        <w:rPr>
          <w:lang w:val="ru-RU"/>
        </w:rPr>
        <w:t xml:space="preserve"> предоставляемая скидка,</w:t>
      </w:r>
    </w:p>
    <w:p w:rsidR="002D0BD8" w:rsidRPr="002D0BD8" w:rsidRDefault="002D0BD8" w:rsidP="00CA30BD">
      <w:pPr>
        <w:rPr>
          <w:lang w:val="ru-RU"/>
        </w:rPr>
      </w:pPr>
      <w:r>
        <w:rPr>
          <w:lang w:val="ru-RU"/>
        </w:rPr>
        <w:t>– итоговая стоимость заданного количества товара.</w:t>
      </w:r>
    </w:p>
    <w:p w:rsidR="00741E5D" w:rsidRDefault="00316AD5" w:rsidP="00741E5D">
      <w:pPr>
        <w:pStyle w:val="Heading1"/>
      </w:pPr>
      <w:bookmarkStart w:id="19" w:name="_Ref498532952"/>
      <w:bookmarkStart w:id="20" w:name="_Toc498533009"/>
      <w:r>
        <w:rPr>
          <w:lang w:val="ru-RU"/>
        </w:rPr>
        <w:lastRenderedPageBreak/>
        <w:t>Логическая схема</w:t>
      </w:r>
      <w:bookmarkEnd w:id="19"/>
      <w:bookmarkEnd w:id="20"/>
    </w:p>
    <w:p w:rsidR="002D0BD8" w:rsidRPr="002D0BD8" w:rsidRDefault="002D0BD8" w:rsidP="002D0BD8">
      <w:pPr>
        <w:pStyle w:val="Heading2"/>
        <w:tabs>
          <w:tab w:val="num" w:pos="360"/>
        </w:tabs>
        <w:ind w:left="0"/>
        <w:rPr>
          <w:lang w:val="ru-RU"/>
        </w:rPr>
      </w:pPr>
      <w:bookmarkStart w:id="21" w:name="_Toc498533010"/>
      <w:r>
        <w:rPr>
          <w:lang w:val="ru-RU"/>
        </w:rPr>
        <w:t xml:space="preserve">Схема слоя </w:t>
      </w:r>
      <w:r w:rsidRPr="002D0BD8">
        <w:rPr>
          <w:lang w:val="ru-RU"/>
        </w:rPr>
        <w:t>BL_3NF</w:t>
      </w:r>
      <w:bookmarkEnd w:id="21"/>
    </w:p>
    <w:p w:rsidR="00741E5D" w:rsidRPr="00EB0E01" w:rsidRDefault="00741E5D" w:rsidP="00741E5D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1966CB8A" wp14:editId="0C7C2C0D">
            <wp:extent cx="5941695" cy="4247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E5D" w:rsidRPr="00EB0E01" w:rsidRDefault="00741E5D" w:rsidP="00741E5D">
      <w:pPr>
        <w:pStyle w:val="BodyTex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769AF033" wp14:editId="271415BC">
            <wp:extent cx="5941695" cy="4065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DF1" w:rsidRPr="00316AD5" w:rsidRDefault="00316AD5" w:rsidP="00473DF1">
      <w:pPr>
        <w:pStyle w:val="Heading1"/>
        <w:rPr>
          <w:lang w:val="ru-RU"/>
        </w:rPr>
      </w:pPr>
      <w:bookmarkStart w:id="22" w:name="_Ref498532957"/>
      <w:bookmarkStart w:id="23" w:name="_Toc498533011"/>
      <w:r>
        <w:rPr>
          <w:lang w:val="ru-RU"/>
        </w:rPr>
        <w:lastRenderedPageBreak/>
        <w:t>Поток загрузки данных (</w:t>
      </w:r>
      <w:r>
        <w:t>Data</w:t>
      </w:r>
      <w:r w:rsidRPr="006D5211">
        <w:rPr>
          <w:lang w:val="ru-RU"/>
        </w:rPr>
        <w:t xml:space="preserve"> </w:t>
      </w:r>
      <w:r>
        <w:t>Flow</w:t>
      </w:r>
      <w:r>
        <w:rPr>
          <w:lang w:val="ru-RU"/>
        </w:rPr>
        <w:t>)</w:t>
      </w:r>
      <w:bookmarkEnd w:id="22"/>
      <w:bookmarkEnd w:id="23"/>
    </w:p>
    <w:p w:rsidR="00316AD5" w:rsidRPr="00316AD5" w:rsidRDefault="00316AD5" w:rsidP="00316AD5">
      <w:pPr>
        <w:pStyle w:val="BodyText"/>
      </w:pPr>
      <w:r w:rsidRPr="00316AD5">
        <w:rPr>
          <w:noProof/>
        </w:rPr>
        <w:drawing>
          <wp:inline distT="0" distB="0" distL="0" distR="0">
            <wp:extent cx="3405664" cy="4540885"/>
            <wp:effectExtent l="0" t="0" r="0" b="0"/>
            <wp:docPr id="3" name="Picture 3" descr="C:\Users\Olga_Hilko\AppData\Local\Packages\Microsoft.SkypeApp_kzf8qxf38zg5c\LocalState\lola_hilko\media_messaging\media_cache_v3\^61717B5E7745CF547FB6F421149BA46D47AC2C6E4479C5F3E6^pimgpsh_mobile_sav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ga_Hilko\AppData\Local\Packages\Microsoft.SkypeApp_kzf8qxf38zg5c\LocalState\lola_hilko\media_messaging\media_cache_v3\^61717B5E7745CF547FB6F421149BA46D47AC2C6E4479C5F3E6^pimgpsh_mobile_save_distr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815" cy="454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DF1" w:rsidRDefault="00316AD5" w:rsidP="00473DF1">
      <w:pPr>
        <w:pStyle w:val="Heading1"/>
      </w:pPr>
      <w:bookmarkStart w:id="24" w:name="_Ref498532959"/>
      <w:bookmarkStart w:id="25" w:name="_Toc498533012"/>
      <w:r>
        <w:rPr>
          <w:lang w:val="ru-RU"/>
        </w:rPr>
        <w:t>Стратегия партиционирования фактовых таблиц</w:t>
      </w:r>
      <w:bookmarkEnd w:id="24"/>
      <w:bookmarkEnd w:id="25"/>
    </w:p>
    <w:p w:rsidR="00D62F3B" w:rsidRDefault="00741E5D" w:rsidP="00D62F3B">
      <w:pPr>
        <w:rPr>
          <w:lang w:val="ru-RU"/>
        </w:rPr>
      </w:pPr>
      <w:r>
        <w:rPr>
          <w:lang w:val="ru-RU"/>
        </w:rPr>
        <w:t>Партиционирование фактов</w:t>
      </w:r>
      <w:r w:rsidR="00316AD5">
        <w:rPr>
          <w:lang w:val="ru-RU"/>
        </w:rPr>
        <w:t>ых</w:t>
      </w:r>
      <w:r>
        <w:rPr>
          <w:lang w:val="ru-RU"/>
        </w:rPr>
        <w:t xml:space="preserve"> таблицы целесообразно производить по </w:t>
      </w:r>
      <w:r w:rsidR="00D62F3B">
        <w:rPr>
          <w:lang w:val="ru-RU"/>
        </w:rPr>
        <w:t>дате оплаты, причем:</w:t>
      </w:r>
    </w:p>
    <w:p w:rsidR="00741E5D" w:rsidRPr="00D62F3B" w:rsidRDefault="00D62F3B" w:rsidP="00D62F3B">
      <w:pPr>
        <w:rPr>
          <w:lang w:val="ru-RU"/>
        </w:rPr>
      </w:pPr>
      <w:r>
        <w:rPr>
          <w:lang w:val="ru-RU"/>
        </w:rPr>
        <w:t xml:space="preserve">– в первой партиции целесообразно размещать данные по продажам за все прошедшие годы, кроме текущего календарного и прошлого (на настоящим момент – до 01-01-2016) </w:t>
      </w:r>
    </w:p>
    <w:p w:rsidR="00741E5D" w:rsidRDefault="00D62F3B" w:rsidP="00D62F3B">
      <w:pPr>
        <w:rPr>
          <w:lang w:val="ru-RU"/>
        </w:rPr>
      </w:pPr>
      <w:r>
        <w:rPr>
          <w:lang w:val="ru-RU"/>
        </w:rPr>
        <w:t>– во второй – данные за прошедший год</w:t>
      </w:r>
      <w:r w:rsidR="00EB0E01">
        <w:rPr>
          <w:lang w:val="ru-RU"/>
        </w:rPr>
        <w:t xml:space="preserve"> (с 01-01-2016 по 01-01-2017)</w:t>
      </w:r>
      <w:r>
        <w:rPr>
          <w:lang w:val="ru-RU"/>
        </w:rPr>
        <w:t>,</w:t>
      </w:r>
    </w:p>
    <w:p w:rsidR="00D62F3B" w:rsidRDefault="00D62F3B" w:rsidP="00D62F3B">
      <w:pPr>
        <w:rPr>
          <w:lang w:val="ru-RU"/>
        </w:rPr>
      </w:pPr>
      <w:r>
        <w:rPr>
          <w:lang w:val="ru-RU"/>
        </w:rPr>
        <w:t>– в третьей – данные за текущий год</w:t>
      </w:r>
      <w:r w:rsidR="00EB0E01">
        <w:rPr>
          <w:lang w:val="ru-RU"/>
        </w:rPr>
        <w:t xml:space="preserve"> (с 01-01-2017 по </w:t>
      </w:r>
      <w:r w:rsidR="00EB0E01">
        <w:t>sysdate</w:t>
      </w:r>
      <w:r w:rsidR="00EB0E01" w:rsidRPr="00EB0E01">
        <w:rPr>
          <w:lang w:val="ru-RU"/>
        </w:rPr>
        <w:t>)</w:t>
      </w:r>
      <w:r>
        <w:rPr>
          <w:lang w:val="ru-RU"/>
        </w:rPr>
        <w:t>,</w:t>
      </w:r>
    </w:p>
    <w:p w:rsidR="00D62F3B" w:rsidRDefault="00D62F3B" w:rsidP="00D62F3B">
      <w:pPr>
        <w:rPr>
          <w:lang w:val="ru-RU"/>
        </w:rPr>
      </w:pPr>
      <w:r>
        <w:rPr>
          <w:lang w:val="ru-RU"/>
        </w:rPr>
        <w:t>– в четвертой – данные будущих периодов (заготовка для переходного периода</w:t>
      </w:r>
      <w:r w:rsidR="00EB0E01">
        <w:rPr>
          <w:lang w:val="ru-RU"/>
        </w:rPr>
        <w:t xml:space="preserve"> при наступлении нового календарного года).</w:t>
      </w:r>
      <w:r>
        <w:rPr>
          <w:lang w:val="ru-RU"/>
        </w:rPr>
        <w:t xml:space="preserve"> </w:t>
      </w:r>
    </w:p>
    <w:p w:rsidR="00EB0E01" w:rsidRPr="00741E5D" w:rsidRDefault="00EB0E01" w:rsidP="00D62F3B">
      <w:pPr>
        <w:rPr>
          <w:lang w:val="ru-RU"/>
        </w:rPr>
      </w:pPr>
    </w:p>
    <w:p w:rsidR="00473DF1" w:rsidRDefault="00066EFC" w:rsidP="00473DF1">
      <w:pPr>
        <w:pStyle w:val="Heading1"/>
      </w:pPr>
      <w:bookmarkStart w:id="26" w:name="_Toc498533013"/>
      <w:r>
        <w:rPr>
          <w:lang w:val="ru-RU"/>
        </w:rPr>
        <w:t>Стратегия параллельной загрузки</w:t>
      </w:r>
      <w:bookmarkEnd w:id="26"/>
    </w:p>
    <w:p w:rsidR="00066EFC" w:rsidRPr="00741E5D" w:rsidRDefault="00066EFC" w:rsidP="00066EFC">
      <w:pPr>
        <w:rPr>
          <w:lang w:val="ru-RU"/>
        </w:rPr>
      </w:pPr>
      <w:r>
        <w:rPr>
          <w:lang w:val="ru-RU"/>
        </w:rPr>
        <w:t>В разработке</w:t>
      </w:r>
    </w:p>
    <w:p w:rsidR="00473DF1" w:rsidRDefault="00066EFC" w:rsidP="00473DF1">
      <w:pPr>
        <w:pStyle w:val="Heading1"/>
      </w:pPr>
      <w:bookmarkStart w:id="27" w:name="_Toc498533014"/>
      <w:bookmarkEnd w:id="10"/>
      <w:r>
        <w:rPr>
          <w:lang w:val="ru-RU"/>
        </w:rPr>
        <w:t>Отчеты</w:t>
      </w:r>
      <w:bookmarkEnd w:id="27"/>
    </w:p>
    <w:p w:rsidR="00066EFC" w:rsidRPr="00066EFC" w:rsidRDefault="00066EFC" w:rsidP="00066EFC">
      <w:pPr>
        <w:rPr>
          <w:lang w:val="ru-RU"/>
        </w:rPr>
      </w:pPr>
      <w:r>
        <w:rPr>
          <w:lang w:val="ru-RU"/>
        </w:rPr>
        <w:t>В разработке</w:t>
      </w:r>
    </w:p>
    <w:sectPr w:rsidR="00066EFC" w:rsidRPr="00066EFC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883" w:rsidRDefault="00EF3883">
      <w:r>
        <w:separator/>
      </w:r>
    </w:p>
  </w:endnote>
  <w:endnote w:type="continuationSeparator" w:id="0">
    <w:p w:rsidR="00EF3883" w:rsidRDefault="00EF3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0BD8" w:rsidRDefault="002D0BD8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D0BD8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D0BD8" w:rsidRPr="003D1F28" w:rsidRDefault="002D0BD8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D0BD8" w:rsidRPr="003D1F28" w:rsidRDefault="002D0BD8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D0BD8" w:rsidRPr="002F5D7B" w:rsidRDefault="002D0BD8" w:rsidP="006A77BC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63699">
            <w:rPr>
              <w:noProof/>
            </w:rPr>
            <w:t>2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863699">
              <w:rPr>
                <w:noProof/>
              </w:rPr>
              <w:t>8</w:t>
            </w:r>
          </w:fldSimple>
        </w:p>
      </w:tc>
    </w:tr>
  </w:tbl>
  <w:p w:rsidR="002D0BD8" w:rsidRDefault="002D0BD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2D0BD8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2D0BD8" w:rsidRDefault="002D0BD8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2D0BD8" w:rsidRDefault="002D0BD8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2D0BD8" w:rsidRPr="00131A1C" w:rsidRDefault="002D0BD8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D0BD8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D0BD8" w:rsidRPr="003D1F28" w:rsidRDefault="002D0BD8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D0BD8" w:rsidRPr="003D1F28" w:rsidRDefault="002D0BD8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D0BD8" w:rsidRPr="002F5D7B" w:rsidRDefault="002D0BD8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63699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863699">
              <w:rPr>
                <w:noProof/>
              </w:rPr>
              <w:t>8</w:t>
            </w:r>
          </w:fldSimple>
        </w:p>
      </w:tc>
    </w:tr>
  </w:tbl>
  <w:p w:rsidR="002D0BD8" w:rsidRPr="0072682A" w:rsidRDefault="002D0BD8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883" w:rsidRDefault="00EF3883">
      <w:r>
        <w:separator/>
      </w:r>
    </w:p>
  </w:footnote>
  <w:footnote w:type="continuationSeparator" w:id="0">
    <w:p w:rsidR="00EF3883" w:rsidRDefault="00EF3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2D0BD8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2D0BD8" w:rsidRPr="00066EFC" w:rsidRDefault="00066EFC" w:rsidP="00066EFC">
          <w:pPr>
            <w:pStyle w:val="Header"/>
            <w:rPr>
              <w:lang w:val="ru-RU"/>
            </w:rPr>
          </w:pPr>
          <w:r>
            <w:rPr>
              <w:b/>
            </w:rPr>
            <w:t>Тема</w:t>
          </w:r>
          <w:r w:rsidR="002D0BD8">
            <w:t>:</w:t>
          </w:r>
          <w:r w:rsidR="002D0BD8">
            <w:rPr>
              <w:b/>
            </w:rPr>
            <w:t xml:space="preserve"> </w:t>
          </w:r>
          <w:r>
            <w:t>DWH</w:t>
          </w:r>
          <w:r>
            <w:rPr>
              <w:lang w:val="ru-RU"/>
            </w:rPr>
            <w:t xml:space="preserve"> «Белнефтехим»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2D0BD8" w:rsidRPr="00066EFC" w:rsidRDefault="00066EFC" w:rsidP="00B23CF5">
          <w:pPr>
            <w:pStyle w:val="Header"/>
            <w:jc w:val="right"/>
            <w:rPr>
              <w:b/>
              <w:lang w:val="ru-RU"/>
            </w:rPr>
          </w:pPr>
          <w:r>
            <w:rPr>
              <w:lang w:val="ru-RU"/>
            </w:rPr>
            <w:t>Конфиденциально</w:t>
          </w:r>
        </w:p>
      </w:tc>
    </w:tr>
    <w:tr w:rsidR="002D0BD8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2D0BD8" w:rsidRPr="00932D17" w:rsidRDefault="002D0BD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2D0BD8" w:rsidRPr="00932D17" w:rsidRDefault="002D0BD8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2D0BD8" w:rsidRPr="00D639FE" w:rsidRDefault="00066EFC" w:rsidP="00B23CF5">
          <w:pPr>
            <w:pStyle w:val="Header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  <w:lang w:val="ru-RU"/>
            </w:rPr>
            <w:t>Сохранено</w:t>
          </w:r>
          <w:r w:rsidR="002D0BD8" w:rsidRPr="00D639FE">
            <w:rPr>
              <w:sz w:val="16"/>
              <w:szCs w:val="16"/>
            </w:rPr>
            <w:t xml:space="preserve">: </w:t>
          </w:r>
          <w:r w:rsidR="002D0BD8" w:rsidRPr="00D639FE">
            <w:rPr>
              <w:sz w:val="16"/>
              <w:szCs w:val="16"/>
            </w:rPr>
            <w:fldChar w:fldCharType="begin"/>
          </w:r>
          <w:r w:rsidR="002D0BD8"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D0BD8" w:rsidRPr="00D639FE">
            <w:rPr>
              <w:sz w:val="16"/>
              <w:szCs w:val="16"/>
            </w:rPr>
            <w:fldChar w:fldCharType="separate"/>
          </w:r>
          <w:r w:rsidR="0077727D">
            <w:rPr>
              <w:noProof/>
              <w:sz w:val="16"/>
              <w:szCs w:val="16"/>
            </w:rPr>
            <w:t>15-Nov-2017 18:12</w:t>
          </w:r>
          <w:r w:rsidR="002D0BD8" w:rsidRPr="00D639FE">
            <w:rPr>
              <w:sz w:val="16"/>
              <w:szCs w:val="16"/>
            </w:rPr>
            <w:fldChar w:fldCharType="end"/>
          </w:r>
        </w:p>
      </w:tc>
    </w:tr>
  </w:tbl>
  <w:p w:rsidR="002D0BD8" w:rsidRPr="008D4230" w:rsidRDefault="002D0BD8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5F585B" w:rsidTr="00544831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5F585B" w:rsidRPr="00066EFC" w:rsidRDefault="005F585B" w:rsidP="005F585B">
          <w:pPr>
            <w:pStyle w:val="Header"/>
            <w:rPr>
              <w:lang w:val="ru-RU"/>
            </w:rPr>
          </w:pPr>
          <w:r>
            <w:rPr>
              <w:b/>
            </w:rPr>
            <w:t>Тема</w:t>
          </w:r>
          <w:r>
            <w:t>:</w:t>
          </w:r>
          <w:r>
            <w:rPr>
              <w:b/>
            </w:rPr>
            <w:t xml:space="preserve"> </w:t>
          </w:r>
          <w:r>
            <w:t>DWH</w:t>
          </w:r>
          <w:r>
            <w:rPr>
              <w:lang w:val="ru-RU"/>
            </w:rPr>
            <w:t xml:space="preserve"> «Белнефтехим»</w:t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F585B" w:rsidRPr="00066EFC" w:rsidRDefault="005F585B" w:rsidP="005F585B">
          <w:pPr>
            <w:pStyle w:val="Header"/>
            <w:jc w:val="right"/>
            <w:rPr>
              <w:b/>
              <w:lang w:val="ru-RU"/>
            </w:rPr>
          </w:pPr>
          <w:r>
            <w:rPr>
              <w:lang w:val="ru-RU"/>
            </w:rPr>
            <w:t>Конфиденциально</w:t>
          </w:r>
        </w:p>
      </w:tc>
    </w:tr>
    <w:tr w:rsidR="002D0BD8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2D0BD8" w:rsidRPr="00932D17" w:rsidRDefault="002D0BD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2D0BD8" w:rsidRPr="00932D17" w:rsidRDefault="002D0BD8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2D0BD8" w:rsidRPr="00D639FE" w:rsidRDefault="005F585B" w:rsidP="0052662C">
          <w:pPr>
            <w:pStyle w:val="Header"/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  <w:lang w:val="ru-RU"/>
            </w:rPr>
            <w:t>Сохранено</w:t>
          </w:r>
          <w:r w:rsidR="002D0BD8" w:rsidRPr="00D639FE">
            <w:rPr>
              <w:sz w:val="16"/>
              <w:szCs w:val="16"/>
            </w:rPr>
            <w:t xml:space="preserve">: </w:t>
          </w:r>
          <w:r w:rsidR="002D0BD8" w:rsidRPr="00D639FE">
            <w:rPr>
              <w:sz w:val="16"/>
              <w:szCs w:val="16"/>
            </w:rPr>
            <w:fldChar w:fldCharType="begin"/>
          </w:r>
          <w:r w:rsidR="002D0BD8"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2D0BD8" w:rsidRPr="00D639FE">
            <w:rPr>
              <w:sz w:val="16"/>
              <w:szCs w:val="16"/>
            </w:rPr>
            <w:fldChar w:fldCharType="separate"/>
          </w:r>
          <w:r w:rsidR="002D0BD8">
            <w:rPr>
              <w:noProof/>
              <w:sz w:val="16"/>
              <w:szCs w:val="16"/>
            </w:rPr>
            <w:t>10-Nov-2017 18:57</w:t>
          </w:r>
          <w:r w:rsidR="002D0BD8" w:rsidRPr="00D639FE">
            <w:rPr>
              <w:sz w:val="16"/>
              <w:szCs w:val="16"/>
            </w:rPr>
            <w:fldChar w:fldCharType="end"/>
          </w:r>
        </w:p>
      </w:tc>
    </w:tr>
  </w:tbl>
  <w:p w:rsidR="002D0BD8" w:rsidRPr="008D4230" w:rsidRDefault="002D0BD8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2CD7016E"/>
    <w:multiLevelType w:val="hybridMultilevel"/>
    <w:tmpl w:val="B5563FE0"/>
    <w:lvl w:ilvl="0" w:tplc="6C7E9190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98269B"/>
    <w:multiLevelType w:val="hybridMultilevel"/>
    <w:tmpl w:val="76CE5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5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4"/>
  </w:num>
  <w:num w:numId="15">
    <w:abstractNumId w:val="11"/>
  </w:num>
  <w:num w:numId="16">
    <w:abstractNumId w:val="12"/>
  </w:num>
  <w:num w:numId="17">
    <w:abstractNumId w:val="8"/>
  </w:num>
  <w:num w:numId="18">
    <w:abstractNumId w:val="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46D2"/>
    <w:rsid w:val="00066EFC"/>
    <w:rsid w:val="00081508"/>
    <w:rsid w:val="0009168E"/>
    <w:rsid w:val="000A381C"/>
    <w:rsid w:val="000A6040"/>
    <w:rsid w:val="000A7C41"/>
    <w:rsid w:val="000D22DF"/>
    <w:rsid w:val="000D4695"/>
    <w:rsid w:val="000E5733"/>
    <w:rsid w:val="000E676F"/>
    <w:rsid w:val="000E68BD"/>
    <w:rsid w:val="000F2774"/>
    <w:rsid w:val="000F46D2"/>
    <w:rsid w:val="00114D08"/>
    <w:rsid w:val="00130569"/>
    <w:rsid w:val="00131A1C"/>
    <w:rsid w:val="00131E4A"/>
    <w:rsid w:val="001355C3"/>
    <w:rsid w:val="00171785"/>
    <w:rsid w:val="001724A9"/>
    <w:rsid w:val="00173FBC"/>
    <w:rsid w:val="001B6B1E"/>
    <w:rsid w:val="001D47B8"/>
    <w:rsid w:val="001F606A"/>
    <w:rsid w:val="0020425D"/>
    <w:rsid w:val="002154C4"/>
    <w:rsid w:val="00222DC3"/>
    <w:rsid w:val="00235712"/>
    <w:rsid w:val="00260465"/>
    <w:rsid w:val="00260F1F"/>
    <w:rsid w:val="0027273F"/>
    <w:rsid w:val="00276374"/>
    <w:rsid w:val="00286611"/>
    <w:rsid w:val="002A713E"/>
    <w:rsid w:val="002D0BD8"/>
    <w:rsid w:val="002F5D7B"/>
    <w:rsid w:val="00316AD5"/>
    <w:rsid w:val="00331A15"/>
    <w:rsid w:val="0033495D"/>
    <w:rsid w:val="003438DB"/>
    <w:rsid w:val="00343D02"/>
    <w:rsid w:val="00344F6B"/>
    <w:rsid w:val="003609E8"/>
    <w:rsid w:val="0036270F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055AA"/>
    <w:rsid w:val="00410D49"/>
    <w:rsid w:val="00432D54"/>
    <w:rsid w:val="00434841"/>
    <w:rsid w:val="00473DF1"/>
    <w:rsid w:val="004A49EF"/>
    <w:rsid w:val="004B4D2A"/>
    <w:rsid w:val="004C2F82"/>
    <w:rsid w:val="004D29BE"/>
    <w:rsid w:val="004E0FB3"/>
    <w:rsid w:val="004E22A3"/>
    <w:rsid w:val="00524669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D1289"/>
    <w:rsid w:val="005D2685"/>
    <w:rsid w:val="005E56AF"/>
    <w:rsid w:val="005F585B"/>
    <w:rsid w:val="0060532A"/>
    <w:rsid w:val="0061050A"/>
    <w:rsid w:val="00617320"/>
    <w:rsid w:val="0065035F"/>
    <w:rsid w:val="0068062E"/>
    <w:rsid w:val="00686BAB"/>
    <w:rsid w:val="0068757C"/>
    <w:rsid w:val="006A77BC"/>
    <w:rsid w:val="006C5085"/>
    <w:rsid w:val="006D056C"/>
    <w:rsid w:val="006D5211"/>
    <w:rsid w:val="006D5D58"/>
    <w:rsid w:val="006F37C1"/>
    <w:rsid w:val="007124C3"/>
    <w:rsid w:val="0071714A"/>
    <w:rsid w:val="0072682A"/>
    <w:rsid w:val="007414A9"/>
    <w:rsid w:val="00741E5D"/>
    <w:rsid w:val="00750BDF"/>
    <w:rsid w:val="0075737B"/>
    <w:rsid w:val="0077510E"/>
    <w:rsid w:val="0077727D"/>
    <w:rsid w:val="00790075"/>
    <w:rsid w:val="007A740E"/>
    <w:rsid w:val="007B3D5F"/>
    <w:rsid w:val="007C38B2"/>
    <w:rsid w:val="007D43B6"/>
    <w:rsid w:val="007E3CC8"/>
    <w:rsid w:val="007F026A"/>
    <w:rsid w:val="008061A8"/>
    <w:rsid w:val="00820129"/>
    <w:rsid w:val="008206A2"/>
    <w:rsid w:val="008237F4"/>
    <w:rsid w:val="00827DE8"/>
    <w:rsid w:val="008450FB"/>
    <w:rsid w:val="00851356"/>
    <w:rsid w:val="00863699"/>
    <w:rsid w:val="008726CE"/>
    <w:rsid w:val="00887BCF"/>
    <w:rsid w:val="008A16D2"/>
    <w:rsid w:val="008A31BA"/>
    <w:rsid w:val="008B3B7F"/>
    <w:rsid w:val="008D4230"/>
    <w:rsid w:val="008D4768"/>
    <w:rsid w:val="008D7C03"/>
    <w:rsid w:val="008E5E15"/>
    <w:rsid w:val="00932D17"/>
    <w:rsid w:val="00964F64"/>
    <w:rsid w:val="00981267"/>
    <w:rsid w:val="009A30FD"/>
    <w:rsid w:val="009D3185"/>
    <w:rsid w:val="00A34D25"/>
    <w:rsid w:val="00A37131"/>
    <w:rsid w:val="00A530F0"/>
    <w:rsid w:val="00A622A2"/>
    <w:rsid w:val="00A667E6"/>
    <w:rsid w:val="00A83F89"/>
    <w:rsid w:val="00A9495A"/>
    <w:rsid w:val="00AA601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0104"/>
    <w:rsid w:val="00B76439"/>
    <w:rsid w:val="00B77BD4"/>
    <w:rsid w:val="00B81A83"/>
    <w:rsid w:val="00B839E0"/>
    <w:rsid w:val="00B85650"/>
    <w:rsid w:val="00BB0780"/>
    <w:rsid w:val="00BE1AED"/>
    <w:rsid w:val="00BE4191"/>
    <w:rsid w:val="00BE7F18"/>
    <w:rsid w:val="00C03F50"/>
    <w:rsid w:val="00C04907"/>
    <w:rsid w:val="00C15F2F"/>
    <w:rsid w:val="00C21975"/>
    <w:rsid w:val="00C3363B"/>
    <w:rsid w:val="00C63011"/>
    <w:rsid w:val="00C631A6"/>
    <w:rsid w:val="00C70F22"/>
    <w:rsid w:val="00C90F18"/>
    <w:rsid w:val="00C922B5"/>
    <w:rsid w:val="00C93840"/>
    <w:rsid w:val="00CA2A71"/>
    <w:rsid w:val="00CA30BD"/>
    <w:rsid w:val="00CB16E7"/>
    <w:rsid w:val="00D018A7"/>
    <w:rsid w:val="00D454F0"/>
    <w:rsid w:val="00D61AB7"/>
    <w:rsid w:val="00D61ABA"/>
    <w:rsid w:val="00D62F3B"/>
    <w:rsid w:val="00D639FE"/>
    <w:rsid w:val="00D7397F"/>
    <w:rsid w:val="00D83655"/>
    <w:rsid w:val="00D86536"/>
    <w:rsid w:val="00DB44AC"/>
    <w:rsid w:val="00DD1D12"/>
    <w:rsid w:val="00DE4E52"/>
    <w:rsid w:val="00DF3969"/>
    <w:rsid w:val="00E05523"/>
    <w:rsid w:val="00E44576"/>
    <w:rsid w:val="00E537F5"/>
    <w:rsid w:val="00E74234"/>
    <w:rsid w:val="00E8459E"/>
    <w:rsid w:val="00E903AC"/>
    <w:rsid w:val="00EB0E01"/>
    <w:rsid w:val="00EC462D"/>
    <w:rsid w:val="00EE5CC2"/>
    <w:rsid w:val="00EF3883"/>
    <w:rsid w:val="00F00698"/>
    <w:rsid w:val="00F06C91"/>
    <w:rsid w:val="00F07A9D"/>
    <w:rsid w:val="00F144B6"/>
    <w:rsid w:val="00F26FE7"/>
    <w:rsid w:val="00F347CE"/>
    <w:rsid w:val="00F4264F"/>
    <w:rsid w:val="00F55E58"/>
    <w:rsid w:val="00F6260A"/>
    <w:rsid w:val="00F63485"/>
    <w:rsid w:val="00F9679B"/>
    <w:rsid w:val="00FA361B"/>
    <w:rsid w:val="00FE11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6D3D0C"/>
  <w15:docId w15:val="{EC3CBAF8-2425-47F1-AA9C-2FE1116E4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link w:val="Heading1"/>
    <w:rsid w:val="007C38B2"/>
    <w:rPr>
      <w:rFonts w:ascii="Arial" w:hAnsi="Arial"/>
      <w:b/>
      <w:sz w:val="24"/>
    </w:rPr>
  </w:style>
  <w:style w:type="character" w:customStyle="1" w:styleId="Heading2Char">
    <w:name w:val="Heading 2 Char"/>
    <w:link w:val="Heading2"/>
    <w:rsid w:val="007C38B2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45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22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81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8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7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57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F33229-C169-4C66-AA60-A78F4E6D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571</TotalTime>
  <Pages>8</Pages>
  <Words>1518</Words>
  <Characters>8655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Any Title</vt:lpstr>
      <vt:lpstr>Any Title</vt:lpstr>
    </vt:vector>
  </TitlesOfParts>
  <Company>EPAM Systems, RD Dep.</Company>
  <LinksUpToDate>false</LinksUpToDate>
  <CharactersWithSpaces>10153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Any Title</dc:title>
  <dc:subject>Resource Department Dep.</dc:subject>
  <dc:creator>Elias</dc:creator>
  <cp:lastModifiedBy>Olga Hilko</cp:lastModifiedBy>
  <cp:revision>27</cp:revision>
  <cp:lastPrinted>2005-01-28T11:27:00Z</cp:lastPrinted>
  <dcterms:created xsi:type="dcterms:W3CDTF">2014-03-22T18:41:00Z</dcterms:created>
  <dcterms:modified xsi:type="dcterms:W3CDTF">2017-11-15T15:16:00Z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