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46" w:rsidRDefault="000C2B46" w:rsidP="0010496E">
      <w:pPr>
        <w:ind w:firstLine="0"/>
        <w:jc w:val="center"/>
        <w:rPr>
          <w:rFonts w:asciiTheme="majorHAnsi" w:hAnsiTheme="majorHAnsi"/>
          <w:b/>
          <w:sz w:val="28"/>
          <w:szCs w:val="28"/>
        </w:rPr>
      </w:pPr>
      <w:r w:rsidRPr="000C2B46">
        <w:rPr>
          <w:rFonts w:asciiTheme="majorHAnsi" w:hAnsiTheme="majorHAnsi"/>
          <w:b/>
          <w:noProof/>
          <w:sz w:val="28"/>
          <w:szCs w:val="28"/>
          <w:lang w:val="en-US"/>
        </w:rPr>
        <w:drawing>
          <wp:inline distT="0" distB="0" distL="0" distR="0">
            <wp:extent cx="1295400" cy="4643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84" cy="46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50" w:rsidRPr="000C2B46" w:rsidRDefault="000F07D7" w:rsidP="0010496E">
      <w:pPr>
        <w:ind w:firstLine="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0F07D7">
        <w:rPr>
          <w:rFonts w:asciiTheme="majorHAnsi" w:hAnsiTheme="majorHAnsi"/>
          <w:b/>
          <w:sz w:val="28"/>
          <w:szCs w:val="28"/>
          <w:lang w:val="en-US"/>
        </w:rPr>
        <w:t>EPAM Training Center</w:t>
      </w:r>
    </w:p>
    <w:p w:rsidR="000F07D7" w:rsidRPr="000F07D7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343C3E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Default="00135176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Pr="00343C3E" w:rsidRDefault="00135176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135176" w:rsidRPr="00343C3E" w:rsidRDefault="00135176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343C3E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0F07D7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0F07D7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7461E7" w:rsidRPr="00135176" w:rsidRDefault="00A93C68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DWH</w:t>
      </w:r>
    </w:p>
    <w:p w:rsidR="000F07D7" w:rsidRDefault="00081486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Task</w:t>
      </w:r>
      <w:r w:rsidR="00B01A5D">
        <w:rPr>
          <w:rFonts w:asciiTheme="majorHAnsi" w:hAnsiTheme="majorHAnsi"/>
          <w:b/>
          <w:sz w:val="32"/>
          <w:szCs w:val="32"/>
          <w:lang w:val="en-US"/>
        </w:rPr>
        <w:t xml:space="preserve">s </w:t>
      </w:r>
      <w:r w:rsidR="00612388">
        <w:rPr>
          <w:rFonts w:asciiTheme="majorHAnsi" w:hAnsiTheme="majorHAnsi"/>
          <w:b/>
          <w:sz w:val="32"/>
          <w:szCs w:val="32"/>
          <w:lang w:val="en-US"/>
        </w:rPr>
        <w:t>4</w:t>
      </w:r>
    </w:p>
    <w:p w:rsidR="00BB1087" w:rsidRDefault="00BB1087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081486" w:rsidRDefault="00081486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</w:p>
    <w:p w:rsidR="00135176" w:rsidRPr="004F175C" w:rsidRDefault="00C74547" w:rsidP="0010496E">
      <w:pPr>
        <w:ind w:firstLine="0"/>
        <w:jc w:val="center"/>
        <w:rPr>
          <w:rFonts w:asciiTheme="majorHAnsi" w:hAnsiTheme="majorHAnsi"/>
          <w:b/>
          <w:sz w:val="32"/>
          <w:szCs w:val="32"/>
          <w:lang w:val="en-US"/>
        </w:rPr>
      </w:pPr>
      <w:r>
        <w:rPr>
          <w:rFonts w:asciiTheme="majorHAnsi" w:hAnsiTheme="majorHAnsi"/>
          <w:b/>
          <w:sz w:val="32"/>
          <w:szCs w:val="32"/>
          <w:lang w:val="en-US"/>
        </w:rPr>
        <w:t>Report</w:t>
      </w: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8D577C" w:rsidRPr="00135176" w:rsidRDefault="008D577C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0F07D7" w:rsidP="0010496E">
      <w:pPr>
        <w:ind w:firstLine="0"/>
        <w:rPr>
          <w:rFonts w:asciiTheme="majorHAnsi" w:hAnsiTheme="majorHAnsi"/>
          <w:b/>
          <w:sz w:val="28"/>
          <w:szCs w:val="28"/>
          <w:lang w:val="en-US"/>
        </w:rPr>
      </w:pPr>
    </w:p>
    <w:p w:rsidR="000F07D7" w:rsidRPr="00135176" w:rsidRDefault="00135176" w:rsidP="0010496E">
      <w:pPr>
        <w:ind w:firstLine="0"/>
        <w:jc w:val="center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Minsk</w:t>
      </w:r>
      <w:r w:rsidR="000F07D7" w:rsidRPr="00135176">
        <w:rPr>
          <w:rFonts w:asciiTheme="majorHAnsi" w:hAnsiTheme="majorHAnsi"/>
          <w:b/>
          <w:sz w:val="28"/>
          <w:szCs w:val="28"/>
          <w:lang w:val="en-US"/>
        </w:rPr>
        <w:t>, 2017</w:t>
      </w:r>
    </w:p>
    <w:p w:rsidR="00011450" w:rsidRPr="00135176" w:rsidRDefault="00011450" w:rsidP="0010496E">
      <w:pPr>
        <w:ind w:firstLine="0"/>
        <w:rPr>
          <w:rFonts w:asciiTheme="majorHAnsi" w:hAnsiTheme="majorHAnsi"/>
          <w:b/>
          <w:lang w:val="en-US"/>
        </w:rPr>
        <w:sectPr w:rsidR="00011450" w:rsidRPr="00135176" w:rsidSect="0001145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60BAA" w:rsidRDefault="00C74547" w:rsidP="0010496E">
      <w:pPr>
        <w:pStyle w:val="Title"/>
      </w:pPr>
      <w:bookmarkStart w:id="0" w:name="_Toc492025342"/>
      <w:r w:rsidRPr="00894F89">
        <w:lastRenderedPageBreak/>
        <w:t>Revision history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902"/>
        <w:gridCol w:w="5953"/>
        <w:gridCol w:w="1418"/>
      </w:tblGrid>
      <w:tr w:rsidR="00960BAA" w:rsidRPr="000F07D7" w:rsidTr="00081486">
        <w:tc>
          <w:tcPr>
            <w:tcW w:w="1333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902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5953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18" w:type="dxa"/>
          </w:tcPr>
          <w:p w:rsidR="00960BAA" w:rsidRPr="00135176" w:rsidRDefault="00135176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Author</w:t>
            </w:r>
          </w:p>
        </w:tc>
      </w:tr>
      <w:tr w:rsidR="00960BAA" w:rsidRPr="00D03178" w:rsidTr="00081486">
        <w:tc>
          <w:tcPr>
            <w:tcW w:w="1333" w:type="dxa"/>
          </w:tcPr>
          <w:p w:rsidR="00960BAA" w:rsidRPr="00081486" w:rsidRDefault="005D3FF3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begin"/>
            </w:r>
            <w:r w:rsidR="00960BAA"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instrText xml:space="preserve"> SAVEDATE  \@ "dd.MM.yyyy" \l  \* MERGEFORMAT </w:instrText>
            </w: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separate"/>
            </w:r>
            <w:r w:rsidR="000F0A27">
              <w:rPr>
                <w:rFonts w:asciiTheme="majorHAnsi" w:hAnsiTheme="majorHAnsi"/>
                <w:noProof/>
                <w:color w:val="0000FF"/>
                <w:sz w:val="22"/>
                <w:szCs w:val="22"/>
                <w:lang w:val="ru-RU"/>
              </w:rPr>
              <w:t>03.11.2017</w:t>
            </w:r>
            <w:r w:rsidRPr="00081486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fldChar w:fldCharType="end"/>
            </w:r>
          </w:p>
        </w:tc>
        <w:tc>
          <w:tcPr>
            <w:tcW w:w="902" w:type="dxa"/>
          </w:tcPr>
          <w:p w:rsidR="00960BAA" w:rsidRPr="00D03178" w:rsidRDefault="00960BAA" w:rsidP="0010496E">
            <w:pPr>
              <w:pStyle w:val="Tabletext"/>
              <w:spacing w:before="60" w:after="60" w:line="240" w:lineRule="auto"/>
              <w:ind w:firstLine="0"/>
              <w:jc w:val="right"/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</w:pPr>
            <w:r w:rsidRPr="00D03178">
              <w:rPr>
                <w:rFonts w:asciiTheme="majorHAnsi" w:hAnsiTheme="majorHAnsi"/>
                <w:color w:val="0000FF"/>
                <w:sz w:val="22"/>
                <w:szCs w:val="22"/>
                <w:lang w:val="ru-RU"/>
              </w:rPr>
              <w:t>0.</w:t>
            </w:r>
            <w:r>
              <w:rPr>
                <w:rFonts w:asciiTheme="majorHAnsi" w:hAnsiTheme="majorHAnsi"/>
                <w:color w:val="0000FF"/>
                <w:sz w:val="22"/>
                <w:szCs w:val="22"/>
              </w:rPr>
              <w:t>1</w:t>
            </w:r>
          </w:p>
        </w:tc>
        <w:tc>
          <w:tcPr>
            <w:tcW w:w="5953" w:type="dxa"/>
          </w:tcPr>
          <w:p w:rsidR="00960BAA" w:rsidRPr="00B248F8" w:rsidRDefault="00B248F8" w:rsidP="0010496E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="Arial CYR"/>
                <w:color w:val="000000"/>
                <w:sz w:val="22"/>
                <w:szCs w:val="22"/>
              </w:rPr>
              <w:t>Description of workflow (T</w:t>
            </w:r>
            <w:r w:rsidR="00081486">
              <w:rPr>
                <w:rFonts w:asciiTheme="majorHAnsi" w:hAnsiTheme="majorHAnsi" w:cs="Arial CYR"/>
                <w:color w:val="000000"/>
                <w:sz w:val="22"/>
                <w:szCs w:val="22"/>
              </w:rPr>
              <w:t>ask</w:t>
            </w:r>
            <w:r w:rsidR="00B01A5D">
              <w:rPr>
                <w:rFonts w:asciiTheme="majorHAnsi" w:hAnsiTheme="majorHAnsi" w:cs="Arial CYR"/>
                <w:color w:val="000000"/>
                <w:sz w:val="22"/>
                <w:szCs w:val="22"/>
              </w:rPr>
              <w:t xml:space="preserve">s </w:t>
            </w:r>
            <w:r w:rsidR="00612388">
              <w:rPr>
                <w:rFonts w:asciiTheme="majorHAnsi" w:hAnsiTheme="majorHAnsi" w:cs="Arial CYR"/>
                <w:color w:val="000000"/>
                <w:sz w:val="22"/>
                <w:szCs w:val="22"/>
              </w:rPr>
              <w:t>4</w:t>
            </w:r>
            <w:r>
              <w:rPr>
                <w:rFonts w:asciiTheme="majorHAnsi" w:hAnsiTheme="majorHAnsi" w:cs="Arial CYR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:rsidR="00960BAA" w:rsidRPr="00825E79" w:rsidRDefault="00825E79" w:rsidP="0010496E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</w:rPr>
            </w:pPr>
            <w:r w:rsidRPr="00825E79">
              <w:rPr>
                <w:rFonts w:asciiTheme="majorHAnsi" w:hAnsiTheme="majorHAnsi" w:cs="Arial CYR"/>
                <w:color w:val="000000"/>
                <w:sz w:val="22"/>
                <w:szCs w:val="22"/>
              </w:rPr>
              <w:t>Olga Hilko</w:t>
            </w:r>
          </w:p>
        </w:tc>
      </w:tr>
      <w:tr w:rsidR="00960BAA" w:rsidRPr="00D03178" w:rsidTr="00081486">
        <w:tc>
          <w:tcPr>
            <w:tcW w:w="1333" w:type="dxa"/>
          </w:tcPr>
          <w:p w:rsidR="00960BAA" w:rsidRPr="00081486" w:rsidRDefault="00960BAA" w:rsidP="0010496E">
            <w:pPr>
              <w:pStyle w:val="Tabletext"/>
              <w:ind w:firstLine="0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902" w:type="dxa"/>
          </w:tcPr>
          <w:p w:rsidR="00960BAA" w:rsidRPr="00081486" w:rsidRDefault="00960BAA" w:rsidP="0010496E">
            <w:pPr>
              <w:pStyle w:val="Tabletext"/>
              <w:spacing w:before="60" w:after="60" w:line="240" w:lineRule="auto"/>
              <w:ind w:firstLine="0"/>
              <w:jc w:val="right"/>
              <w:rPr>
                <w:rFonts w:asciiTheme="majorHAnsi" w:hAnsiTheme="majorHAnsi"/>
                <w:color w:val="0000FF"/>
                <w:sz w:val="22"/>
                <w:szCs w:val="22"/>
              </w:rPr>
            </w:pPr>
          </w:p>
        </w:tc>
        <w:tc>
          <w:tcPr>
            <w:tcW w:w="5953" w:type="dxa"/>
          </w:tcPr>
          <w:p w:rsidR="00960BAA" w:rsidRDefault="00960BAA" w:rsidP="0010496E">
            <w:pPr>
              <w:pStyle w:val="Tabletext"/>
              <w:spacing w:before="60" w:after="60" w:line="240" w:lineRule="auto"/>
              <w:ind w:firstLine="0"/>
              <w:jc w:val="left"/>
              <w:rPr>
                <w:rFonts w:asciiTheme="majorHAnsi" w:hAnsiTheme="majorHAnsi" w:cs="Arial CYR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1418" w:type="dxa"/>
          </w:tcPr>
          <w:p w:rsidR="00960BAA" w:rsidRPr="00736B56" w:rsidRDefault="00960BAA" w:rsidP="0010496E">
            <w:pPr>
              <w:pStyle w:val="Tabletext"/>
              <w:spacing w:before="60" w:after="60" w:line="240" w:lineRule="auto"/>
              <w:ind w:firstLine="0"/>
              <w:jc w:val="left"/>
              <w:rPr>
                <w:lang w:val="ru-RU"/>
              </w:rPr>
            </w:pPr>
          </w:p>
        </w:tc>
      </w:tr>
    </w:tbl>
    <w:p w:rsidR="00960BAA" w:rsidRDefault="00960BAA" w:rsidP="0010496E">
      <w:pPr>
        <w:pStyle w:val="Title"/>
        <w:rPr>
          <w:lang w:val="ru-RU"/>
        </w:rPr>
      </w:pPr>
    </w:p>
    <w:p w:rsidR="008D577C" w:rsidRPr="00825E79" w:rsidRDefault="00960BAA" w:rsidP="0010496E">
      <w:pPr>
        <w:pStyle w:val="Title"/>
      </w:pPr>
      <w:r>
        <w:rPr>
          <w:lang w:val="ru-RU"/>
        </w:rPr>
        <w:br w:type="column"/>
      </w:r>
      <w:bookmarkEnd w:id="0"/>
      <w:r w:rsidR="00825E79">
        <w:lastRenderedPageBreak/>
        <w:t>Contests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1245210"/>
        <w:docPartObj>
          <w:docPartGallery w:val="Table of Contents"/>
          <w:docPartUnique/>
        </w:docPartObj>
      </w:sdtPr>
      <w:sdtEndPr>
        <w:rPr>
          <w:rFonts w:eastAsia="MS Mincho"/>
        </w:rPr>
      </w:sdtEndPr>
      <w:sdtContent>
        <w:p w:rsidR="008D577C" w:rsidRPr="008D577C" w:rsidRDefault="008D577C" w:rsidP="0010496E">
          <w:pPr>
            <w:pStyle w:val="TOCHeading"/>
            <w:numPr>
              <w:ilvl w:val="0"/>
              <w:numId w:val="0"/>
            </w:numPr>
            <w:spacing w:before="0"/>
            <w:ind w:left="432"/>
          </w:pPr>
          <w:r w:rsidRPr="008D577C">
            <w:t xml:space="preserve"> </w:t>
          </w:r>
        </w:p>
        <w:p w:rsidR="000F0A27" w:rsidRDefault="005D3FF3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8D577C">
            <w:instrText xml:space="preserve"> TOC \o "1-3" \h \z \u </w:instrText>
          </w:r>
          <w:r>
            <w:fldChar w:fldCharType="separate"/>
          </w:r>
          <w:hyperlink w:anchor="_Toc497490080" w:history="1">
            <w:r w:rsidR="000F0A27" w:rsidRPr="00F72833">
              <w:rPr>
                <w:rStyle w:val="Hyperlink"/>
                <w:rFonts w:cs="Arial"/>
                <w:noProof/>
                <w:lang w:val="en-US"/>
              </w:rPr>
              <w:t>Introduction</w:t>
            </w:r>
            <w:r w:rsidR="000F0A27">
              <w:rPr>
                <w:noProof/>
                <w:webHidden/>
              </w:rPr>
              <w:tab/>
            </w:r>
            <w:r w:rsidR="000F0A27">
              <w:rPr>
                <w:noProof/>
                <w:webHidden/>
              </w:rPr>
              <w:fldChar w:fldCharType="begin"/>
            </w:r>
            <w:r w:rsidR="000F0A27">
              <w:rPr>
                <w:noProof/>
                <w:webHidden/>
              </w:rPr>
              <w:instrText xml:space="preserve"> PAGEREF _Toc497490080 \h </w:instrText>
            </w:r>
            <w:r w:rsidR="000F0A27">
              <w:rPr>
                <w:noProof/>
                <w:webHidden/>
              </w:rPr>
            </w:r>
            <w:r w:rsidR="000F0A27">
              <w:rPr>
                <w:noProof/>
                <w:webHidden/>
              </w:rPr>
              <w:fldChar w:fldCharType="separate"/>
            </w:r>
            <w:r w:rsidR="000F0A27">
              <w:rPr>
                <w:noProof/>
                <w:webHidden/>
              </w:rPr>
              <w:t>4</w:t>
            </w:r>
            <w:r w:rsidR="000F0A27"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90081" w:history="1">
            <w:r w:rsidRPr="00F72833">
              <w:rPr>
                <w:rStyle w:val="Hyperlink"/>
                <w:rFonts w:cs="Arial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490082" w:history="1">
            <w:r w:rsidRPr="00F72833">
              <w:rPr>
                <w:rStyle w:val="Hyperlink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833">
              <w:rPr>
                <w:rStyle w:val="Hyperlink"/>
                <w:noProof/>
                <w:lang w:val="en-US"/>
              </w:rPr>
              <w:t>Table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90083" w:history="1">
            <w:r w:rsidRPr="00F72833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833">
              <w:rPr>
                <w:rStyle w:val="Hyperlink"/>
                <w:noProof/>
                <w:lang w:val="en-US"/>
              </w:rPr>
              <w:t>Full table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1"/>
            <w:tabs>
              <w:tab w:val="left" w:pos="1100"/>
            </w:tabs>
            <w:rPr>
              <w:rFonts w:eastAsiaTheme="minorEastAsia"/>
              <w:noProof/>
              <w:lang w:val="en-US"/>
            </w:rPr>
          </w:pPr>
          <w:hyperlink w:anchor="_Toc497490084" w:history="1">
            <w:r w:rsidRPr="00F72833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833">
              <w:rPr>
                <w:rStyle w:val="Hyperlink"/>
                <w:noProof/>
                <w:lang w:val="en-US"/>
              </w:rPr>
              <w:t>Index scan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90085" w:history="1">
            <w:r w:rsidRPr="00F72833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833">
              <w:rPr>
                <w:rStyle w:val="Hyperlink"/>
                <w:noProof/>
                <w:lang w:val="en-US"/>
              </w:rPr>
              <w:t>Index Clustering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90086" w:history="1">
            <w:r w:rsidRPr="00F72833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833">
              <w:rPr>
                <w:rStyle w:val="Hyperlink"/>
                <w:noProof/>
                <w:lang w:val="en-US"/>
              </w:rPr>
              <w:t>Index Unique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90087" w:history="1">
            <w:r w:rsidRPr="00F72833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833">
              <w:rPr>
                <w:rStyle w:val="Hyperlink"/>
                <w:noProof/>
                <w:lang w:val="en-US"/>
              </w:rPr>
              <w:t>Index Range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A27" w:rsidRDefault="000F0A27">
          <w:pPr>
            <w:pStyle w:val="TOC2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497490088" w:history="1">
            <w:r w:rsidRPr="00F72833">
              <w:rPr>
                <w:rStyle w:val="Hyperlink"/>
                <w:rFonts w:eastAsia="Segoe UI Symbol"/>
                <w:noProof/>
                <w:lang w:val="en-US" w:eastAsia="ja-JP"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833">
              <w:rPr>
                <w:rStyle w:val="Hyperlink"/>
                <w:rFonts w:eastAsia="Segoe UI Symbol"/>
                <w:noProof/>
                <w:lang w:val="en-US" w:eastAsia="ja-JP"/>
              </w:rPr>
              <w:t>Skip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77C" w:rsidRDefault="005D3FF3" w:rsidP="0010496E">
          <w:pPr>
            <w:ind w:firstLine="0"/>
          </w:pPr>
          <w:r>
            <w:fldChar w:fldCharType="end"/>
          </w:r>
        </w:p>
      </w:sdtContent>
    </w:sdt>
    <w:p w:rsidR="008D577C" w:rsidRPr="008D577C" w:rsidRDefault="008D577C" w:rsidP="0010496E">
      <w:pPr>
        <w:ind w:firstLine="0"/>
      </w:pPr>
    </w:p>
    <w:p w:rsidR="008D577C" w:rsidRDefault="008D577C" w:rsidP="0010496E">
      <w:pPr>
        <w:ind w:firstLine="0"/>
        <w:sectPr w:rsidR="008D577C" w:rsidSect="00286A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0A18" w:rsidRPr="00825E79" w:rsidRDefault="00825E79" w:rsidP="0010496E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2" w:name="_Toc432157096"/>
      <w:bookmarkStart w:id="3" w:name="_Toc494016445"/>
      <w:bookmarkStart w:id="4" w:name="_Toc497490080"/>
      <w:r w:rsidRPr="00825E79">
        <w:rPr>
          <w:rFonts w:cs="Arial"/>
          <w:sz w:val="28"/>
          <w:lang w:val="en-US"/>
        </w:rPr>
        <w:lastRenderedPageBreak/>
        <w:t>Introduction</w:t>
      </w:r>
      <w:bookmarkEnd w:id="2"/>
      <w:bookmarkEnd w:id="3"/>
      <w:bookmarkEnd w:id="4"/>
      <w:r w:rsidR="004E0A18" w:rsidRPr="00825E79">
        <w:rPr>
          <w:lang w:val="en-US"/>
        </w:rPr>
        <w:t xml:space="preserve"> </w:t>
      </w:r>
    </w:p>
    <w:p w:rsidR="00825E79" w:rsidRPr="00825E79" w:rsidRDefault="00825E79" w:rsidP="0010496E">
      <w:pPr>
        <w:pStyle w:val="Heading2"/>
        <w:numPr>
          <w:ilvl w:val="0"/>
          <w:numId w:val="0"/>
        </w:numPr>
        <w:tabs>
          <w:tab w:val="left" w:pos="1440"/>
        </w:tabs>
        <w:suppressAutoHyphens/>
        <w:spacing w:before="180" w:line="360" w:lineRule="auto"/>
        <w:ind w:left="576" w:right="144"/>
        <w:rPr>
          <w:rFonts w:cs="Arial"/>
          <w:sz w:val="24"/>
          <w:szCs w:val="24"/>
          <w:lang w:val="en-US"/>
        </w:rPr>
      </w:pPr>
      <w:bookmarkStart w:id="5" w:name="_Toc432157097"/>
      <w:bookmarkStart w:id="6" w:name="_Toc494016446"/>
      <w:bookmarkStart w:id="7" w:name="_Toc497490081"/>
      <w:r w:rsidRPr="00825E79">
        <w:rPr>
          <w:rFonts w:cs="Arial"/>
          <w:sz w:val="24"/>
          <w:szCs w:val="24"/>
          <w:lang w:val="en-US"/>
        </w:rPr>
        <w:t>Purpose</w:t>
      </w:r>
      <w:bookmarkEnd w:id="5"/>
      <w:bookmarkEnd w:id="6"/>
      <w:bookmarkEnd w:id="7"/>
    </w:p>
    <w:p w:rsidR="00C74547" w:rsidRDefault="00825E79" w:rsidP="0010496E">
      <w:pPr>
        <w:ind w:firstLine="0"/>
        <w:rPr>
          <w:lang w:val="en-US"/>
        </w:rPr>
      </w:pPr>
      <w:r>
        <w:rPr>
          <w:lang w:val="en-US"/>
        </w:rPr>
        <w:t xml:space="preserve">This document includes </w:t>
      </w:r>
      <w:r w:rsidR="00C74547">
        <w:rPr>
          <w:lang w:val="en-US"/>
        </w:rPr>
        <w:t xml:space="preserve">the results of completed </w:t>
      </w:r>
      <w:r w:rsidR="00081486">
        <w:rPr>
          <w:lang w:val="en-US"/>
        </w:rPr>
        <w:t>task</w:t>
      </w:r>
      <w:r w:rsidR="00B3625D">
        <w:rPr>
          <w:lang w:val="en-US"/>
        </w:rPr>
        <w:t xml:space="preserve"> </w:t>
      </w:r>
      <w:r w:rsidR="0027124E">
        <w:rPr>
          <w:lang w:val="en-US"/>
        </w:rPr>
        <w:t>4</w:t>
      </w:r>
      <w:r w:rsidR="00C74547">
        <w:rPr>
          <w:lang w:val="en-US"/>
        </w:rPr>
        <w:t>.</w:t>
      </w:r>
    </w:p>
    <w:p w:rsidR="004F187E" w:rsidRDefault="00F3594A" w:rsidP="0010496E">
      <w:pPr>
        <w:pStyle w:val="Heading1"/>
        <w:ind w:firstLine="0"/>
        <w:rPr>
          <w:lang w:val="en-US"/>
        </w:rPr>
      </w:pPr>
      <w:bookmarkStart w:id="8" w:name="_Toc497490082"/>
      <w:r>
        <w:rPr>
          <w:lang w:val="en-US"/>
        </w:rPr>
        <w:t xml:space="preserve">Table </w:t>
      </w:r>
      <w:r>
        <w:rPr>
          <w:lang w:val="en-US"/>
        </w:rPr>
        <w:t>access</w:t>
      </w:r>
      <w:bookmarkEnd w:id="8"/>
    </w:p>
    <w:p w:rsidR="001D311A" w:rsidRDefault="00F3594A" w:rsidP="0010496E">
      <w:pPr>
        <w:pStyle w:val="Heading2"/>
        <w:ind w:firstLine="0"/>
        <w:rPr>
          <w:lang w:val="en-US"/>
        </w:rPr>
      </w:pPr>
      <w:bookmarkStart w:id="9" w:name="_Toc497490083"/>
      <w:r>
        <w:rPr>
          <w:lang w:val="en-US"/>
        </w:rPr>
        <w:t>Full table scan</w:t>
      </w:r>
      <w:bookmarkEnd w:id="9"/>
    </w:p>
    <w:tbl>
      <w:tblPr>
        <w:tblStyle w:val="TableGrid"/>
        <w:tblW w:w="4777" w:type="pct"/>
        <w:tblLook w:val="04A0" w:firstRow="1" w:lastRow="0" w:firstColumn="1" w:lastColumn="0" w:noHBand="0" w:noVBand="1"/>
      </w:tblPr>
      <w:tblGrid>
        <w:gridCol w:w="395"/>
        <w:gridCol w:w="990"/>
        <w:gridCol w:w="1561"/>
        <w:gridCol w:w="1132"/>
        <w:gridCol w:w="1045"/>
        <w:gridCol w:w="4340"/>
      </w:tblGrid>
      <w:tr w:rsidR="00EC52D5" w:rsidTr="00EC52D5">
        <w:tc>
          <w:tcPr>
            <w:tcW w:w="209" w:type="pct"/>
          </w:tcPr>
          <w:p w:rsidR="008F2BB4" w:rsidRDefault="008F2BB4" w:rsidP="0010496E">
            <w:pPr>
              <w:pStyle w:val="TableHeading"/>
            </w:pPr>
            <w:bookmarkStart w:id="10" w:name="_Hlk314842574"/>
            <w:r w:rsidRPr="00F654E3">
              <w:t>№</w:t>
            </w:r>
          </w:p>
        </w:tc>
        <w:tc>
          <w:tcPr>
            <w:tcW w:w="523" w:type="pct"/>
          </w:tcPr>
          <w:p w:rsidR="008F2BB4" w:rsidRDefault="008F2BB4" w:rsidP="0010496E">
            <w:pPr>
              <w:pStyle w:val="TableHeading"/>
            </w:pPr>
            <w:r>
              <w:t>Count of Blocks</w:t>
            </w:r>
          </w:p>
        </w:tc>
        <w:tc>
          <w:tcPr>
            <w:tcW w:w="825" w:type="pct"/>
          </w:tcPr>
          <w:p w:rsidR="008F2BB4" w:rsidRDefault="008F2BB4" w:rsidP="0010496E">
            <w:pPr>
              <w:pStyle w:val="TableHeading"/>
            </w:pPr>
            <w:r>
              <w:t>Count of Used Blocks</w:t>
            </w:r>
          </w:p>
        </w:tc>
        <w:tc>
          <w:tcPr>
            <w:tcW w:w="598" w:type="pct"/>
          </w:tcPr>
          <w:p w:rsidR="008F2BB4" w:rsidRDefault="008F2BB4" w:rsidP="0010496E">
            <w:pPr>
              <w:pStyle w:val="TableHeading"/>
            </w:pPr>
            <w:r>
              <w:t>Count of Rows</w:t>
            </w:r>
          </w:p>
        </w:tc>
        <w:tc>
          <w:tcPr>
            <w:tcW w:w="552" w:type="pct"/>
          </w:tcPr>
          <w:p w:rsidR="008F2BB4" w:rsidRDefault="008F2BB4" w:rsidP="0010496E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2294" w:type="pct"/>
          </w:tcPr>
          <w:p w:rsidR="008F2BB4" w:rsidRDefault="008F2BB4" w:rsidP="0010496E">
            <w:pPr>
              <w:pStyle w:val="TableHeading"/>
            </w:pPr>
            <w:r>
              <w:t>Description</w:t>
            </w:r>
          </w:p>
        </w:tc>
      </w:tr>
      <w:tr w:rsidR="00EC52D5" w:rsidRPr="0027124E" w:rsidTr="00EC52D5">
        <w:tc>
          <w:tcPr>
            <w:tcW w:w="209" w:type="pct"/>
          </w:tcPr>
          <w:p w:rsidR="008F2BB4" w:rsidRPr="00205A3A" w:rsidRDefault="008F2BB4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3</w:t>
            </w:r>
          </w:p>
        </w:tc>
        <w:tc>
          <w:tcPr>
            <w:tcW w:w="523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 w:rsidRPr="00205A3A">
              <w:t>1664</w:t>
            </w:r>
          </w:p>
        </w:tc>
        <w:tc>
          <w:tcPr>
            <w:tcW w:w="825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 w:rsidRPr="00205A3A">
              <w:t>1536</w:t>
            </w:r>
          </w:p>
        </w:tc>
        <w:tc>
          <w:tcPr>
            <w:tcW w:w="598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 w:rsidRPr="00205A3A">
              <w:t>99</w:t>
            </w:r>
            <w:r>
              <w:t xml:space="preserve"> </w:t>
            </w:r>
            <w:r w:rsidRPr="00205A3A">
              <w:t>99</w:t>
            </w:r>
            <w:r>
              <w:t>9</w:t>
            </w:r>
          </w:p>
        </w:tc>
        <w:tc>
          <w:tcPr>
            <w:tcW w:w="552" w:type="pct"/>
          </w:tcPr>
          <w:p w:rsidR="008F2BB4" w:rsidRDefault="00EC52D5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rPr>
                <w:sz w:val="24"/>
                <w:szCs w:val="24"/>
              </w:rPr>
              <w:t>1539</w:t>
            </w:r>
          </w:p>
        </w:tc>
        <w:tc>
          <w:tcPr>
            <w:tcW w:w="2294" w:type="pct"/>
          </w:tcPr>
          <w:p w:rsidR="008F2BB4" w:rsidRPr="0027124E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Created table with 99999 rows</w:t>
            </w:r>
            <w:r w:rsidR="00EC52D5">
              <w:t>, it</w:t>
            </w:r>
            <w:r>
              <w:t xml:space="preserve"> </w:t>
            </w:r>
            <w:r>
              <w:t>has unused blocks</w:t>
            </w:r>
          </w:p>
        </w:tc>
      </w:tr>
      <w:tr w:rsidR="00EC52D5" w:rsidRPr="0027124E" w:rsidTr="00EC52D5">
        <w:tc>
          <w:tcPr>
            <w:tcW w:w="209" w:type="pct"/>
          </w:tcPr>
          <w:p w:rsidR="008F2BB4" w:rsidRPr="0027124E" w:rsidRDefault="008F2BB4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4</w:t>
            </w:r>
          </w:p>
        </w:tc>
        <w:tc>
          <w:tcPr>
            <w:tcW w:w="523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 w:rsidRPr="0027124E">
              <w:t>1664</w:t>
            </w:r>
          </w:p>
        </w:tc>
        <w:tc>
          <w:tcPr>
            <w:tcW w:w="825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0</w:t>
            </w:r>
          </w:p>
        </w:tc>
        <w:tc>
          <w:tcPr>
            <w:tcW w:w="598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0</w:t>
            </w:r>
          </w:p>
        </w:tc>
        <w:tc>
          <w:tcPr>
            <w:tcW w:w="552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1541</w:t>
            </w:r>
          </w:p>
        </w:tc>
        <w:tc>
          <w:tcPr>
            <w:tcW w:w="2294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Data were deleted, but not commited</w:t>
            </w:r>
            <w:r w:rsidR="00EC52D5">
              <w:t>, they still occupy blocks in memory. The blocks are dirty.</w:t>
            </w:r>
          </w:p>
        </w:tc>
      </w:tr>
      <w:tr w:rsidR="00EC52D5" w:rsidRPr="0027124E" w:rsidTr="00EC52D5">
        <w:tc>
          <w:tcPr>
            <w:tcW w:w="209" w:type="pct"/>
          </w:tcPr>
          <w:p w:rsidR="008F2BB4" w:rsidRDefault="00F3594A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7</w:t>
            </w:r>
          </w:p>
        </w:tc>
        <w:tc>
          <w:tcPr>
            <w:tcW w:w="523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1664</w:t>
            </w:r>
          </w:p>
        </w:tc>
        <w:tc>
          <w:tcPr>
            <w:tcW w:w="825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1536</w:t>
            </w:r>
          </w:p>
        </w:tc>
        <w:tc>
          <w:tcPr>
            <w:tcW w:w="598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100 000</w:t>
            </w:r>
          </w:p>
        </w:tc>
        <w:tc>
          <w:tcPr>
            <w:tcW w:w="552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1541</w:t>
            </w:r>
          </w:p>
        </w:tc>
        <w:tc>
          <w:tcPr>
            <w:tcW w:w="2294" w:type="pct"/>
          </w:tcPr>
          <w:p w:rsidR="008F2BB4" w:rsidRDefault="008F2BB4" w:rsidP="0010496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 xml:space="preserve">Data (1 row) were inserted and commited, trace </w:t>
            </w:r>
            <w:r w:rsidR="00EC52D5">
              <w:t>canceled</w:t>
            </w:r>
            <w:r>
              <w:t xml:space="preserve"> the delete</w:t>
            </w:r>
            <w:r w:rsidR="00EC52D5">
              <w:t xml:space="preserve">, the blocks are still occupied. In fact there is only one row, but the system in enforced to read all </w:t>
            </w:r>
          </w:p>
        </w:tc>
      </w:tr>
      <w:tr w:rsidR="008F2BB4" w:rsidRPr="0027124E" w:rsidTr="00EC52D5">
        <w:tc>
          <w:tcPr>
            <w:tcW w:w="209" w:type="pct"/>
          </w:tcPr>
          <w:p w:rsidR="008F2BB4" w:rsidRDefault="00F3594A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9</w:t>
            </w:r>
          </w:p>
        </w:tc>
        <w:tc>
          <w:tcPr>
            <w:tcW w:w="523" w:type="pct"/>
          </w:tcPr>
          <w:p w:rsidR="008F2BB4" w:rsidRDefault="00EC52D5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8</w:t>
            </w:r>
          </w:p>
        </w:tc>
        <w:tc>
          <w:tcPr>
            <w:tcW w:w="825" w:type="pct"/>
          </w:tcPr>
          <w:p w:rsidR="008F2BB4" w:rsidRDefault="00EC52D5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0</w:t>
            </w:r>
          </w:p>
        </w:tc>
        <w:tc>
          <w:tcPr>
            <w:tcW w:w="598" w:type="pct"/>
          </w:tcPr>
          <w:p w:rsidR="008F2BB4" w:rsidRDefault="00EC52D5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0</w:t>
            </w:r>
          </w:p>
        </w:tc>
        <w:tc>
          <w:tcPr>
            <w:tcW w:w="552" w:type="pct"/>
          </w:tcPr>
          <w:p w:rsidR="008F2BB4" w:rsidRDefault="00EC52D5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3</w:t>
            </w:r>
          </w:p>
        </w:tc>
        <w:tc>
          <w:tcPr>
            <w:tcW w:w="2294" w:type="pct"/>
          </w:tcPr>
          <w:p w:rsidR="008F2BB4" w:rsidRDefault="00EC52D5" w:rsidP="0010496E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ind w:firstLine="0"/>
            </w:pPr>
            <w:r>
              <w:t>Table was cleaned entirely, only metadata is left. Blocks are cleaned.</w:t>
            </w:r>
          </w:p>
        </w:tc>
      </w:tr>
    </w:tbl>
    <w:bookmarkEnd w:id="10"/>
    <w:p w:rsidR="0027124E" w:rsidRDefault="008F2BB4" w:rsidP="0010496E">
      <w:pPr>
        <w:ind w:firstLine="0"/>
        <w:rPr>
          <w:b/>
          <w:lang w:val="en-US"/>
        </w:rPr>
      </w:pPr>
      <w:r w:rsidRPr="008F2BB4">
        <w:rPr>
          <w:b/>
          <w:lang w:val="en-US"/>
        </w:rPr>
        <w:t>The autotrace provides instantaneous feedback including the returned rows, execution plan, and statistics.</w:t>
      </w:r>
      <w:r w:rsidR="00EC52D5">
        <w:rPr>
          <w:b/>
          <w:lang w:val="en-US"/>
        </w:rPr>
        <w:t xml:space="preserve"> </w:t>
      </w:r>
      <w:r w:rsidR="00EC52D5" w:rsidRPr="00EC52D5">
        <w:rPr>
          <w:lang w:val="en-US"/>
        </w:rPr>
        <w:t>Consistent gets</w:t>
      </w:r>
      <w:r w:rsidR="00EC52D5">
        <w:rPr>
          <w:lang w:val="en-US"/>
        </w:rPr>
        <w:t xml:space="preserve"> </w:t>
      </w:r>
      <w:r w:rsidR="00EC52D5">
        <w:rPr>
          <w:lang w:val="en-US"/>
        </w:rPr>
        <w:t>in our case means</w:t>
      </w:r>
      <w:r w:rsidR="00EC52D5">
        <w:rPr>
          <w:lang w:val="en-US"/>
        </w:rPr>
        <w:t xml:space="preserve"> </w:t>
      </w:r>
      <w:r w:rsidR="00EC52D5" w:rsidRPr="00EC52D5">
        <w:rPr>
          <w:rFonts w:ascii="Times New Roman" w:eastAsia="Times New Roman" w:hAnsi="Times New Roman" w:cs="Times New Roman"/>
          <w:sz w:val="24"/>
          <w:szCs w:val="24"/>
          <w:lang w:val="en-US"/>
        </w:rPr>
        <w:t>session logical reads</w:t>
      </w:r>
      <w:r w:rsidR="00EC52D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C52D5" w:rsidRDefault="00F3594A" w:rsidP="0010496E">
      <w:pPr>
        <w:pStyle w:val="Heading1"/>
        <w:ind w:firstLine="0"/>
        <w:rPr>
          <w:lang w:val="en-US"/>
        </w:rPr>
      </w:pPr>
      <w:bookmarkStart w:id="11" w:name="_Toc497490084"/>
      <w:r>
        <w:rPr>
          <w:lang w:val="en-US"/>
        </w:rPr>
        <w:t>Index scan</w:t>
      </w:r>
      <w:bookmarkEnd w:id="11"/>
    </w:p>
    <w:p w:rsidR="00F3594A" w:rsidRDefault="00F3594A" w:rsidP="0010496E">
      <w:pPr>
        <w:pStyle w:val="Heading2"/>
        <w:ind w:firstLine="0"/>
        <w:rPr>
          <w:lang w:val="en-US"/>
        </w:rPr>
      </w:pPr>
      <w:bookmarkStart w:id="12" w:name="_Toc497490085"/>
      <w:r>
        <w:rPr>
          <w:lang w:val="en-US"/>
        </w:rPr>
        <w:t>Index Clustering Factor</w:t>
      </w:r>
      <w:bookmarkEnd w:id="12"/>
    </w:p>
    <w:p w:rsidR="00F3594A" w:rsidRDefault="00F3594A" w:rsidP="0010496E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9698D9" wp14:editId="228B2528">
            <wp:extent cx="2971019" cy="1931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6604" cy="19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4A" w:rsidRDefault="00F3594A" w:rsidP="0010496E">
      <w:pPr>
        <w:ind w:firstLine="0"/>
        <w:rPr>
          <w:rStyle w:val="tgc"/>
          <w:lang w:val="en-US"/>
        </w:rPr>
      </w:pPr>
      <w:r w:rsidRPr="00F3594A">
        <w:rPr>
          <w:rStyle w:val="tgc"/>
          <w:lang w:val="en-US"/>
        </w:rPr>
        <w:t xml:space="preserve">The </w:t>
      </w:r>
      <w:r w:rsidRPr="00F3594A">
        <w:rPr>
          <w:rStyle w:val="tgc"/>
          <w:b/>
          <w:bCs/>
          <w:lang w:val="en-US"/>
        </w:rPr>
        <w:t>clustering factor</w:t>
      </w:r>
      <w:r w:rsidRPr="00F3594A">
        <w:rPr>
          <w:rStyle w:val="tgc"/>
          <w:lang w:val="en-US"/>
        </w:rPr>
        <w:t xml:space="preserve"> is a measure of the ordered-ness of an index in comparison to the table that it is based on.</w:t>
      </w:r>
      <w:r>
        <w:rPr>
          <w:rStyle w:val="tgc"/>
          <w:lang w:val="en-US"/>
        </w:rPr>
        <w:t xml:space="preserve"> It means how perfect are the </w:t>
      </w:r>
      <w:r w:rsidR="00DE45ED">
        <w:rPr>
          <w:rStyle w:val="tgc"/>
          <w:lang w:val="en-US"/>
        </w:rPr>
        <w:t>data ordered in comparison with the native table with data.</w:t>
      </w:r>
    </w:p>
    <w:p w:rsidR="00DE45ED" w:rsidRDefault="00DE45ED" w:rsidP="0010496E">
      <w:pPr>
        <w:ind w:firstLine="0"/>
        <w:rPr>
          <w:lang w:val="en"/>
        </w:rPr>
      </w:pPr>
      <w:r>
        <w:rPr>
          <w:lang w:val="en"/>
        </w:rPr>
        <w:t xml:space="preserve">If the value </w:t>
      </w:r>
      <w:r w:rsidRPr="00DE45ED">
        <w:rPr>
          <w:b/>
          <w:lang w:val="en"/>
        </w:rPr>
        <w:t>is close</w:t>
      </w:r>
      <w:r>
        <w:rPr>
          <w:lang w:val="en"/>
        </w:rPr>
        <w:t xml:space="preserve"> to the total </w:t>
      </w:r>
      <w:r w:rsidRPr="00DE45ED">
        <w:rPr>
          <w:b/>
          <w:lang w:val="en"/>
        </w:rPr>
        <w:t>number of</w:t>
      </w:r>
      <w:r>
        <w:rPr>
          <w:lang w:val="en"/>
        </w:rPr>
        <w:t xml:space="preserve"> </w:t>
      </w:r>
      <w:r w:rsidRPr="00DE45ED">
        <w:rPr>
          <w:b/>
          <w:lang w:val="en"/>
        </w:rPr>
        <w:t>blocks</w:t>
      </w:r>
      <w:r>
        <w:rPr>
          <w:lang w:val="en"/>
        </w:rPr>
        <w:t xml:space="preserve">, then the table is </w:t>
      </w:r>
      <w:r w:rsidRPr="00DE45ED">
        <w:rPr>
          <w:b/>
          <w:lang w:val="en"/>
        </w:rPr>
        <w:t>very well ordered</w:t>
      </w:r>
      <w:r>
        <w:rPr>
          <w:lang w:val="en"/>
        </w:rPr>
        <w:t>. In this case, index entries in one leaf block usually indicate the rows that are in the same data blocks.</w:t>
      </w:r>
    </w:p>
    <w:p w:rsidR="00DE45ED" w:rsidRDefault="00DE45ED" w:rsidP="0010496E">
      <w:pPr>
        <w:ind w:firstLine="0"/>
        <w:rPr>
          <w:lang w:val="en"/>
        </w:rPr>
      </w:pPr>
      <w:r>
        <w:rPr>
          <w:lang w:val="en"/>
        </w:rPr>
        <w:t xml:space="preserve">If the value </w:t>
      </w:r>
      <w:r w:rsidRPr="00DE45ED">
        <w:rPr>
          <w:b/>
          <w:lang w:val="en"/>
        </w:rPr>
        <w:t>is close</w:t>
      </w:r>
      <w:r>
        <w:rPr>
          <w:lang w:val="en"/>
        </w:rPr>
        <w:t xml:space="preserve"> to the total </w:t>
      </w:r>
      <w:r w:rsidRPr="00DE45ED">
        <w:rPr>
          <w:b/>
          <w:lang w:val="en"/>
        </w:rPr>
        <w:t>number of</w:t>
      </w:r>
      <w:r>
        <w:rPr>
          <w:lang w:val="en"/>
        </w:rPr>
        <w:t xml:space="preserve"> </w:t>
      </w:r>
      <w:r w:rsidRPr="00DE45ED">
        <w:rPr>
          <w:b/>
          <w:lang w:val="en"/>
        </w:rPr>
        <w:t>rows</w:t>
      </w:r>
      <w:r>
        <w:rPr>
          <w:lang w:val="en"/>
        </w:rPr>
        <w:t xml:space="preserve">, then the table is </w:t>
      </w:r>
      <w:r w:rsidRPr="00DE45ED">
        <w:rPr>
          <w:b/>
          <w:lang w:val="en"/>
        </w:rPr>
        <w:t>very unordered</w:t>
      </w:r>
      <w:r>
        <w:rPr>
          <w:lang w:val="en"/>
        </w:rPr>
        <w:t>. In this case, it is unlikely that the index entries in one leaf block point to the same data blocks.</w:t>
      </w:r>
    </w:p>
    <w:p w:rsidR="00A10998" w:rsidRDefault="00DE45ED" w:rsidP="0010496E">
      <w:pPr>
        <w:ind w:firstLine="0"/>
        <w:rPr>
          <w:lang w:val="en"/>
        </w:rPr>
      </w:pPr>
      <w:r w:rsidRPr="00DE45ED">
        <w:rPr>
          <w:b/>
          <w:lang w:val="en"/>
        </w:rPr>
        <w:lastRenderedPageBreak/>
        <w:t>Conclusion</w:t>
      </w:r>
      <w:r>
        <w:rPr>
          <w:lang w:val="en"/>
        </w:rPr>
        <w:t xml:space="preserve"> t2 table is well ordered,</w:t>
      </w:r>
      <w:r w:rsidR="00E07CFE">
        <w:rPr>
          <w:lang w:val="en"/>
        </w:rPr>
        <w:t xml:space="preserve"> </w:t>
      </w:r>
      <w:r>
        <w:rPr>
          <w:lang w:val="en"/>
        </w:rPr>
        <w:t>t1 is unordered.</w:t>
      </w:r>
      <w:r w:rsidR="006F1AD0">
        <w:rPr>
          <w:lang w:val="en"/>
        </w:rPr>
        <w:t xml:space="preserve"> T2 has repeatable, but </w:t>
      </w:r>
      <w:r w:rsidR="006F1AD0" w:rsidRPr="006F1AD0">
        <w:rPr>
          <w:lang w:val="en"/>
        </w:rPr>
        <w:t>consequential</w:t>
      </w:r>
      <w:r w:rsidR="006F1AD0">
        <w:rPr>
          <w:lang w:val="en"/>
        </w:rPr>
        <w:t xml:space="preserve"> id values and they are native ordered by insert. T1 has different id values in the same or close blocks, the same values are located in separate far away blocks</w:t>
      </w:r>
    </w:p>
    <w:p w:rsidR="00A10998" w:rsidRDefault="00A10998" w:rsidP="0010496E">
      <w:pPr>
        <w:ind w:firstLine="0"/>
        <w:rPr>
          <w:lang w:val="en"/>
        </w:rPr>
      </w:pPr>
      <w:r>
        <w:rPr>
          <w:lang w:val="en"/>
        </w:rPr>
        <w:t>The best performances has t2 (ordered table). In the t1 index in not used at all.</w:t>
      </w:r>
      <w:r w:rsidR="00E07CFE">
        <w:rPr>
          <w:lang w:val="en"/>
        </w:rPr>
        <w:t xml:space="preserve"> Optimizer do not use it, because it is not effective.</w:t>
      </w:r>
    </w:p>
    <w:p w:rsidR="00DE45ED" w:rsidRDefault="00A10998" w:rsidP="0010496E">
      <w:pPr>
        <w:ind w:firstLine="0"/>
        <w:rPr>
          <w:lang w:val="en"/>
        </w:rPr>
      </w:pPr>
      <w:r>
        <w:rPr>
          <w:noProof/>
          <w:lang w:val="en-US"/>
        </w:rPr>
        <w:drawing>
          <wp:inline distT="0" distB="0" distL="0" distR="0" wp14:anchorId="1571A23A" wp14:editId="435FA080">
            <wp:extent cx="4027724" cy="1435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314" cy="1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AD0">
        <w:rPr>
          <w:lang w:val="en"/>
        </w:rPr>
        <w:t>.</w:t>
      </w:r>
    </w:p>
    <w:p w:rsidR="00A10998" w:rsidRDefault="00A10998" w:rsidP="0010496E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C0A47" wp14:editId="02B290A0">
            <wp:extent cx="4027170" cy="9734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738" cy="9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73" w:rsidRDefault="00E92573" w:rsidP="0010496E">
      <w:pPr>
        <w:ind w:firstLine="0"/>
        <w:rPr>
          <w:lang w:val="en-US"/>
        </w:rPr>
      </w:pPr>
    </w:p>
    <w:p w:rsidR="00E92573" w:rsidRDefault="00E92573" w:rsidP="0010496E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CABAC" wp14:editId="1044A091">
            <wp:extent cx="3800653" cy="2225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312" cy="22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73" w:rsidRDefault="00E92573" w:rsidP="0010496E">
      <w:pPr>
        <w:ind w:firstLine="0"/>
        <w:rPr>
          <w:lang w:val="en-US"/>
        </w:rPr>
      </w:pPr>
    </w:p>
    <w:p w:rsidR="00E92573" w:rsidRDefault="00E92573" w:rsidP="0010496E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F92A8" wp14:editId="2AAED4EF">
            <wp:extent cx="3950244" cy="23512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7693" cy="23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FE" w:rsidRDefault="00E07CFE" w:rsidP="0010496E">
      <w:pPr>
        <w:pStyle w:val="Heading2"/>
        <w:ind w:firstLine="0"/>
        <w:rPr>
          <w:lang w:val="en-US"/>
        </w:rPr>
      </w:pPr>
      <w:bookmarkStart w:id="13" w:name="_Toc497490086"/>
      <w:r>
        <w:rPr>
          <w:lang w:val="en-US"/>
        </w:rPr>
        <w:lastRenderedPageBreak/>
        <w:t>Index Unique Scan</w:t>
      </w:r>
      <w:bookmarkEnd w:id="13"/>
    </w:p>
    <w:p w:rsidR="00E07CFE" w:rsidRDefault="00E07CFE" w:rsidP="0010496E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B96C8" wp14:editId="51442200">
            <wp:extent cx="35623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5B" w:rsidRDefault="00E07CFE" w:rsidP="0010496E">
      <w:pPr>
        <w:ind w:firstLine="0"/>
        <w:rPr>
          <w:rFonts w:ascii="Arial" w:eastAsia="Arial" w:hAnsi="Arial" w:cs="Arial"/>
          <w:lang w:val="en-US" w:eastAsia="ja-JP"/>
        </w:rPr>
      </w:pPr>
      <w:r>
        <w:rPr>
          <w:lang w:val="en-US"/>
        </w:rPr>
        <w:t xml:space="preserve">Result set is empty, because the </w:t>
      </w:r>
      <w:r w:rsidR="009E285B">
        <w:rPr>
          <w:lang w:val="en-US"/>
        </w:rPr>
        <w:t>searched value is ‘1’ and fact value is ‘1’+&lt;99 spaces&gt;</w:t>
      </w:r>
      <w:r w:rsidR="009E285B">
        <w:rPr>
          <w:rFonts w:ascii="Arial" w:eastAsia="Arial" w:hAnsi="Arial" w:cs="Arial" w:hint="eastAsia"/>
          <w:lang w:val="en-US" w:eastAsia="ja-JP"/>
        </w:rPr>
        <w:t xml:space="preserve">. </w:t>
      </w:r>
      <w:r w:rsidR="009E285B">
        <w:rPr>
          <w:rFonts w:ascii="Arial" w:eastAsia="Arial" w:hAnsi="Arial" w:cs="Arial"/>
          <w:lang w:val="en-US" w:eastAsia="ja-JP"/>
        </w:rPr>
        <w:t xml:space="preserve">But we need to investigate the search method. </w:t>
      </w:r>
    </w:p>
    <w:p w:rsidR="00E07CFE" w:rsidRDefault="009E285B" w:rsidP="0010496E">
      <w:pPr>
        <w:ind w:firstLine="0"/>
        <w:rPr>
          <w:rFonts w:ascii="Arial" w:eastAsia="Arial" w:hAnsi="Arial" w:cs="Arial"/>
          <w:lang w:val="en-US" w:eastAsia="ja-JP"/>
        </w:rPr>
      </w:pPr>
      <w:r>
        <w:rPr>
          <w:rFonts w:ascii="Arial" w:eastAsia="Arial" w:hAnsi="Arial" w:cs="Arial"/>
          <w:lang w:val="en-US" w:eastAsia="ja-JP"/>
        </w:rPr>
        <w:t>Let’s change the query and investigate both of them (native and modified). The execution plans are the same.</w:t>
      </w:r>
    </w:p>
    <w:p w:rsidR="009E285B" w:rsidRDefault="009E285B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noProof/>
          <w:lang w:val="en-US"/>
        </w:rPr>
        <w:drawing>
          <wp:inline distT="0" distB="0" distL="0" distR="0" wp14:anchorId="35AA8E22" wp14:editId="282BAFC4">
            <wp:extent cx="4043045" cy="1240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107" cy="12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5B" w:rsidRDefault="009E285B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noProof/>
          <w:lang w:val="en-US"/>
        </w:rPr>
        <w:drawing>
          <wp:inline distT="0" distB="0" distL="0" distR="0" wp14:anchorId="71078D58" wp14:editId="707FE445">
            <wp:extent cx="4043445" cy="1395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1060" cy="14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AB" w:rsidRDefault="009E285B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rFonts w:ascii="Segoe UI Symbol" w:eastAsia="Segoe UI Symbol" w:hAnsi="Segoe UI Symbol" w:cs="Arial"/>
          <w:lang w:val="en-US" w:eastAsia="ja-JP"/>
        </w:rPr>
        <w:t xml:space="preserve">We are going to search </w:t>
      </w:r>
      <w:r w:rsidR="0052416D">
        <w:rPr>
          <w:rFonts w:ascii="Segoe UI Symbol" w:eastAsia="Segoe UI Symbol" w:hAnsi="Segoe UI Symbol" w:cs="Arial"/>
          <w:lang w:val="en-US" w:eastAsia="ja-JP"/>
        </w:rPr>
        <w:t>by field, which is the base for the unique index. It means, that the optimizer can take a look through unique index structure (</w:t>
      </w:r>
      <w:r w:rsidR="0052416D" w:rsidRPr="0052416D">
        <w:rPr>
          <w:rFonts w:ascii="Segoe UI Symbol" w:eastAsia="Segoe UI Symbol" w:hAnsi="Segoe UI Symbol" w:cs="Arial"/>
          <w:lang w:val="en-US" w:eastAsia="ja-JP"/>
        </w:rPr>
        <w:t xml:space="preserve">the index structure will be </w:t>
      </w:r>
      <w:r w:rsidR="0052416D">
        <w:rPr>
          <w:rFonts w:ascii="Segoe UI Symbol" w:eastAsia="Segoe UI Symbol" w:hAnsi="Segoe UI Symbol" w:cs="Arial"/>
          <w:lang w:val="en-US" w:eastAsia="ja-JP"/>
        </w:rPr>
        <w:t>viewed</w:t>
      </w:r>
      <w:r w:rsidR="0052416D" w:rsidRPr="0052416D">
        <w:rPr>
          <w:rFonts w:ascii="Segoe UI Symbol" w:eastAsia="Segoe UI Symbol" w:hAnsi="Segoe UI Symbol" w:cs="Arial"/>
          <w:lang w:val="en-US" w:eastAsia="ja-JP"/>
        </w:rPr>
        <w:t xml:space="preserve"> from root to leaf block to a single </w:t>
      </w:r>
      <w:r w:rsidR="0052416D">
        <w:rPr>
          <w:rFonts w:ascii="Segoe UI Symbol" w:eastAsia="Segoe UI Symbol" w:hAnsi="Segoe UI Symbol" w:cs="Arial"/>
          <w:lang w:val="en-US" w:eastAsia="ja-JP"/>
        </w:rPr>
        <w:t>index-record), find the row id of the SINGLE row (index is unique – the value must be single) and get all necessary fields (id, t_pad) from the table. In the case if the proper index value is not found the</w:t>
      </w:r>
      <w:r w:rsidR="00A047AB">
        <w:rPr>
          <w:rFonts w:ascii="Segoe UI Symbol" w:eastAsia="Segoe UI Symbol" w:hAnsi="Segoe UI Symbol" w:cs="Arial"/>
          <w:lang w:val="en-US" w:eastAsia="ja-JP"/>
        </w:rPr>
        <w:t>re</w:t>
      </w:r>
      <w:r w:rsidR="0052416D">
        <w:rPr>
          <w:rFonts w:ascii="Segoe UI Symbol" w:eastAsia="Segoe UI Symbol" w:hAnsi="Segoe UI Symbol" w:cs="Arial"/>
          <w:lang w:val="en-US" w:eastAsia="ja-JP"/>
        </w:rPr>
        <w:t xml:space="preserve"> is no need to go to the table and take the </w:t>
      </w:r>
      <w:r w:rsidR="00A047AB">
        <w:rPr>
          <w:rFonts w:ascii="Segoe UI Symbol" w:eastAsia="Segoe UI Symbol" w:hAnsi="Segoe UI Symbol" w:cs="Arial"/>
          <w:lang w:val="en-US" w:eastAsia="ja-JP"/>
        </w:rPr>
        <w:t>whole row.</w:t>
      </w:r>
    </w:p>
    <w:p w:rsidR="00A047AB" w:rsidRDefault="00A047AB" w:rsidP="0010496E">
      <w:pPr>
        <w:pStyle w:val="Heading2"/>
        <w:ind w:firstLine="0"/>
        <w:rPr>
          <w:lang w:val="en-US"/>
        </w:rPr>
      </w:pPr>
      <w:bookmarkStart w:id="14" w:name="_Toc497490087"/>
      <w:r>
        <w:rPr>
          <w:lang w:val="en-US"/>
        </w:rPr>
        <w:t xml:space="preserve">Index Range </w:t>
      </w:r>
      <w:r>
        <w:rPr>
          <w:lang w:val="en-US"/>
        </w:rPr>
        <w:t>Scan</w:t>
      </w:r>
      <w:bookmarkEnd w:id="14"/>
    </w:p>
    <w:p w:rsidR="009E285B" w:rsidRDefault="00A047AB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noProof/>
          <w:lang w:val="en-US"/>
        </w:rPr>
        <w:drawing>
          <wp:inline distT="0" distB="0" distL="0" distR="0" wp14:anchorId="5B8025E2" wp14:editId="5C5DE24C">
            <wp:extent cx="4400641" cy="11418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6629" cy="114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AB" w:rsidRDefault="00A047AB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rFonts w:ascii="Segoe UI Symbol" w:eastAsia="Segoe UI Symbol" w:hAnsi="Segoe UI Symbol" w:cs="Arial"/>
          <w:lang w:val="en-US" w:eastAsia="ja-JP"/>
        </w:rPr>
        <w:t xml:space="preserve">In this case we have non-unique index and the optimizer uses it because we have </w:t>
      </w:r>
      <w:r>
        <w:rPr>
          <w:rStyle w:val="shorttext"/>
          <w:lang w:val="en"/>
        </w:rPr>
        <w:t>equality</w:t>
      </w:r>
      <w:r>
        <w:rPr>
          <w:rStyle w:val="shorttext"/>
          <w:lang w:val="en"/>
        </w:rPr>
        <w:t xml:space="preserve">-clause on the indexed field </w:t>
      </w:r>
      <w:r>
        <w:rPr>
          <w:rFonts w:ascii="Segoe UI Symbol" w:eastAsia="Segoe UI Symbol" w:hAnsi="Segoe UI Symbol" w:cs="Arial"/>
          <w:lang w:val="en-US" w:eastAsia="ja-JP"/>
        </w:rPr>
        <w:t>in the where predicate.</w:t>
      </w:r>
    </w:p>
    <w:p w:rsidR="00A047AB" w:rsidRDefault="00A047AB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noProof/>
          <w:lang w:val="en-US"/>
        </w:rPr>
        <w:lastRenderedPageBreak/>
        <w:drawing>
          <wp:inline distT="0" distB="0" distL="0" distR="0" wp14:anchorId="1435A47B" wp14:editId="6FF5CB4E">
            <wp:extent cx="4400550" cy="731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378" cy="7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6E" w:rsidRDefault="00AD7F51" w:rsidP="00AD7F51">
      <w:pPr>
        <w:pStyle w:val="Heading2"/>
        <w:rPr>
          <w:rFonts w:eastAsia="Segoe UI Symbol"/>
          <w:lang w:val="en-US" w:eastAsia="ja-JP"/>
        </w:rPr>
      </w:pPr>
      <w:bookmarkStart w:id="15" w:name="_Toc497490088"/>
      <w:r>
        <w:rPr>
          <w:rFonts w:eastAsia="Segoe UI Symbol"/>
          <w:lang w:val="en-US" w:eastAsia="ja-JP"/>
        </w:rPr>
        <w:t>Skip scan</w:t>
      </w:r>
      <w:bookmarkEnd w:id="15"/>
    </w:p>
    <w:p w:rsidR="00AD7F51" w:rsidRDefault="00AD7F51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rFonts w:ascii="Segoe UI Symbol" w:eastAsia="Segoe UI Symbol" w:hAnsi="Segoe UI Symbol" w:cs="Arial"/>
          <w:lang w:val="en-US" w:eastAsia="ja-JP"/>
        </w:rPr>
        <w:t xml:space="preserve">The method is used in the case we have a composite index and the search is held by the second index-column value. </w:t>
      </w:r>
    </w:p>
    <w:p w:rsidR="0010496E" w:rsidRDefault="0010496E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rFonts w:ascii="Segoe UI Symbol" w:eastAsia="Segoe UI Symbol" w:hAnsi="Segoe UI Symbol" w:cs="Arial"/>
          <w:lang w:val="en-US" w:eastAsia="ja-JP"/>
        </w:rPr>
        <w:t>Execution plans are equal.</w:t>
      </w:r>
    </w:p>
    <w:p w:rsidR="0010496E" w:rsidRDefault="0010496E" w:rsidP="0010496E">
      <w:pPr>
        <w:ind w:firstLine="0"/>
        <w:rPr>
          <w:noProof/>
          <w:lang w:val="en-US"/>
        </w:rPr>
        <w:sectPr w:rsidR="0010496E" w:rsidSect="00971FAD">
          <w:type w:val="continuous"/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:rsidR="0010496E" w:rsidRDefault="00A047AB" w:rsidP="0010496E">
      <w:pPr>
        <w:ind w:firstLine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CAA60AC" wp14:editId="7E8D8682">
            <wp:extent cx="2843625" cy="2341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4113" cy="23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96E" w:rsidRPr="0010496E">
        <w:rPr>
          <w:noProof/>
          <w:lang w:val="en-US"/>
        </w:rPr>
        <w:t xml:space="preserve"> </w:t>
      </w:r>
      <w:r w:rsidR="0010496E">
        <w:rPr>
          <w:noProof/>
          <w:lang w:val="en-US"/>
        </w:rPr>
        <w:br w:type="column"/>
      </w:r>
    </w:p>
    <w:p w:rsidR="00A047AB" w:rsidRDefault="0010496E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  <w:r>
        <w:rPr>
          <w:noProof/>
          <w:lang w:val="en-US"/>
        </w:rPr>
        <w:drawing>
          <wp:inline distT="0" distB="0" distL="0" distR="0" wp14:anchorId="189BC136" wp14:editId="3EAA26F7">
            <wp:extent cx="2781655" cy="20685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3200" cy="20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6E" w:rsidRDefault="0010496E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</w:p>
    <w:p w:rsidR="00AD7F51" w:rsidRDefault="00AD7F51" w:rsidP="0010496E">
      <w:pPr>
        <w:ind w:firstLine="0"/>
        <w:rPr>
          <w:rFonts w:ascii="Segoe UI Symbol" w:eastAsia="Segoe UI Symbol" w:hAnsi="Segoe UI Symbol" w:cs="Arial"/>
          <w:lang w:val="en-US" w:eastAsia="ja-JP"/>
        </w:rPr>
        <w:sectPr w:rsidR="00AD7F51" w:rsidSect="0010496E">
          <w:type w:val="continuous"/>
          <w:pgSz w:w="12240" w:h="15840"/>
          <w:pgMar w:top="1134" w:right="850" w:bottom="1134" w:left="1701" w:header="720" w:footer="720" w:gutter="0"/>
          <w:cols w:num="2" w:space="720"/>
          <w:noEndnote/>
        </w:sectPr>
      </w:pPr>
    </w:p>
    <w:p w:rsidR="0010496E" w:rsidRDefault="00AD7F51" w:rsidP="0010496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9ABB9A" wp14:editId="6D2327C8">
            <wp:extent cx="4160017" cy="18479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7088" cy="18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51" w:rsidRDefault="00AD7F51" w:rsidP="0010496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7F51" w:rsidRDefault="00AD7F51" w:rsidP="0010496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71" w:type="pct"/>
        <w:tblLook w:val="04A0" w:firstRow="1" w:lastRow="0" w:firstColumn="1" w:lastColumn="0" w:noHBand="0" w:noVBand="1"/>
      </w:tblPr>
      <w:tblGrid>
        <w:gridCol w:w="1331"/>
        <w:gridCol w:w="1048"/>
        <w:gridCol w:w="1173"/>
        <w:gridCol w:w="928"/>
        <w:gridCol w:w="1043"/>
        <w:gridCol w:w="4523"/>
      </w:tblGrid>
      <w:tr w:rsidR="00AD7F51" w:rsidTr="00AD7F51">
        <w:tc>
          <w:tcPr>
            <w:tcW w:w="662" w:type="pct"/>
          </w:tcPr>
          <w:p w:rsidR="00AD7F51" w:rsidRDefault="00AD7F51" w:rsidP="002015B9">
            <w:pPr>
              <w:pStyle w:val="TableHeading"/>
            </w:pPr>
            <w:r>
              <w:t>Select</w:t>
            </w:r>
          </w:p>
        </w:tc>
        <w:tc>
          <w:tcPr>
            <w:tcW w:w="521" w:type="pct"/>
          </w:tcPr>
          <w:p w:rsidR="00AD7F51" w:rsidRDefault="00AD7F51" w:rsidP="00AD7F51">
            <w:pPr>
              <w:pStyle w:val="TableHeading"/>
            </w:pPr>
            <w:r>
              <w:t>Count of Blocks</w:t>
            </w:r>
          </w:p>
        </w:tc>
        <w:tc>
          <w:tcPr>
            <w:tcW w:w="584" w:type="pct"/>
          </w:tcPr>
          <w:p w:rsidR="00AD7F51" w:rsidRDefault="00AD7F51" w:rsidP="00AD7F51">
            <w:pPr>
              <w:pStyle w:val="TableHeading"/>
            </w:pPr>
            <w:r>
              <w:t>Count of Used Blocks</w:t>
            </w:r>
          </w:p>
        </w:tc>
        <w:tc>
          <w:tcPr>
            <w:tcW w:w="462" w:type="pct"/>
          </w:tcPr>
          <w:p w:rsidR="00AD7F51" w:rsidRDefault="00AD7F51" w:rsidP="00AD7F51">
            <w:pPr>
              <w:pStyle w:val="TableHeading"/>
            </w:pPr>
            <w:r>
              <w:t>Count of Rows</w:t>
            </w:r>
          </w:p>
        </w:tc>
        <w:tc>
          <w:tcPr>
            <w:tcW w:w="519" w:type="pct"/>
          </w:tcPr>
          <w:p w:rsidR="00AD7F51" w:rsidRDefault="00AD7F51" w:rsidP="00AD7F51">
            <w:pPr>
              <w:pStyle w:val="TableHeading"/>
            </w:pPr>
            <w:r>
              <w:t>C</w:t>
            </w:r>
            <w:r w:rsidRPr="00F654E3">
              <w:t>onsistent gets</w:t>
            </w:r>
          </w:p>
        </w:tc>
        <w:tc>
          <w:tcPr>
            <w:tcW w:w="2251" w:type="pct"/>
          </w:tcPr>
          <w:p w:rsidR="00AD7F51" w:rsidRDefault="00AD7F51" w:rsidP="002015B9">
            <w:pPr>
              <w:pStyle w:val="TableHeading"/>
            </w:pPr>
            <w:r>
              <w:t>Description</w:t>
            </w:r>
          </w:p>
        </w:tc>
      </w:tr>
      <w:tr w:rsidR="00AD7F51" w:rsidRPr="00AD7F51" w:rsidTr="00AD7F51">
        <w:tc>
          <w:tcPr>
            <w:tcW w:w="662" w:type="pct"/>
          </w:tcPr>
          <w:p w:rsidR="00AD7F51" w:rsidRDefault="00AD7F51" w:rsidP="002015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521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8</w:t>
            </w:r>
          </w:p>
        </w:tc>
        <w:tc>
          <w:tcPr>
            <w:tcW w:w="584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</w:t>
            </w:r>
          </w:p>
        </w:tc>
        <w:tc>
          <w:tcPr>
            <w:tcW w:w="462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</w:t>
            </w:r>
          </w:p>
        </w:tc>
        <w:tc>
          <w:tcPr>
            <w:tcW w:w="519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2</w:t>
            </w:r>
          </w:p>
        </w:tc>
        <w:tc>
          <w:tcPr>
            <w:tcW w:w="2251" w:type="pct"/>
            <w:vMerge w:val="restar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All fields in statistics are equal except red values (see in the bottom)</w:t>
            </w:r>
          </w:p>
        </w:tc>
      </w:tr>
      <w:tr w:rsidR="00AD7F51" w:rsidTr="00AD7F51">
        <w:tc>
          <w:tcPr>
            <w:tcW w:w="662" w:type="pct"/>
          </w:tcPr>
          <w:p w:rsidR="00AD7F51" w:rsidRDefault="00AD7F51" w:rsidP="002015B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521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8</w:t>
            </w:r>
          </w:p>
        </w:tc>
        <w:tc>
          <w:tcPr>
            <w:tcW w:w="584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</w:t>
            </w:r>
          </w:p>
        </w:tc>
        <w:tc>
          <w:tcPr>
            <w:tcW w:w="462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1</w:t>
            </w:r>
          </w:p>
        </w:tc>
        <w:tc>
          <w:tcPr>
            <w:tcW w:w="519" w:type="pct"/>
          </w:tcPr>
          <w:p w:rsidR="00AD7F51" w:rsidRDefault="00AD7F51" w:rsidP="00AD7F5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ind w:firstLine="0"/>
            </w:pPr>
            <w:r>
              <w:t>2</w:t>
            </w:r>
          </w:p>
        </w:tc>
        <w:tc>
          <w:tcPr>
            <w:tcW w:w="2251" w:type="pct"/>
            <w:vMerge/>
          </w:tcPr>
          <w:p w:rsidR="00AD7F51" w:rsidRDefault="00AD7F51" w:rsidP="002015B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AD7F51" w:rsidRDefault="00AD7F51" w:rsidP="0010496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7F51" w:rsidRDefault="00AD7F51" w:rsidP="0010496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7F51" w:rsidRDefault="00AD7F51" w:rsidP="0010496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7F51" w:rsidRDefault="00AD7F51" w:rsidP="0010496E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AD7F51" w:rsidSect="00AD7F51">
          <w:type w:val="continuous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  <w:gridCol w:w="675"/>
      </w:tblGrid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buffer is not pinned count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bytes received via SQL*Net from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552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bytes sent via SQL*Net to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48037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calls to get snapshot scn: kcmgss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calls to kcmgcs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 from cache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 pin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 pin (fastpath)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CPU used by this session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CPU used when call started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DB time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4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enqueue releases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enqueue requests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execute count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logical read bytes from cache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16384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work - consistent read gets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non-idle wait count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opened cursors cumulative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parse count (hard)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parse count (total)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 calls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Requests to/from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session cursor cache hits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session logical reads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sorts (memory)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sorts (rows)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SQL*Net roundtrips to/from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table fetch by rowid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user calls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workarea executions - optimal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496E" w:rsidRDefault="0010496E" w:rsidP="0010496E">
      <w:pPr>
        <w:ind w:firstLine="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  <w:gridCol w:w="675"/>
      </w:tblGrid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buffer is not pinned count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bytes received via SQL*Net from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533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bytes sent via SQL*Net to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48037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calls to get snapshot scn: kcmgss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calls to kcmgcs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 from cache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 pin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consistent gets pin (fastpath)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CPU used by this session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CPU used when call started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DB time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enqueue releases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enqueue requests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execute count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logical read bytes from cache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16384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 work - consistent read gets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non-idle wait count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opened cursors cumulative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parse count (hard)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parse count (total)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parse time elapsed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recursive calls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Requests to/from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session cursor cache hits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session logical reads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sorts (memory)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sorts (rows)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2356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SQL*Net roundtrips to/from client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table fetch by rowid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user calls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10496E" w:rsidRPr="00C2432D" w:rsidTr="002015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workarea executions - optimal</w:t>
            </w:r>
          </w:p>
        </w:tc>
        <w:tc>
          <w:tcPr>
            <w:tcW w:w="0" w:type="auto"/>
            <w:vAlign w:val="center"/>
            <w:hideMark/>
          </w:tcPr>
          <w:p w:rsidR="0010496E" w:rsidRPr="00C2432D" w:rsidRDefault="0010496E" w:rsidP="001049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3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496E" w:rsidRDefault="0010496E" w:rsidP="0010496E">
      <w:pPr>
        <w:ind w:firstLine="0"/>
        <w:sectPr w:rsidR="0010496E" w:rsidSect="0010496E">
          <w:pgSz w:w="12240" w:h="15840"/>
          <w:pgMar w:top="1134" w:right="850" w:bottom="1134" w:left="1701" w:header="720" w:footer="720" w:gutter="0"/>
          <w:cols w:num="2" w:space="720"/>
          <w:docGrid w:linePitch="360"/>
        </w:sectPr>
      </w:pPr>
    </w:p>
    <w:p w:rsidR="0010496E" w:rsidRDefault="0010496E" w:rsidP="0010496E">
      <w:pPr>
        <w:ind w:firstLine="0"/>
      </w:pPr>
    </w:p>
    <w:p w:rsidR="0010496E" w:rsidRPr="009E285B" w:rsidRDefault="0010496E" w:rsidP="0010496E">
      <w:pPr>
        <w:ind w:firstLine="0"/>
        <w:rPr>
          <w:rFonts w:ascii="Segoe UI Symbol" w:eastAsia="Segoe UI Symbol" w:hAnsi="Segoe UI Symbol" w:cs="Arial"/>
          <w:lang w:val="en-US" w:eastAsia="ja-JP"/>
        </w:rPr>
      </w:pPr>
    </w:p>
    <w:sectPr w:rsidR="0010496E" w:rsidRPr="009E285B" w:rsidSect="00C2432D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B2C" w:rsidRDefault="00CC1B2C" w:rsidP="00011450">
      <w:pPr>
        <w:spacing w:line="240" w:lineRule="auto"/>
      </w:pPr>
      <w:r>
        <w:separator/>
      </w:r>
    </w:p>
  </w:endnote>
  <w:endnote w:type="continuationSeparator" w:id="0">
    <w:p w:rsidR="00CC1B2C" w:rsidRDefault="00CC1B2C" w:rsidP="00011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245165"/>
      <w:docPartObj>
        <w:docPartGallery w:val="Page Numbers (Bottom of Page)"/>
        <w:docPartUnique/>
      </w:docPartObj>
    </w:sdtPr>
    <w:sdtEndPr/>
    <w:sdtContent>
      <w:p w:rsidR="00825E79" w:rsidRPr="000F07D7" w:rsidRDefault="00825E79" w:rsidP="00D03178">
        <w:pPr>
          <w:pStyle w:val="Footer"/>
          <w:ind w:firstLine="0"/>
          <w:jc w:val="right"/>
          <w:rPr>
            <w:lang w:val="en-US"/>
          </w:rPr>
        </w:pPr>
        <w:r>
          <w:rPr>
            <w:noProof/>
            <w:lang w:val="en-US"/>
          </w:rPr>
          <w:drawing>
            <wp:inline distT="0" distB="0" distL="0" distR="0">
              <wp:extent cx="447675" cy="160488"/>
              <wp:effectExtent l="19050" t="0" r="9525" b="0"/>
              <wp:docPr id="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9365" cy="16109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lang w:val="en-US"/>
          </w:rPr>
          <w:t xml:space="preserve"> </w:t>
        </w:r>
        <w:r w:rsidRPr="00011450">
          <w:rPr>
            <w:position w:val="6"/>
            <w:lang w:val="en-US"/>
          </w:rPr>
          <w:t>BI Training</w:t>
        </w:r>
        <w:r>
          <w:rPr>
            <w:position w:val="6"/>
            <w:lang w:val="en-US"/>
          </w:rPr>
          <w:t>, September 2017</w:t>
        </w:r>
        <w:r w:rsidRPr="00011450">
          <w:rPr>
            <w:position w:val="6"/>
            <w:lang w:val="en-US"/>
          </w:rPr>
          <w:tab/>
        </w:r>
        <w:r w:rsidRPr="00011450">
          <w:rPr>
            <w:position w:val="6"/>
            <w:lang w:val="en-US"/>
          </w:rPr>
          <w:tab/>
        </w:r>
        <w:r w:rsidR="005D3FF3" w:rsidRPr="00011450">
          <w:rPr>
            <w:position w:val="6"/>
          </w:rPr>
          <w:fldChar w:fldCharType="begin"/>
        </w:r>
        <w:r w:rsidRPr="000F07D7">
          <w:rPr>
            <w:position w:val="6"/>
            <w:lang w:val="en-US"/>
          </w:rPr>
          <w:instrText xml:space="preserve"> PAGE   \* MERGEFORMAT </w:instrText>
        </w:r>
        <w:r w:rsidR="005D3FF3" w:rsidRPr="00011450">
          <w:rPr>
            <w:position w:val="6"/>
          </w:rPr>
          <w:fldChar w:fldCharType="separate"/>
        </w:r>
        <w:r w:rsidR="000F0A27">
          <w:rPr>
            <w:noProof/>
            <w:position w:val="6"/>
            <w:lang w:val="en-US"/>
          </w:rPr>
          <w:t>3</w:t>
        </w:r>
        <w:r w:rsidR="005D3FF3" w:rsidRPr="00011450">
          <w:rPr>
            <w:position w:val="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B2C" w:rsidRDefault="00CC1B2C" w:rsidP="00011450">
      <w:pPr>
        <w:spacing w:line="240" w:lineRule="auto"/>
      </w:pPr>
      <w:r>
        <w:separator/>
      </w:r>
    </w:p>
  </w:footnote>
  <w:footnote w:type="continuationSeparator" w:id="0">
    <w:p w:rsidR="00CC1B2C" w:rsidRDefault="00CC1B2C" w:rsidP="00011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8E7"/>
    <w:multiLevelType w:val="hybridMultilevel"/>
    <w:tmpl w:val="9BCA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186"/>
    <w:multiLevelType w:val="hybridMultilevel"/>
    <w:tmpl w:val="5094A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8373DF"/>
    <w:multiLevelType w:val="hybridMultilevel"/>
    <w:tmpl w:val="02E69E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EB1497"/>
    <w:multiLevelType w:val="hybridMultilevel"/>
    <w:tmpl w:val="34225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A4736"/>
    <w:multiLevelType w:val="hybridMultilevel"/>
    <w:tmpl w:val="3E00EA5A"/>
    <w:lvl w:ilvl="0" w:tplc="16A8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9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13F1497"/>
    <w:multiLevelType w:val="hybridMultilevel"/>
    <w:tmpl w:val="E8C8F7B2"/>
    <w:lvl w:ilvl="0" w:tplc="F9DAC1DE">
      <w:start w:val="1"/>
      <w:numFmt w:val="decimal"/>
      <w:lvlText w:val="%1."/>
      <w:lvlJc w:val="left"/>
      <w:pPr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B343AA"/>
    <w:multiLevelType w:val="hybridMultilevel"/>
    <w:tmpl w:val="1B2CB2A0"/>
    <w:lvl w:ilvl="0" w:tplc="16A87F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72DA"/>
    <w:rsid w:val="00011450"/>
    <w:rsid w:val="00016A3A"/>
    <w:rsid w:val="00023742"/>
    <w:rsid w:val="00025255"/>
    <w:rsid w:val="00027FFB"/>
    <w:rsid w:val="000405B9"/>
    <w:rsid w:val="00074E15"/>
    <w:rsid w:val="00080719"/>
    <w:rsid w:val="00081486"/>
    <w:rsid w:val="00085A37"/>
    <w:rsid w:val="0008787F"/>
    <w:rsid w:val="000C2B46"/>
    <w:rsid w:val="000D31C3"/>
    <w:rsid w:val="000D5BC4"/>
    <w:rsid w:val="000F07D7"/>
    <w:rsid w:val="000F0A27"/>
    <w:rsid w:val="0010496E"/>
    <w:rsid w:val="001214C3"/>
    <w:rsid w:val="00130874"/>
    <w:rsid w:val="00135176"/>
    <w:rsid w:val="00135595"/>
    <w:rsid w:val="00137E4B"/>
    <w:rsid w:val="00137F75"/>
    <w:rsid w:val="00147AD9"/>
    <w:rsid w:val="00157023"/>
    <w:rsid w:val="001675CB"/>
    <w:rsid w:val="0018487D"/>
    <w:rsid w:val="00191ED7"/>
    <w:rsid w:val="001B0AB4"/>
    <w:rsid w:val="001C5311"/>
    <w:rsid w:val="001C788B"/>
    <w:rsid w:val="001D311A"/>
    <w:rsid w:val="001D685A"/>
    <w:rsid w:val="001F3083"/>
    <w:rsid w:val="001F3B9A"/>
    <w:rsid w:val="00204B75"/>
    <w:rsid w:val="0022221A"/>
    <w:rsid w:val="00244460"/>
    <w:rsid w:val="0027124E"/>
    <w:rsid w:val="0028443E"/>
    <w:rsid w:val="00286AF5"/>
    <w:rsid w:val="00286AFD"/>
    <w:rsid w:val="0029589E"/>
    <w:rsid w:val="002974F8"/>
    <w:rsid w:val="002B1B6B"/>
    <w:rsid w:val="002C6598"/>
    <w:rsid w:val="002E4BF2"/>
    <w:rsid w:val="00305C16"/>
    <w:rsid w:val="003212FB"/>
    <w:rsid w:val="00340986"/>
    <w:rsid w:val="00341029"/>
    <w:rsid w:val="00343C3E"/>
    <w:rsid w:val="003516D6"/>
    <w:rsid w:val="0035298E"/>
    <w:rsid w:val="0036763C"/>
    <w:rsid w:val="00370B70"/>
    <w:rsid w:val="00372912"/>
    <w:rsid w:val="00377172"/>
    <w:rsid w:val="00377313"/>
    <w:rsid w:val="0038015D"/>
    <w:rsid w:val="00380D6B"/>
    <w:rsid w:val="00395E9C"/>
    <w:rsid w:val="00395F8E"/>
    <w:rsid w:val="003D3F10"/>
    <w:rsid w:val="00433F6C"/>
    <w:rsid w:val="00463D32"/>
    <w:rsid w:val="004717C9"/>
    <w:rsid w:val="004B25F6"/>
    <w:rsid w:val="004C0C43"/>
    <w:rsid w:val="004C0CA3"/>
    <w:rsid w:val="004D2078"/>
    <w:rsid w:val="004D6987"/>
    <w:rsid w:val="004E0A18"/>
    <w:rsid w:val="004F0DDF"/>
    <w:rsid w:val="004F175C"/>
    <w:rsid w:val="004F187E"/>
    <w:rsid w:val="004F4080"/>
    <w:rsid w:val="005235DE"/>
    <w:rsid w:val="0052416D"/>
    <w:rsid w:val="00535166"/>
    <w:rsid w:val="00550D57"/>
    <w:rsid w:val="005774E2"/>
    <w:rsid w:val="005819BD"/>
    <w:rsid w:val="0058412D"/>
    <w:rsid w:val="00585F0D"/>
    <w:rsid w:val="005A3C9F"/>
    <w:rsid w:val="005A3D35"/>
    <w:rsid w:val="005C19D2"/>
    <w:rsid w:val="005D3FF3"/>
    <w:rsid w:val="005F15DC"/>
    <w:rsid w:val="005F2B6F"/>
    <w:rsid w:val="005F61FE"/>
    <w:rsid w:val="00612388"/>
    <w:rsid w:val="00616053"/>
    <w:rsid w:val="00622D96"/>
    <w:rsid w:val="006716AC"/>
    <w:rsid w:val="00671A3B"/>
    <w:rsid w:val="00682B72"/>
    <w:rsid w:val="00692BA4"/>
    <w:rsid w:val="006A0A9E"/>
    <w:rsid w:val="006D2BF3"/>
    <w:rsid w:val="006E0757"/>
    <w:rsid w:val="006E4921"/>
    <w:rsid w:val="006E5886"/>
    <w:rsid w:val="006F16AD"/>
    <w:rsid w:val="006F1AD0"/>
    <w:rsid w:val="006F4198"/>
    <w:rsid w:val="00727048"/>
    <w:rsid w:val="00727531"/>
    <w:rsid w:val="00733978"/>
    <w:rsid w:val="00736B56"/>
    <w:rsid w:val="0074148A"/>
    <w:rsid w:val="007461E7"/>
    <w:rsid w:val="00753719"/>
    <w:rsid w:val="00764A85"/>
    <w:rsid w:val="00780240"/>
    <w:rsid w:val="0079052A"/>
    <w:rsid w:val="007B4DFF"/>
    <w:rsid w:val="007B7AB1"/>
    <w:rsid w:val="007C3E6D"/>
    <w:rsid w:val="007C6CED"/>
    <w:rsid w:val="0080129F"/>
    <w:rsid w:val="0080438D"/>
    <w:rsid w:val="00813D9F"/>
    <w:rsid w:val="00814AA1"/>
    <w:rsid w:val="0081559D"/>
    <w:rsid w:val="00821B62"/>
    <w:rsid w:val="00825E79"/>
    <w:rsid w:val="00846205"/>
    <w:rsid w:val="00862723"/>
    <w:rsid w:val="0087097C"/>
    <w:rsid w:val="00894F89"/>
    <w:rsid w:val="008961E3"/>
    <w:rsid w:val="008A65E7"/>
    <w:rsid w:val="008B3042"/>
    <w:rsid w:val="008D4645"/>
    <w:rsid w:val="008D577C"/>
    <w:rsid w:val="008F2BB4"/>
    <w:rsid w:val="008F73ED"/>
    <w:rsid w:val="00910686"/>
    <w:rsid w:val="00916861"/>
    <w:rsid w:val="00930227"/>
    <w:rsid w:val="00960BAA"/>
    <w:rsid w:val="00971FAD"/>
    <w:rsid w:val="00990605"/>
    <w:rsid w:val="009916B9"/>
    <w:rsid w:val="00993DD0"/>
    <w:rsid w:val="009A06E4"/>
    <w:rsid w:val="009A23F0"/>
    <w:rsid w:val="009A4622"/>
    <w:rsid w:val="009B0903"/>
    <w:rsid w:val="009C2DC5"/>
    <w:rsid w:val="009C5F67"/>
    <w:rsid w:val="009D6DD4"/>
    <w:rsid w:val="009E285B"/>
    <w:rsid w:val="00A014A2"/>
    <w:rsid w:val="00A047AB"/>
    <w:rsid w:val="00A10998"/>
    <w:rsid w:val="00A23BCA"/>
    <w:rsid w:val="00A24522"/>
    <w:rsid w:val="00A366BD"/>
    <w:rsid w:val="00A4564D"/>
    <w:rsid w:val="00A46156"/>
    <w:rsid w:val="00A4752C"/>
    <w:rsid w:val="00A55E6E"/>
    <w:rsid w:val="00A75CFE"/>
    <w:rsid w:val="00A77244"/>
    <w:rsid w:val="00A80074"/>
    <w:rsid w:val="00A91BC3"/>
    <w:rsid w:val="00A928A2"/>
    <w:rsid w:val="00A93C63"/>
    <w:rsid w:val="00A93C68"/>
    <w:rsid w:val="00A97ECE"/>
    <w:rsid w:val="00AB1976"/>
    <w:rsid w:val="00AB2D47"/>
    <w:rsid w:val="00AB7DFE"/>
    <w:rsid w:val="00AC2122"/>
    <w:rsid w:val="00AD73B5"/>
    <w:rsid w:val="00AD7F51"/>
    <w:rsid w:val="00AE4518"/>
    <w:rsid w:val="00AF2A06"/>
    <w:rsid w:val="00AF2BBC"/>
    <w:rsid w:val="00B0060C"/>
    <w:rsid w:val="00B01A5D"/>
    <w:rsid w:val="00B03975"/>
    <w:rsid w:val="00B248F8"/>
    <w:rsid w:val="00B334AF"/>
    <w:rsid w:val="00B3625D"/>
    <w:rsid w:val="00B42CE0"/>
    <w:rsid w:val="00B74F28"/>
    <w:rsid w:val="00BB1087"/>
    <w:rsid w:val="00BB2F74"/>
    <w:rsid w:val="00BD0D53"/>
    <w:rsid w:val="00BD37A6"/>
    <w:rsid w:val="00C1053B"/>
    <w:rsid w:val="00C10D1B"/>
    <w:rsid w:val="00C16D41"/>
    <w:rsid w:val="00C371CF"/>
    <w:rsid w:val="00C42340"/>
    <w:rsid w:val="00C509CC"/>
    <w:rsid w:val="00C54607"/>
    <w:rsid w:val="00C61830"/>
    <w:rsid w:val="00C74547"/>
    <w:rsid w:val="00C94559"/>
    <w:rsid w:val="00C95D00"/>
    <w:rsid w:val="00CA37DE"/>
    <w:rsid w:val="00CB3D37"/>
    <w:rsid w:val="00CC1B2C"/>
    <w:rsid w:val="00CC1FAE"/>
    <w:rsid w:val="00CD0A9F"/>
    <w:rsid w:val="00CD1D82"/>
    <w:rsid w:val="00CE44DB"/>
    <w:rsid w:val="00CE7033"/>
    <w:rsid w:val="00CF1234"/>
    <w:rsid w:val="00D03178"/>
    <w:rsid w:val="00D04FAD"/>
    <w:rsid w:val="00D07B90"/>
    <w:rsid w:val="00D12A31"/>
    <w:rsid w:val="00D16011"/>
    <w:rsid w:val="00D53FD1"/>
    <w:rsid w:val="00D60335"/>
    <w:rsid w:val="00DA21C7"/>
    <w:rsid w:val="00DC6199"/>
    <w:rsid w:val="00DE4179"/>
    <w:rsid w:val="00DE45ED"/>
    <w:rsid w:val="00DE71E8"/>
    <w:rsid w:val="00DF0B24"/>
    <w:rsid w:val="00DF7393"/>
    <w:rsid w:val="00E07CFE"/>
    <w:rsid w:val="00E21D3D"/>
    <w:rsid w:val="00E31454"/>
    <w:rsid w:val="00E3180D"/>
    <w:rsid w:val="00E32FFE"/>
    <w:rsid w:val="00E34F5C"/>
    <w:rsid w:val="00E439D5"/>
    <w:rsid w:val="00E724C0"/>
    <w:rsid w:val="00E72B70"/>
    <w:rsid w:val="00E92573"/>
    <w:rsid w:val="00E972DA"/>
    <w:rsid w:val="00EB72D3"/>
    <w:rsid w:val="00EC52D5"/>
    <w:rsid w:val="00EC53D3"/>
    <w:rsid w:val="00EF2263"/>
    <w:rsid w:val="00EF6584"/>
    <w:rsid w:val="00F10A64"/>
    <w:rsid w:val="00F1529F"/>
    <w:rsid w:val="00F3594A"/>
    <w:rsid w:val="00F36C80"/>
    <w:rsid w:val="00F41411"/>
    <w:rsid w:val="00F44810"/>
    <w:rsid w:val="00F47DA2"/>
    <w:rsid w:val="00F53297"/>
    <w:rsid w:val="00F55A9A"/>
    <w:rsid w:val="00F62143"/>
    <w:rsid w:val="00F6255E"/>
    <w:rsid w:val="00F86C00"/>
    <w:rsid w:val="00FB2288"/>
    <w:rsid w:val="00FC0422"/>
    <w:rsid w:val="00FD725C"/>
    <w:rsid w:val="00FF217A"/>
    <w:rsid w:val="00FF2D27"/>
    <w:rsid w:val="00FF57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4E72"/>
  <w15:docId w15:val="{B36DB853-5C51-4247-BEF8-65D5D982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172"/>
    <w:pPr>
      <w:spacing w:after="0"/>
      <w:ind w:left="0"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198"/>
    <w:pPr>
      <w:keepNext/>
      <w:keepLines/>
      <w:numPr>
        <w:numId w:val="8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78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1E7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16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6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6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6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6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6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9E"/>
    <w:p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145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450"/>
  </w:style>
  <w:style w:type="paragraph" w:styleId="Footer">
    <w:name w:val="footer"/>
    <w:basedOn w:val="Normal"/>
    <w:link w:val="FooterChar"/>
    <w:uiPriority w:val="99"/>
    <w:unhideWhenUsed/>
    <w:rsid w:val="0001145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450"/>
  </w:style>
  <w:style w:type="paragraph" w:styleId="BalloonText">
    <w:name w:val="Balloon Text"/>
    <w:basedOn w:val="Normal"/>
    <w:link w:val="BalloonTextChar"/>
    <w:uiPriority w:val="99"/>
    <w:semiHidden/>
    <w:unhideWhenUsed/>
    <w:rsid w:val="000114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5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343C3E"/>
    <w:pPr>
      <w:widowControl w:val="0"/>
      <w:spacing w:line="240" w:lineRule="auto"/>
      <w:ind w:firstLine="0"/>
      <w:jc w:val="left"/>
    </w:pPr>
    <w:rPr>
      <w:rFonts w:asciiTheme="majorHAnsi" w:eastAsia="Times New Roman" w:hAnsiTheme="majorHAnsi" w:cs="Arial"/>
      <w:b/>
      <w:bCs/>
      <w:color w:val="365F91" w:themeColor="accent1" w:themeShade="BF"/>
      <w:sz w:val="32"/>
      <w:szCs w:val="36"/>
      <w:lang w:val="en-US" w:eastAsia="ru-RU"/>
    </w:rPr>
  </w:style>
  <w:style w:type="character" w:customStyle="1" w:styleId="TitleChar">
    <w:name w:val="Title Char"/>
    <w:basedOn w:val="DefaultParagraphFont"/>
    <w:link w:val="Title"/>
    <w:rsid w:val="00343C3E"/>
    <w:rPr>
      <w:rFonts w:asciiTheme="majorHAnsi" w:eastAsia="Times New Roman" w:hAnsiTheme="majorHAnsi" w:cs="Arial"/>
      <w:b/>
      <w:bCs/>
      <w:color w:val="365F91" w:themeColor="accent1" w:themeShade="BF"/>
      <w:sz w:val="32"/>
      <w:szCs w:val="36"/>
      <w:lang w:val="en-US" w:eastAsia="ru-RU"/>
    </w:rPr>
  </w:style>
  <w:style w:type="paragraph" w:customStyle="1" w:styleId="Tabletext">
    <w:name w:val="Tabletext"/>
    <w:basedOn w:val="Normal"/>
    <w:rsid w:val="00D04FAD"/>
    <w:pPr>
      <w:keepLines/>
      <w:widowControl w:val="0"/>
      <w:spacing w:after="120" w:line="240" w:lineRule="atLeast"/>
      <w:contextualSpacing/>
    </w:pPr>
    <w:rPr>
      <w:rFonts w:ascii="Arial" w:eastAsia="Times New Roman" w:hAnsi="Arial" w:cs="Arial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F4198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styleId="Emphasis">
    <w:name w:val="Emphasis"/>
    <w:basedOn w:val="DefaultParagraphFont"/>
    <w:uiPriority w:val="20"/>
    <w:qFormat/>
    <w:rsid w:val="000F07D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03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77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43C3E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D57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577C"/>
    <w:pPr>
      <w:jc w:val="left"/>
      <w:outlineLvl w:val="9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1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7461E7"/>
    <w:pPr>
      <w:spacing w:after="0" w:line="240" w:lineRule="auto"/>
      <w:ind w:left="0" w:firstLine="720"/>
    </w:pPr>
  </w:style>
  <w:style w:type="paragraph" w:styleId="TOC3">
    <w:name w:val="toc 3"/>
    <w:basedOn w:val="Normal"/>
    <w:next w:val="Normal"/>
    <w:autoRedefine/>
    <w:uiPriority w:val="39"/>
    <w:unhideWhenUsed/>
    <w:rsid w:val="007461E7"/>
    <w:pPr>
      <w:spacing w:after="100"/>
      <w:ind w:left="440"/>
    </w:pPr>
  </w:style>
  <w:style w:type="character" w:customStyle="1" w:styleId="shorttext">
    <w:name w:val="short_text"/>
    <w:basedOn w:val="DefaultParagraphFont"/>
    <w:rsid w:val="00825E79"/>
  </w:style>
  <w:style w:type="character" w:customStyle="1" w:styleId="Heading4Char">
    <w:name w:val="Heading 4 Char"/>
    <w:basedOn w:val="DefaultParagraphFont"/>
    <w:link w:val="Heading4"/>
    <w:uiPriority w:val="9"/>
    <w:semiHidden/>
    <w:rsid w:val="005351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27124E"/>
    <w:pPr>
      <w:widowControl w:val="0"/>
      <w:spacing w:after="0" w:line="240" w:lineRule="atLeast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_Heading"/>
    <w:basedOn w:val="Normal"/>
    <w:rsid w:val="0027124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80" w:line="200" w:lineRule="atLeast"/>
      <w:ind w:firstLine="0"/>
      <w:jc w:val="center"/>
    </w:pPr>
    <w:rPr>
      <w:rFonts w:ascii="Arial" w:eastAsia="Times New Roman" w:hAnsi="Arial" w:cs="Arial"/>
      <w:b/>
      <w:bCs/>
      <w:sz w:val="16"/>
      <w:szCs w:val="16"/>
      <w:lang w:val="en-GB"/>
    </w:rPr>
  </w:style>
  <w:style w:type="character" w:customStyle="1" w:styleId="tgc">
    <w:name w:val="_tgc"/>
    <w:basedOn w:val="DefaultParagraphFont"/>
    <w:rsid w:val="00F3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B5D4D0A-BFDB-4646-A054-96804137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8</Pages>
  <Words>868</Words>
  <Characters>4950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Инфологическая модель БД</vt:lpstr>
      <vt:lpstr>Инфологическая модель БД</vt:lpstr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Инфологическая модель БД</dc:title>
  <dc:creator>Olga_Hilko@epam.com</dc:creator>
  <cp:lastModifiedBy>Olga Hilko</cp:lastModifiedBy>
  <cp:revision>110</cp:revision>
  <dcterms:created xsi:type="dcterms:W3CDTF">2017-08-31T14:28:00Z</dcterms:created>
  <dcterms:modified xsi:type="dcterms:W3CDTF">2017-11-03T13:32:00Z</dcterms:modified>
</cp:coreProperties>
</file>