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CB9" w:rsidRDefault="008D5CB9" w:rsidP="008D5CB9">
      <w:pPr>
        <w:pStyle w:val="Title"/>
        <w:jc w:val="right"/>
        <w:rPr>
          <w:color w:val="FF0000"/>
        </w:rPr>
      </w:pPr>
      <w:r>
        <w:t xml:space="preserve">Report </w:t>
      </w:r>
      <w:r w:rsidRPr="008D5CB9">
        <w:rPr>
          <w:color w:val="FF0000"/>
        </w:rPr>
        <w:t>Advanced Refresh Scenarios</w:t>
      </w:r>
    </w:p>
    <w:p w:rsidR="008D5CB9" w:rsidRDefault="008D5CB9" w:rsidP="008D5CB9">
      <w:pPr>
        <w:jc w:val="right"/>
      </w:pPr>
      <w:proofErr w:type="gramStart"/>
      <w:r>
        <w:t>by</w:t>
      </w:r>
      <w:proofErr w:type="gramEnd"/>
      <w:r>
        <w:t xml:space="preserve"> Aliaksandr Labayeu</w:t>
      </w:r>
    </w:p>
    <w:p w:rsidR="008D5CB9" w:rsidRPr="008D5CB9" w:rsidRDefault="008D5CB9" w:rsidP="008D5CB9">
      <w:pPr>
        <w:pStyle w:val="Heading1"/>
      </w:pPr>
      <w:r>
        <w:t>Execution of select statements</w:t>
      </w:r>
    </w:p>
    <w:p w:rsidR="00A6164F" w:rsidRDefault="00A6164F">
      <w:r>
        <w:t>2 Statements were built so as to get results about execution of select statements in 3nf layer and DWH layer, which brings the same amount of rows and same result:</w:t>
      </w:r>
    </w:p>
    <w:p w:rsidR="00261F17" w:rsidRDefault="004B2B56">
      <w:r>
        <w:rPr>
          <w:noProof/>
        </w:rPr>
        <w:drawing>
          <wp:inline distT="0" distB="0" distL="0" distR="0" wp14:anchorId="49DC2EAF" wp14:editId="64A87EC7">
            <wp:extent cx="4991100" cy="48337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5633" cy="4838185"/>
                    </a:xfrm>
                    <a:prstGeom prst="rect">
                      <a:avLst/>
                    </a:prstGeom>
                  </pic:spPr>
                </pic:pic>
              </a:graphicData>
            </a:graphic>
          </wp:inline>
        </w:drawing>
      </w:r>
    </w:p>
    <w:p w:rsidR="00A6164F" w:rsidRDefault="00A6164F"/>
    <w:p w:rsidR="00A6164F" w:rsidRDefault="00A6164F"/>
    <w:p w:rsidR="00A6164F" w:rsidRDefault="00A6164F"/>
    <w:p w:rsidR="00A6164F" w:rsidRDefault="00A6164F"/>
    <w:p w:rsidR="00A6164F" w:rsidRDefault="00A6164F"/>
    <w:p w:rsidR="00A6164F" w:rsidRDefault="00A6164F"/>
    <w:p w:rsidR="00A6164F" w:rsidRDefault="00A6164F">
      <w:r>
        <w:lastRenderedPageBreak/>
        <w:t>As a result DWH statement gets cost in 1219 that is 20% faster than execution from the 3nf layer that is shown below:</w:t>
      </w:r>
    </w:p>
    <w:p w:rsidR="00A6164F" w:rsidRPr="00A6164F" w:rsidRDefault="00A6164F">
      <w:pPr>
        <w:rPr>
          <w:b/>
        </w:rPr>
      </w:pPr>
      <w:r w:rsidRPr="00A6164F">
        <w:rPr>
          <w:b/>
        </w:rPr>
        <w:t>DWH</w:t>
      </w:r>
    </w:p>
    <w:p w:rsidR="00A6164F" w:rsidRDefault="00A6164F">
      <w:r>
        <w:rPr>
          <w:noProof/>
        </w:rPr>
        <w:drawing>
          <wp:inline distT="0" distB="0" distL="0" distR="0" wp14:anchorId="7912B356" wp14:editId="0F539DA8">
            <wp:extent cx="4352364"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7909" cy="3585963"/>
                    </a:xfrm>
                    <a:prstGeom prst="rect">
                      <a:avLst/>
                    </a:prstGeom>
                  </pic:spPr>
                </pic:pic>
              </a:graphicData>
            </a:graphic>
          </wp:inline>
        </w:drawing>
      </w:r>
    </w:p>
    <w:p w:rsidR="00A6164F" w:rsidRDefault="00A6164F"/>
    <w:p w:rsidR="00A6164F" w:rsidRPr="00A6164F" w:rsidRDefault="00A6164F">
      <w:pPr>
        <w:rPr>
          <w:b/>
        </w:rPr>
      </w:pPr>
      <w:r w:rsidRPr="00A6164F">
        <w:rPr>
          <w:b/>
        </w:rPr>
        <w:t>3NF</w:t>
      </w:r>
    </w:p>
    <w:p w:rsidR="00A6164F" w:rsidRDefault="00A6164F">
      <w:r>
        <w:rPr>
          <w:noProof/>
        </w:rPr>
        <w:drawing>
          <wp:inline distT="0" distB="0" distL="0" distR="0" wp14:anchorId="00140CC0" wp14:editId="0CC8BEBC">
            <wp:extent cx="427389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285" cy="3206681"/>
                    </a:xfrm>
                    <a:prstGeom prst="rect">
                      <a:avLst/>
                    </a:prstGeom>
                  </pic:spPr>
                </pic:pic>
              </a:graphicData>
            </a:graphic>
          </wp:inline>
        </w:drawing>
      </w:r>
    </w:p>
    <w:p w:rsidR="00490CF4" w:rsidRDefault="00A6164F">
      <w:r>
        <w:lastRenderedPageBreak/>
        <w:t xml:space="preserve">It should be mentioned that only 5000/500 000 were selected and DWH would get much better results if it was the full execution. It also should be add that if we’d like to get more drill down relations in 3nf </w:t>
      </w:r>
      <w:r w:rsidR="00490CF4">
        <w:t>schema,</w:t>
      </w:r>
      <w:r>
        <w:t xml:space="preserve"> we would get much </w:t>
      </w:r>
      <w:r w:rsidR="00490CF4">
        <w:t>worse</w:t>
      </w:r>
      <w:r>
        <w:t xml:space="preserve"> results when there would be no difference with the same statement in DWH, because of </w:t>
      </w:r>
      <w:r w:rsidR="00490CF4">
        <w:t>the presence of additional fields in dimensions.</w:t>
      </w:r>
    </w:p>
    <w:p w:rsidR="00CB4167" w:rsidRDefault="00CB4167" w:rsidP="00CB4167">
      <w:pPr>
        <w:pStyle w:val="Heading1"/>
      </w:pPr>
      <w:r>
        <w:t>Additional execution</w:t>
      </w:r>
    </w:p>
    <w:p w:rsidR="00CB4167" w:rsidRDefault="00CB4167" w:rsidP="00CB4167"/>
    <w:p w:rsidR="00CB4167" w:rsidRPr="00CB4167" w:rsidRDefault="00CB4167" w:rsidP="00CB4167">
      <w:r>
        <w:t>Additional execution from FACT table can show another great difference in performance between two models:</w:t>
      </w:r>
      <w:bookmarkStart w:id="0" w:name="_GoBack"/>
      <w:bookmarkEnd w:id="0"/>
    </w:p>
    <w:p w:rsidR="00CB4167" w:rsidRPr="00CB4167" w:rsidRDefault="00CB4167" w:rsidP="00CB4167">
      <w:r>
        <w:rPr>
          <w:noProof/>
        </w:rPr>
        <w:drawing>
          <wp:inline distT="0" distB="0" distL="0" distR="0" wp14:anchorId="7922671B" wp14:editId="37DA5E49">
            <wp:extent cx="5941695" cy="5691505"/>
            <wp:effectExtent l="0" t="0" r="1905" b="444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1695" cy="5691505"/>
                    </a:xfrm>
                    <a:prstGeom prst="rect">
                      <a:avLst/>
                    </a:prstGeom>
                  </pic:spPr>
                </pic:pic>
              </a:graphicData>
            </a:graphic>
          </wp:inline>
        </w:drawing>
      </w:r>
    </w:p>
    <w:sectPr w:rsidR="00CB4167" w:rsidRPr="00CB4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B56"/>
    <w:rsid w:val="00490CF4"/>
    <w:rsid w:val="004B2B56"/>
    <w:rsid w:val="008D5CB9"/>
    <w:rsid w:val="00A6164F"/>
    <w:rsid w:val="00BC1BD5"/>
    <w:rsid w:val="00CB4167"/>
    <w:rsid w:val="00E5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EF06"/>
  <w15:chartTrackingRefBased/>
  <w15:docId w15:val="{469E9091-0CFF-4EF0-89B4-8ADA5BE9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5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5C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C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5C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D5CB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Labayeu</dc:creator>
  <cp:keywords/>
  <dc:description/>
  <cp:lastModifiedBy>Aliaksandr Labayeu</cp:lastModifiedBy>
  <cp:revision>3</cp:revision>
  <dcterms:created xsi:type="dcterms:W3CDTF">2017-12-10T19:50:00Z</dcterms:created>
  <dcterms:modified xsi:type="dcterms:W3CDTF">2017-12-10T20:19:00Z</dcterms:modified>
</cp:coreProperties>
</file>