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53571" w:rsidP="0068757C">
            <w:pPr>
              <w:pStyle w:val="CompanyName"/>
            </w:pPr>
            <w:fldSimple w:instr=" DOCPROPERTY  Company  \* MERGEFORMAT ">
              <w:r w:rsidR="00745E78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53571" w:rsidP="00CB2A4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CB2A4B">
                <w:t>Report 04.</w:t>
              </w:r>
              <w:r w:rsidR="00745E78">
                <w:t xml:space="preserve"> Core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A3903" w:rsidP="00CB2A4B">
            <w:pPr>
              <w:pStyle w:val="TableText"/>
              <w:rPr>
                <w:rStyle w:val="af6"/>
              </w:rPr>
            </w:pPr>
            <w:hyperlink r:id="rId8" w:history="1">
              <w:r w:rsidR="00CB2A4B">
                <w:rPr>
                  <w:rStyle w:val="af6"/>
                </w:rPr>
                <w:t>Alina</w:t>
              </w:r>
            </w:hyperlink>
            <w:r w:rsidR="00CB2A4B">
              <w:rPr>
                <w:rStyle w:val="af6"/>
              </w:rPr>
              <w:t xml:space="preserve"> </w:t>
            </w:r>
            <w:proofErr w:type="spellStart"/>
            <w:r w:rsidR="00CB2A4B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CB2A4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E742B5" w:rsidRDefault="00690F0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FE347F">
        <w:instrText xml:space="preserve"> TOC \o "1-3" \h \z </w:instrText>
      </w:r>
      <w:r>
        <w:fldChar w:fldCharType="separate"/>
      </w:r>
      <w:hyperlink w:anchor="_Toc500028308" w:history="1">
        <w:r w:rsidR="00E742B5" w:rsidRPr="00610D71">
          <w:rPr>
            <w:rStyle w:val="af6"/>
            <w:noProof/>
            <w:lang w:val="ru-RU"/>
          </w:rPr>
          <w:t>1.</w:t>
        </w:r>
        <w:r w:rsidR="00E742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E742B5" w:rsidRPr="00610D71">
          <w:rPr>
            <w:rStyle w:val="af6"/>
            <w:noProof/>
            <w:lang w:val="ru-RU"/>
          </w:rPr>
          <w:t>Процесс загрузки данных</w:t>
        </w:r>
        <w:r w:rsidR="00E742B5">
          <w:rPr>
            <w:noProof/>
            <w:webHidden/>
          </w:rPr>
          <w:tab/>
        </w:r>
        <w:r w:rsidR="00E742B5">
          <w:rPr>
            <w:noProof/>
            <w:webHidden/>
          </w:rPr>
          <w:fldChar w:fldCharType="begin"/>
        </w:r>
        <w:r w:rsidR="00E742B5">
          <w:rPr>
            <w:noProof/>
            <w:webHidden/>
          </w:rPr>
          <w:instrText xml:space="preserve"> PAGEREF _Toc500028308 \h </w:instrText>
        </w:r>
        <w:r w:rsidR="00E742B5">
          <w:rPr>
            <w:noProof/>
            <w:webHidden/>
          </w:rPr>
        </w:r>
        <w:r w:rsidR="00E742B5">
          <w:rPr>
            <w:noProof/>
            <w:webHidden/>
          </w:rPr>
          <w:fldChar w:fldCharType="separate"/>
        </w:r>
        <w:r w:rsidR="00E742B5">
          <w:rPr>
            <w:noProof/>
            <w:webHidden/>
          </w:rPr>
          <w:t>3</w:t>
        </w:r>
        <w:r w:rsidR="00E742B5">
          <w:rPr>
            <w:noProof/>
            <w:webHidden/>
          </w:rPr>
          <w:fldChar w:fldCharType="end"/>
        </w:r>
      </w:hyperlink>
    </w:p>
    <w:p w:rsidR="00E742B5" w:rsidRDefault="00E742B5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28309" w:history="1">
        <w:r w:rsidRPr="00610D71">
          <w:rPr>
            <w:rStyle w:val="af6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10D71">
          <w:rPr>
            <w:rStyle w:val="af6"/>
            <w:noProof/>
            <w:lang w:val="ru-RU"/>
          </w:rPr>
          <w:t>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2B5" w:rsidRDefault="00E742B5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28310" w:history="1">
        <w:r w:rsidRPr="00610D71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10D71">
          <w:rPr>
            <w:rStyle w:val="af6"/>
            <w:noProof/>
            <w:lang w:val="ru-RU"/>
          </w:rPr>
          <w:t xml:space="preserve">Использование </w:t>
        </w:r>
        <w:r w:rsidRPr="00610D71">
          <w:rPr>
            <w:rStyle w:val="af6"/>
            <w:noProof/>
          </w:rPr>
          <w:t>Explicit Cursor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2B5" w:rsidRDefault="00E742B5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28311" w:history="1">
        <w:r w:rsidRPr="00610D71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10D71">
          <w:rPr>
            <w:rStyle w:val="af6"/>
            <w:noProof/>
            <w:lang w:val="ru-RU"/>
          </w:rPr>
          <w:t xml:space="preserve">Использование </w:t>
        </w:r>
        <w:r w:rsidRPr="00610D71">
          <w:rPr>
            <w:rStyle w:val="af6"/>
            <w:noProof/>
          </w:rPr>
          <w:t xml:space="preserve">implicit </w:t>
        </w:r>
        <w:r w:rsidRPr="00610D71">
          <w:rPr>
            <w:rStyle w:val="af6"/>
            <w:noProof/>
            <w:lang w:val="ru-RU"/>
          </w:rPr>
          <w:t>курсора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2B5" w:rsidRDefault="00E742B5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28312" w:history="1">
        <w:r w:rsidRPr="00610D71">
          <w:rPr>
            <w:rStyle w:val="af6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10D71">
          <w:rPr>
            <w:rStyle w:val="af6"/>
            <w:noProof/>
            <w:lang w:val="ru-RU"/>
          </w:rPr>
          <w:t xml:space="preserve">Использование </w:t>
        </w:r>
        <w:r w:rsidRPr="00610D71">
          <w:rPr>
            <w:rStyle w:val="af6"/>
            <w:noProof/>
          </w:rPr>
          <w:t>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5" w:name="_Toc320624570"/>
      <w:bookmarkStart w:id="6" w:name="_Toc321376730"/>
      <w:bookmarkStart w:id="7" w:name="_Hlk321203036"/>
      <w:bookmarkStart w:id="8" w:name="_Hlk321202935"/>
      <w:bookmarkStart w:id="9" w:name="_Hlk321376402"/>
      <w:bookmarkEnd w:id="0"/>
      <w:bookmarkEnd w:id="1"/>
      <w:bookmarkEnd w:id="2"/>
      <w:bookmarkEnd w:id="3"/>
      <w:r>
        <w:br w:type="page"/>
      </w:r>
    </w:p>
    <w:p w:rsidR="00745E78" w:rsidRDefault="00CB2A4B" w:rsidP="00745E78">
      <w:pPr>
        <w:pStyle w:val="1"/>
        <w:rPr>
          <w:lang w:val="ru-RU"/>
        </w:rPr>
      </w:pPr>
      <w:bookmarkStart w:id="10" w:name="_Toc500028308"/>
      <w:bookmarkEnd w:id="5"/>
      <w:bookmarkEnd w:id="6"/>
      <w:r>
        <w:rPr>
          <w:lang w:val="ru-RU"/>
        </w:rPr>
        <w:lastRenderedPageBreak/>
        <w:t>Процесс загрузки данных</w:t>
      </w:r>
      <w:bookmarkEnd w:id="10"/>
    </w:p>
    <w:p w:rsidR="00CB2A4B" w:rsidRDefault="00CB2A4B" w:rsidP="00CB2A4B">
      <w:pPr>
        <w:pStyle w:val="21"/>
        <w:rPr>
          <w:lang w:val="ru-RU"/>
        </w:rPr>
      </w:pPr>
      <w:bookmarkStart w:id="11" w:name="_Toc500028309"/>
      <w:r>
        <w:rPr>
          <w:lang w:val="ru-RU"/>
        </w:rPr>
        <w:t>Таблицы</w:t>
      </w:r>
      <w:bookmarkEnd w:id="11"/>
    </w:p>
    <w:p w:rsidR="00CB2A4B" w:rsidRDefault="00CB2A4B" w:rsidP="00CB2A4B">
      <w:pPr>
        <w:pStyle w:val="a3"/>
      </w:pPr>
      <w:proofErr w:type="gramStart"/>
      <w:r>
        <w:t>BL</w:t>
      </w:r>
      <w:r w:rsidRPr="006B3318">
        <w:rPr>
          <w:lang w:val="ru-RU"/>
        </w:rPr>
        <w:t>_</w:t>
      </w:r>
      <w:r>
        <w:t>CL</w:t>
      </w:r>
      <w:r w:rsidRPr="006B3318">
        <w:rPr>
          <w:lang w:val="ru-RU"/>
        </w:rPr>
        <w:t xml:space="preserve"> </w:t>
      </w:r>
      <w:r>
        <w:rPr>
          <w:lang w:val="ru-RU"/>
        </w:rPr>
        <w:t xml:space="preserve">слой подразумевает собой наличие двух типов таблиц </w:t>
      </w:r>
      <w:proofErr w:type="spellStart"/>
      <w:r>
        <w:t>wrk</w:t>
      </w:r>
      <w:proofErr w:type="spellEnd"/>
      <w:r w:rsidRPr="006B331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cls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</w:p>
    <w:p w:rsidR="00CB2A4B" w:rsidRPr="00CB2A4B" w:rsidRDefault="00CB2A4B" w:rsidP="00CB2A4B">
      <w:pPr>
        <w:pStyle w:val="a3"/>
      </w:pPr>
    </w:p>
    <w:p w:rsidR="00CB2A4B" w:rsidRDefault="00CB2A4B" w:rsidP="00CB2A4B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5E99DAF1" wp14:editId="4F71377A">
            <wp:extent cx="19240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B" w:rsidRDefault="00CB2A4B" w:rsidP="00CB2A4B">
      <w:pPr>
        <w:pStyle w:val="a3"/>
      </w:pPr>
    </w:p>
    <w:p w:rsidR="00CB2A4B" w:rsidRPr="00CB2A4B" w:rsidRDefault="00CB2A4B" w:rsidP="00CB2A4B">
      <w:pPr>
        <w:pStyle w:val="a3"/>
        <w:rPr>
          <w:lang w:val="ru-RU"/>
        </w:rPr>
      </w:pPr>
      <w:r>
        <w:rPr>
          <w:lang w:val="ru-RU"/>
        </w:rPr>
        <w:t xml:space="preserve">Таблиц типов </w:t>
      </w:r>
      <w:proofErr w:type="spellStart"/>
      <w:r>
        <w:t>wrk</w:t>
      </w:r>
      <w:proofErr w:type="spellEnd"/>
      <w:r w:rsidRPr="00A004DA">
        <w:rPr>
          <w:lang w:val="ru-RU"/>
        </w:rPr>
        <w:t xml:space="preserve"> </w:t>
      </w:r>
      <w:r>
        <w:rPr>
          <w:lang w:val="ru-RU"/>
        </w:rPr>
        <w:t xml:space="preserve">было столько же, сколько и </w:t>
      </w:r>
      <w:r>
        <w:t>external</w:t>
      </w:r>
      <w:r w:rsidRPr="00A004DA">
        <w:rPr>
          <w:lang w:val="ru-RU"/>
        </w:rPr>
        <w:t xml:space="preserve"> </w:t>
      </w:r>
      <w:r>
        <w:rPr>
          <w:lang w:val="ru-RU"/>
        </w:rPr>
        <w:t xml:space="preserve">таблиц, повторяющие полностью их структуру. Для </w:t>
      </w:r>
      <w:proofErr w:type="spellStart"/>
      <w:r>
        <w:rPr>
          <w:lang w:val="ru-RU"/>
        </w:rPr>
        <w:t>перезаливки</w:t>
      </w:r>
      <w:proofErr w:type="spellEnd"/>
      <w:r>
        <w:rPr>
          <w:lang w:val="ru-RU"/>
        </w:rPr>
        <w:t xml:space="preserve"> данных в данные таблицы был написан один пакет, который использовался для всех таблиц, просто заменяя имя.</w:t>
      </w:r>
    </w:p>
    <w:p w:rsidR="00CB2A4B" w:rsidRPr="00CB2A4B" w:rsidRDefault="00CB2A4B" w:rsidP="00CB2A4B">
      <w:pPr>
        <w:pStyle w:val="a3"/>
        <w:rPr>
          <w:lang w:val="ru-RU"/>
        </w:rPr>
      </w:pPr>
    </w:p>
    <w:p w:rsidR="00CB2A4B" w:rsidRDefault="00CB2A4B" w:rsidP="00CB2A4B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56A1AB0" wp14:editId="128EA3D6">
            <wp:extent cx="5941695" cy="2589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CB2A4B" w:rsidRDefault="00CB2A4B" w:rsidP="00CB2A4B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3010AD" wp14:editId="1FFC7EB6">
            <wp:extent cx="5941695" cy="33624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Таблицы типа </w:t>
      </w:r>
      <w:proofErr w:type="spellStart"/>
      <w:r>
        <w:t>cls</w:t>
      </w:r>
      <w:proofErr w:type="spellEnd"/>
      <w:r w:rsidRPr="00A004DA">
        <w:rPr>
          <w:lang w:val="ru-RU"/>
        </w:rPr>
        <w:t xml:space="preserve"> </w:t>
      </w:r>
      <w:r>
        <w:rPr>
          <w:lang w:val="ru-RU"/>
        </w:rPr>
        <w:t xml:space="preserve">повторяли структуру таблиц, находящихся на следующем слое. При вставке данных в </w:t>
      </w:r>
      <w:proofErr w:type="spellStart"/>
      <w:r>
        <w:t>cls</w:t>
      </w:r>
      <w:proofErr w:type="spellEnd"/>
      <w:r w:rsidRPr="00A004DA">
        <w:rPr>
          <w:lang w:val="ru-RU"/>
        </w:rPr>
        <w:t xml:space="preserve"> </w:t>
      </w:r>
      <w:r>
        <w:rPr>
          <w:lang w:val="ru-RU"/>
        </w:rPr>
        <w:t>таблицы была использована очистка данных:</w:t>
      </w:r>
    </w:p>
    <w:p w:rsidR="00CB2A4B" w:rsidRDefault="00CB2A4B" w:rsidP="00CB2A4B">
      <w:pPr>
        <w:pStyle w:val="a0"/>
        <w:rPr>
          <w:lang w:val="ru-RU"/>
        </w:rPr>
      </w:pPr>
      <w:r>
        <w:rPr>
          <w:lang w:val="ru-RU"/>
        </w:rPr>
        <w:t>Определения пола покупателя и работника</w:t>
      </w:r>
    </w:p>
    <w:p w:rsidR="00CB2A4B" w:rsidRDefault="00CB2A4B" w:rsidP="00CB2A4B">
      <w:pPr>
        <w:pStyle w:val="a0"/>
        <w:rPr>
          <w:lang w:val="ru-RU"/>
        </w:rPr>
      </w:pPr>
      <w:r>
        <w:rPr>
          <w:lang w:val="ru-RU"/>
        </w:rPr>
        <w:t xml:space="preserve">Сопоставления номера региона и его названию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7 – город Минск)</w:t>
      </w:r>
    </w:p>
    <w:p w:rsidR="00CB2A4B" w:rsidRPr="00CB2A4B" w:rsidRDefault="00CB2A4B" w:rsidP="00CB2A4B">
      <w:pPr>
        <w:pStyle w:val="a0"/>
        <w:rPr>
          <w:lang w:val="ru-RU"/>
        </w:rPr>
      </w:pPr>
      <w:r>
        <w:rPr>
          <w:lang w:val="ru-RU"/>
        </w:rPr>
        <w:t>Определен уникальный ключ для продукта при помощи конкатенации кода продукта и его цвета</w:t>
      </w:r>
    </w:p>
    <w:p w:rsidR="00CB2A4B" w:rsidRDefault="00CB2A4B" w:rsidP="00CB2A4B">
      <w:pPr>
        <w:pStyle w:val="a0"/>
        <w:rPr>
          <w:lang w:val="ru-RU"/>
        </w:rPr>
      </w:pPr>
      <w:r>
        <w:rPr>
          <w:lang w:val="ru-RU"/>
        </w:rPr>
        <w:t>т.д.</w:t>
      </w:r>
    </w:p>
    <w:p w:rsidR="00CB2A4B" w:rsidRDefault="00CB2A4B" w:rsidP="00CB2A4B">
      <w:pPr>
        <w:pStyle w:val="a3"/>
      </w:pPr>
      <w:r>
        <w:rPr>
          <w:lang w:val="ru-RU"/>
        </w:rPr>
        <w:tab/>
        <w:t xml:space="preserve">Также на данном слое были использован </w:t>
      </w:r>
      <w:r>
        <w:t>implicit</w:t>
      </w:r>
      <w:r w:rsidRPr="001F32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explicit</w:t>
      </w:r>
      <w:r w:rsidRPr="001F32DC">
        <w:rPr>
          <w:lang w:val="ru-RU"/>
        </w:rPr>
        <w:t xml:space="preserve"> </w:t>
      </w:r>
      <w:r>
        <w:rPr>
          <w:lang w:val="ru-RU"/>
        </w:rPr>
        <w:t>курсор.</w:t>
      </w:r>
    </w:p>
    <w:p w:rsidR="00CB2A4B" w:rsidRPr="00CB2A4B" w:rsidRDefault="00CB2A4B" w:rsidP="00CB2A4B">
      <w:pPr>
        <w:pStyle w:val="a3"/>
        <w:rPr>
          <w:lang w:val="ru-RU"/>
        </w:rPr>
      </w:pPr>
      <w:r>
        <w:rPr>
          <w:lang w:val="ru-RU"/>
        </w:rPr>
        <w:t xml:space="preserve">Пакеты, которые были использованы для вставки данных на </w:t>
      </w:r>
      <w:proofErr w:type="spellStart"/>
      <w:r>
        <w:rPr>
          <w:lang w:val="ru-RU"/>
        </w:rPr>
        <w:t>уровени</w:t>
      </w:r>
      <w:proofErr w:type="spellEnd"/>
      <w:r>
        <w:rPr>
          <w:lang w:val="ru-RU"/>
        </w:rPr>
        <w:t xml:space="preserve"> </w:t>
      </w:r>
      <w:r w:rsidRPr="00CB2A4B">
        <w:rPr>
          <w:lang w:val="ru-RU"/>
        </w:rPr>
        <w:t>3</w:t>
      </w:r>
      <w:r>
        <w:t>NF</w:t>
      </w:r>
      <w:r w:rsidRPr="00CB2A4B">
        <w:rPr>
          <w:lang w:val="ru-RU"/>
        </w:rPr>
        <w:t>.</w:t>
      </w:r>
    </w:p>
    <w:p w:rsidR="00CB2A4B" w:rsidRDefault="00CB2A4B" w:rsidP="00CB2A4B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495D8FF" wp14:editId="73B2700C">
            <wp:extent cx="21431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E0" w:rsidRDefault="00CA1DE0" w:rsidP="00CA1DE0">
      <w:pPr>
        <w:pStyle w:val="21"/>
      </w:pPr>
      <w:bookmarkStart w:id="12" w:name="_Toc500028310"/>
      <w:r>
        <w:rPr>
          <w:lang w:val="ru-RU"/>
        </w:rPr>
        <w:t xml:space="preserve">Использование </w:t>
      </w:r>
      <w:r>
        <w:t>Explicit Cursor</w:t>
      </w:r>
      <w:bookmarkEnd w:id="12"/>
    </w:p>
    <w:p w:rsidR="00CA1DE0" w:rsidRPr="00CA1DE0" w:rsidRDefault="00CA1DE0" w:rsidP="00CA1DE0">
      <w:pPr>
        <w:pStyle w:val="a3"/>
        <w:rPr>
          <w:lang w:val="ru-RU"/>
        </w:rPr>
      </w:pPr>
      <w:r w:rsidRPr="00365BFF">
        <w:rPr>
          <w:lang w:val="ru-RU"/>
        </w:rPr>
        <w:t>Явный курсор - это курсор, который</w:t>
      </w:r>
      <w:r>
        <w:rPr>
          <w:lang w:val="ru-RU"/>
        </w:rPr>
        <w:t xml:space="preserve"> нужно создать явно, а затем </w:t>
      </w:r>
      <w:r w:rsidRPr="00365BFF">
        <w:rPr>
          <w:lang w:val="ru-RU"/>
        </w:rPr>
        <w:t>управля</w:t>
      </w:r>
      <w:r>
        <w:rPr>
          <w:lang w:val="ru-RU"/>
        </w:rPr>
        <w:t>ть им</w:t>
      </w:r>
      <w:r w:rsidRPr="00365BFF">
        <w:rPr>
          <w:lang w:val="ru-RU"/>
        </w:rPr>
        <w:t xml:space="preserve">. </w:t>
      </w:r>
      <w:r>
        <w:rPr>
          <w:lang w:val="ru-RU"/>
        </w:rPr>
        <w:t>Нужно о</w:t>
      </w:r>
      <w:r w:rsidRPr="00365BFF">
        <w:rPr>
          <w:lang w:val="ru-RU"/>
        </w:rPr>
        <w:t>бъявить и</w:t>
      </w:r>
      <w:r>
        <w:rPr>
          <w:lang w:val="ru-RU"/>
        </w:rPr>
        <w:t xml:space="preserve"> определить явный курсор, указать</w:t>
      </w:r>
      <w:r w:rsidRPr="00365BFF">
        <w:rPr>
          <w:lang w:val="ru-RU"/>
        </w:rPr>
        <w:t xml:space="preserve"> ему имя и связа</w:t>
      </w:r>
      <w:r>
        <w:rPr>
          <w:lang w:val="ru-RU"/>
        </w:rPr>
        <w:t>ть его с запросом.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>----------------------------------------------------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>PROCEDURE insert_table_employees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    IS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CURSOR emp_cursor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IS</w:t>
      </w:r>
    </w:p>
    <w:p w:rsidR="00CA1DE0" w:rsidRPr="00CA1DE0" w:rsidRDefault="00CA1DE0" w:rsidP="00CA1DE0">
      <w:pPr>
        <w:pStyle w:val="CodeText"/>
      </w:pPr>
      <w:r w:rsidRPr="00CA1DE0">
        <w:t xml:space="preserve">    SELECT TO_NUMBER(employee_code) as employee_id,</w:t>
      </w:r>
    </w:p>
    <w:p w:rsidR="00CA1DE0" w:rsidRPr="00CA1DE0" w:rsidRDefault="00CA1DE0" w:rsidP="00CA1DE0">
      <w:pPr>
        <w:pStyle w:val="CodeText"/>
      </w:pPr>
      <w:r w:rsidRPr="00CA1DE0">
        <w:t xml:space="preserve">       first_name,</w:t>
      </w:r>
    </w:p>
    <w:p w:rsidR="00CA1DE0" w:rsidRPr="00CA1DE0" w:rsidRDefault="00CA1DE0" w:rsidP="00CA1DE0">
      <w:pPr>
        <w:pStyle w:val="CodeText"/>
      </w:pPr>
      <w:r w:rsidRPr="00CA1DE0">
        <w:t xml:space="preserve">       last_name,</w:t>
      </w:r>
    </w:p>
    <w:p w:rsidR="00CA1DE0" w:rsidRPr="00CA1DE0" w:rsidRDefault="00CA1DE0" w:rsidP="00CA1DE0">
      <w:pPr>
        <w:pStyle w:val="CodeText"/>
      </w:pPr>
      <w:r w:rsidRPr="00CA1DE0">
        <w:t xml:space="preserve">       middle_name,</w:t>
      </w:r>
    </w:p>
    <w:p w:rsidR="00CA1DE0" w:rsidRPr="00CA1DE0" w:rsidRDefault="00CA1DE0" w:rsidP="00CA1DE0">
      <w:pPr>
        <w:pStyle w:val="CodeText"/>
      </w:pPr>
      <w:r w:rsidRPr="00CA1DE0">
        <w:t xml:space="preserve">       phone,</w:t>
      </w:r>
    </w:p>
    <w:p w:rsidR="00CA1DE0" w:rsidRPr="00CA1DE0" w:rsidRDefault="00CA1DE0" w:rsidP="00CA1DE0">
      <w:pPr>
        <w:pStyle w:val="CodeText"/>
      </w:pPr>
      <w:r w:rsidRPr="00CA1DE0">
        <w:t xml:space="preserve">       email,</w:t>
      </w:r>
    </w:p>
    <w:p w:rsidR="00CA1DE0" w:rsidRPr="00CA1DE0" w:rsidRDefault="00CA1DE0" w:rsidP="00CA1DE0">
      <w:pPr>
        <w:pStyle w:val="CodeText"/>
      </w:pPr>
      <w:r w:rsidRPr="00CA1DE0">
        <w:t xml:space="preserve">       age,</w:t>
      </w:r>
    </w:p>
    <w:p w:rsidR="00CA1DE0" w:rsidRPr="00CA1DE0" w:rsidRDefault="00CA1DE0" w:rsidP="00CA1DE0">
      <w:pPr>
        <w:pStyle w:val="CodeText"/>
      </w:pPr>
      <w:r w:rsidRPr="00CA1DE0">
        <w:t xml:space="preserve">       CASE</w:t>
      </w:r>
    </w:p>
    <w:p w:rsidR="00CA1DE0" w:rsidRPr="00CA1DE0" w:rsidRDefault="00CA1DE0" w:rsidP="00CA1DE0">
      <w:pPr>
        <w:pStyle w:val="CodeText"/>
      </w:pPr>
      <w:r w:rsidRPr="00CA1DE0">
        <w:t xml:space="preserve">        WHEN substr (middle_name,-1) = '</w:t>
      </w:r>
      <w:r w:rsidRPr="00CA1DE0">
        <w:rPr>
          <w:lang w:val="ru-RU"/>
        </w:rPr>
        <w:t>а</w:t>
      </w:r>
      <w:r w:rsidRPr="00CA1DE0">
        <w:t xml:space="preserve">' </w:t>
      </w:r>
    </w:p>
    <w:p w:rsidR="00CA1DE0" w:rsidRPr="00CA1DE0" w:rsidRDefault="00CA1DE0" w:rsidP="00CA1DE0">
      <w:pPr>
        <w:pStyle w:val="CodeText"/>
      </w:pPr>
      <w:r w:rsidRPr="00CA1DE0">
        <w:lastRenderedPageBreak/>
        <w:t xml:space="preserve">          THEN '</w:t>
      </w:r>
      <w:r w:rsidRPr="00CA1DE0">
        <w:rPr>
          <w:lang w:val="ru-RU"/>
        </w:rPr>
        <w:t>Ж</w:t>
      </w:r>
      <w:r w:rsidRPr="00CA1DE0">
        <w:t>'</w:t>
      </w:r>
    </w:p>
    <w:p w:rsidR="00CA1DE0" w:rsidRPr="00CA1DE0" w:rsidRDefault="00CA1DE0" w:rsidP="00CA1DE0">
      <w:pPr>
        <w:pStyle w:val="CodeText"/>
      </w:pPr>
      <w:r w:rsidRPr="00CA1DE0">
        <w:t xml:space="preserve">        ELSE '</w:t>
      </w:r>
      <w:r w:rsidRPr="00CA1DE0">
        <w:rPr>
          <w:lang w:val="ru-RU"/>
        </w:rPr>
        <w:t>М</w:t>
      </w:r>
      <w:r w:rsidRPr="00CA1DE0">
        <w:t>'</w:t>
      </w:r>
    </w:p>
    <w:p w:rsidR="00CA1DE0" w:rsidRPr="00CA1DE0" w:rsidRDefault="00CA1DE0" w:rsidP="00CA1DE0">
      <w:pPr>
        <w:pStyle w:val="CodeText"/>
      </w:pPr>
      <w:r w:rsidRPr="00CA1DE0">
        <w:t xml:space="preserve">          END AS gender,</w:t>
      </w:r>
    </w:p>
    <w:p w:rsidR="00CA1DE0" w:rsidRPr="00CA1DE0" w:rsidRDefault="00CA1DE0" w:rsidP="00CA1DE0">
      <w:pPr>
        <w:pStyle w:val="CodeText"/>
      </w:pPr>
      <w:r w:rsidRPr="00CA1DE0">
        <w:t xml:space="preserve">        passport_code || passport_letter as passport,</w:t>
      </w:r>
    </w:p>
    <w:p w:rsidR="00CA1DE0" w:rsidRPr="00CA1DE0" w:rsidRDefault="00CA1DE0" w:rsidP="00CA1DE0">
      <w:pPr>
        <w:pStyle w:val="CodeText"/>
      </w:pPr>
      <w:r w:rsidRPr="00CA1DE0">
        <w:t xml:space="preserve">        NVL(to_date(start_date, 'DD-MM-YYYY'),'01-</w:t>
      </w:r>
      <w:r w:rsidRPr="00CA1DE0">
        <w:rPr>
          <w:lang w:val="ru-RU"/>
        </w:rPr>
        <w:t>ЯНВ</w:t>
      </w:r>
      <w:r w:rsidRPr="00CA1DE0">
        <w:t>-1990') as start_dt,</w:t>
      </w:r>
    </w:p>
    <w:p w:rsidR="00CA1DE0" w:rsidRPr="00CA1DE0" w:rsidRDefault="00CA1DE0" w:rsidP="00CA1DE0">
      <w:pPr>
        <w:pStyle w:val="CodeText"/>
      </w:pPr>
      <w:r w:rsidRPr="00CA1DE0">
        <w:t xml:space="preserve">        NVL(to_date(end_date, 'DD-MM-YYYY'),'31-</w:t>
      </w:r>
      <w:r w:rsidRPr="00CA1DE0">
        <w:rPr>
          <w:lang w:val="ru-RU"/>
        </w:rPr>
        <w:t>ДЕК</w:t>
      </w:r>
      <w:r w:rsidRPr="00CA1DE0">
        <w:t>-9999') as end_dt,</w:t>
      </w:r>
    </w:p>
    <w:p w:rsidR="00CA1DE0" w:rsidRPr="00CA1DE0" w:rsidRDefault="00CA1DE0" w:rsidP="00CA1DE0">
      <w:pPr>
        <w:pStyle w:val="CodeText"/>
      </w:pPr>
      <w:r w:rsidRPr="00CA1DE0">
        <w:t xml:space="preserve">        CASE </w:t>
      </w:r>
    </w:p>
    <w:p w:rsidR="00CA1DE0" w:rsidRPr="00CA1DE0" w:rsidRDefault="00CA1DE0" w:rsidP="00CA1DE0">
      <w:pPr>
        <w:pStyle w:val="CodeText"/>
      </w:pPr>
      <w:r w:rsidRPr="00CA1DE0">
        <w:t xml:space="preserve">            WHEN active = 1</w:t>
      </w:r>
    </w:p>
    <w:p w:rsidR="00CA1DE0" w:rsidRPr="00CA1DE0" w:rsidRDefault="00CA1DE0" w:rsidP="00CA1DE0">
      <w:pPr>
        <w:pStyle w:val="CodeText"/>
      </w:pPr>
      <w:r w:rsidRPr="00CA1DE0">
        <w:t xml:space="preserve">                THEN 'Y'</w:t>
      </w:r>
    </w:p>
    <w:p w:rsidR="00CA1DE0" w:rsidRPr="00CA1DE0" w:rsidRDefault="00CA1DE0" w:rsidP="00CA1DE0">
      <w:pPr>
        <w:pStyle w:val="CodeText"/>
      </w:pPr>
      <w:r w:rsidRPr="00CA1DE0">
        <w:t xml:space="preserve">            WHEN active = 0</w:t>
      </w:r>
    </w:p>
    <w:p w:rsidR="00CA1DE0" w:rsidRPr="00CA1DE0" w:rsidRDefault="00CA1DE0" w:rsidP="00CA1DE0">
      <w:pPr>
        <w:pStyle w:val="CodeText"/>
      </w:pPr>
      <w:r w:rsidRPr="00CA1DE0">
        <w:t xml:space="preserve">                THEN 'N' </w:t>
      </w:r>
    </w:p>
    <w:p w:rsidR="00CA1DE0" w:rsidRPr="00CA1DE0" w:rsidRDefault="00CA1DE0" w:rsidP="00CA1DE0">
      <w:pPr>
        <w:pStyle w:val="CodeText"/>
      </w:pPr>
      <w:r w:rsidRPr="00CA1DE0">
        <w:t xml:space="preserve">            END as is_active        </w:t>
      </w:r>
    </w:p>
    <w:p w:rsidR="00CA1DE0" w:rsidRPr="00CA1DE0" w:rsidRDefault="00CA1DE0" w:rsidP="00CA1DE0">
      <w:pPr>
        <w:pStyle w:val="CodeText"/>
      </w:pPr>
      <w:r w:rsidRPr="00CA1DE0">
        <w:t xml:space="preserve">    FROM wrk_employees</w:t>
      </w:r>
    </w:p>
    <w:p w:rsidR="00CA1DE0" w:rsidRPr="00CA1DE0" w:rsidRDefault="00CA1DE0" w:rsidP="00CA1DE0">
      <w:pPr>
        <w:pStyle w:val="CodeText"/>
      </w:pPr>
      <w:r w:rsidRPr="00CA1DE0">
        <w:t xml:space="preserve">    WHERE first_name IS NOT NULL</w:t>
      </w:r>
    </w:p>
    <w:p w:rsidR="00CA1DE0" w:rsidRPr="00CA1DE0" w:rsidRDefault="00CA1DE0" w:rsidP="00CA1DE0">
      <w:pPr>
        <w:pStyle w:val="CodeText"/>
      </w:pPr>
      <w:r w:rsidRPr="00CA1DE0">
        <w:t xml:space="preserve">    AND last_name IS NOT NULL</w:t>
      </w:r>
    </w:p>
    <w:p w:rsidR="00CA1DE0" w:rsidRPr="00CA1DE0" w:rsidRDefault="00CA1DE0" w:rsidP="00CA1DE0">
      <w:pPr>
        <w:pStyle w:val="CodeText"/>
      </w:pPr>
      <w:r w:rsidRPr="00CA1DE0">
        <w:t xml:space="preserve">    AND middle_name IS NOT NULL</w:t>
      </w:r>
    </w:p>
    <w:p w:rsidR="00CA1DE0" w:rsidRPr="00CA1DE0" w:rsidRDefault="00CA1DE0" w:rsidP="00CA1DE0">
      <w:pPr>
        <w:pStyle w:val="CodeText"/>
      </w:pPr>
      <w:r w:rsidRPr="00CA1DE0">
        <w:t xml:space="preserve">    AND email IS NOT NULL;    </w:t>
      </w:r>
    </w:p>
    <w:p w:rsidR="00CA1DE0" w:rsidRPr="00CA1DE0" w:rsidRDefault="00CA1DE0" w:rsidP="00CA1DE0">
      <w:pPr>
        <w:pStyle w:val="CodeText"/>
      </w:pPr>
      <w:r w:rsidRPr="00CA1DE0">
        <w:t xml:space="preserve">    rt_emp_cursor cls_employees%rowtype;</w:t>
      </w:r>
    </w:p>
    <w:p w:rsidR="00CA1DE0" w:rsidRPr="00CA1DE0" w:rsidRDefault="00CA1DE0" w:rsidP="00CA1DE0">
      <w:pPr>
        <w:pStyle w:val="CodeText"/>
      </w:pPr>
      <w:r w:rsidRPr="00CA1DE0">
        <w:t xml:space="preserve">    BEGIN</w:t>
      </w:r>
    </w:p>
    <w:p w:rsidR="00CA1DE0" w:rsidRPr="00CA1DE0" w:rsidRDefault="00CA1DE0" w:rsidP="00CA1DE0">
      <w:pPr>
        <w:pStyle w:val="CodeText"/>
      </w:pPr>
      <w:r w:rsidRPr="00CA1DE0">
        <w:t xml:space="preserve">        EXECUTE IMMEDIATE 'TRUNCATE TABLE cls_employees';</w:t>
      </w:r>
    </w:p>
    <w:p w:rsidR="00CA1DE0" w:rsidRP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  <w:r w:rsidRPr="00CA1DE0">
        <w:t xml:space="preserve">        OPEN emp_cursor;</w:t>
      </w:r>
    </w:p>
    <w:p w:rsidR="00CA1DE0" w:rsidRPr="00CA1DE0" w:rsidRDefault="00CA1DE0" w:rsidP="00CA1DE0">
      <w:pPr>
        <w:pStyle w:val="CodeText"/>
      </w:pPr>
      <w:r w:rsidRPr="00CA1DE0">
        <w:t xml:space="preserve">          LOOP</w:t>
      </w:r>
    </w:p>
    <w:p w:rsidR="00CA1DE0" w:rsidRPr="00CA1DE0" w:rsidRDefault="00CA1DE0" w:rsidP="00CA1DE0">
      <w:pPr>
        <w:pStyle w:val="CodeText"/>
      </w:pPr>
      <w:r w:rsidRPr="00CA1DE0">
        <w:t xml:space="preserve">            FETCH emp_cursor INTO rt_emp_cursor;</w:t>
      </w:r>
    </w:p>
    <w:p w:rsidR="00CA1DE0" w:rsidRPr="00CA1DE0" w:rsidRDefault="00CA1DE0" w:rsidP="00CA1DE0">
      <w:pPr>
        <w:pStyle w:val="CodeText"/>
      </w:pPr>
      <w:r w:rsidRPr="00CA1DE0">
        <w:t xml:space="preserve">            IF emp_cursor%found THEN</w:t>
      </w:r>
    </w:p>
    <w:p w:rsidR="00CA1DE0" w:rsidRPr="00CA1DE0" w:rsidRDefault="00CA1DE0" w:rsidP="00CA1DE0">
      <w:pPr>
        <w:pStyle w:val="CodeText"/>
      </w:pPr>
      <w:r w:rsidRPr="00CA1DE0">
        <w:t xml:space="preserve">              INSERT INTO cls_employees </w:t>
      </w:r>
    </w:p>
    <w:p w:rsidR="00CA1DE0" w:rsidRPr="00CA1DE0" w:rsidRDefault="00CA1DE0" w:rsidP="00CA1DE0">
      <w:pPr>
        <w:pStyle w:val="CodeText"/>
      </w:pPr>
      <w:r w:rsidRPr="00CA1DE0">
        <w:t xml:space="preserve">              (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employee_id,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last_name,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first_name,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middle_name,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phone,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email,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age,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gender,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passport,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start_dt,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end_dt,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is_active</w:t>
      </w:r>
    </w:p>
    <w:p w:rsidR="00CA1DE0" w:rsidRPr="00CA1DE0" w:rsidRDefault="00CA1DE0" w:rsidP="00CA1DE0">
      <w:pPr>
        <w:pStyle w:val="CodeText"/>
      </w:pPr>
      <w:r w:rsidRPr="00CA1DE0">
        <w:t xml:space="preserve">              )</w:t>
      </w:r>
    </w:p>
    <w:p w:rsidR="00CA1DE0" w:rsidRPr="00CA1DE0" w:rsidRDefault="00CA1DE0" w:rsidP="00CA1DE0">
      <w:pPr>
        <w:pStyle w:val="CodeText"/>
      </w:pPr>
      <w:r w:rsidRPr="00CA1DE0">
        <w:t xml:space="preserve">              VALUES </w:t>
      </w:r>
    </w:p>
    <w:p w:rsidR="00CA1DE0" w:rsidRPr="00CA1DE0" w:rsidRDefault="00CA1DE0" w:rsidP="00CA1DE0">
      <w:pPr>
        <w:pStyle w:val="CodeText"/>
      </w:pPr>
      <w:r w:rsidRPr="00CA1DE0">
        <w:t xml:space="preserve">              (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rt_emp_cursor.employee_id,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rt_emp_cursor.last_name,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rt_emp_cursor.first_name,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rt_emp_cursor.middle_name,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rt_emp_cursor.phone,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rt_emp_cursor.email,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rt_emp_cursor.age,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rt_emp_cursor.gender,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rt_emp_cursor.passport,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rt_emp_cursor.start_dt,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rt_emp_cursor.end_dt,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rt_emp_cursor.is_active</w:t>
      </w:r>
    </w:p>
    <w:p w:rsidR="00CA1DE0" w:rsidRPr="00CA1DE0" w:rsidRDefault="00CA1DE0" w:rsidP="00CA1DE0">
      <w:pPr>
        <w:pStyle w:val="CodeText"/>
      </w:pPr>
      <w:r w:rsidRPr="00CA1DE0">
        <w:t xml:space="preserve">              )</w:t>
      </w:r>
    </w:p>
    <w:p w:rsidR="00CA1DE0" w:rsidRPr="00CA1DE0" w:rsidRDefault="00CA1DE0" w:rsidP="00CA1DE0">
      <w:pPr>
        <w:pStyle w:val="CodeText"/>
      </w:pPr>
      <w:r w:rsidRPr="00CA1DE0">
        <w:t xml:space="preserve">              ;</w:t>
      </w:r>
    </w:p>
    <w:p w:rsidR="00CA1DE0" w:rsidRPr="00CA1DE0" w:rsidRDefault="00CA1DE0" w:rsidP="00CA1DE0">
      <w:pPr>
        <w:pStyle w:val="CodeText"/>
      </w:pPr>
      <w:r w:rsidRPr="00CA1DE0">
        <w:t xml:space="preserve">            END IF;</w:t>
      </w:r>
    </w:p>
    <w:p w:rsidR="00CA1DE0" w:rsidRPr="00CA1DE0" w:rsidRDefault="00CA1DE0" w:rsidP="00CA1DE0">
      <w:pPr>
        <w:pStyle w:val="CodeText"/>
      </w:pPr>
      <w:r w:rsidRPr="00CA1DE0">
        <w:t xml:space="preserve">            EXIT WHEN emp_cursor%notfound;</w:t>
      </w:r>
    </w:p>
    <w:p w:rsidR="00CA1DE0" w:rsidRPr="00CA1DE0" w:rsidRDefault="00CA1DE0" w:rsidP="00CA1DE0">
      <w:pPr>
        <w:pStyle w:val="CodeText"/>
      </w:pPr>
      <w:r w:rsidRPr="00CA1DE0">
        <w:t xml:space="preserve">          END LOOP;</w:t>
      </w:r>
    </w:p>
    <w:p w:rsidR="00CA1DE0" w:rsidRPr="00CA1DE0" w:rsidRDefault="00CA1DE0" w:rsidP="00CA1DE0">
      <w:pPr>
        <w:pStyle w:val="CodeText"/>
      </w:pPr>
      <w:r w:rsidRPr="00CA1DE0">
        <w:t xml:space="preserve">          COMMIT;</w:t>
      </w:r>
    </w:p>
    <w:p w:rsidR="00CA1DE0" w:rsidRPr="00CA1DE0" w:rsidRDefault="00CA1DE0" w:rsidP="00CA1DE0">
      <w:pPr>
        <w:pStyle w:val="CodeText"/>
      </w:pPr>
      <w:r w:rsidRPr="00CA1DE0">
        <w:t xml:space="preserve">          CLOSE emp_cursor;</w:t>
      </w:r>
    </w:p>
    <w:p w:rsidR="00CA1DE0" w:rsidRPr="00CA1DE0" w:rsidRDefault="00CA1DE0" w:rsidP="00CA1DE0">
      <w:pPr>
        <w:pStyle w:val="CodeText"/>
      </w:pPr>
      <w:r w:rsidRPr="00CA1DE0">
        <w:t xml:space="preserve">        COMMIT;</w:t>
      </w:r>
    </w:p>
    <w:p w:rsidR="00CA1DE0" w:rsidRP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  <w:r w:rsidRPr="00CA1DE0">
        <w:t xml:space="preserve">    EXCEPTION</w:t>
      </w:r>
    </w:p>
    <w:p w:rsidR="00CA1DE0" w:rsidRPr="00CA1DE0" w:rsidRDefault="00CA1DE0" w:rsidP="00CA1DE0">
      <w:pPr>
        <w:pStyle w:val="CodeText"/>
      </w:pPr>
      <w:r w:rsidRPr="00CA1DE0">
        <w:t xml:space="preserve">        WHEN OTHERS THEN</w:t>
      </w:r>
    </w:p>
    <w:p w:rsidR="00CA1DE0" w:rsidRPr="00CA1DE0" w:rsidRDefault="00CA1DE0" w:rsidP="00CA1DE0">
      <w:pPr>
        <w:pStyle w:val="CodeText"/>
      </w:pPr>
      <w:r w:rsidRPr="00CA1DE0">
        <w:t xml:space="preserve">            RAISE;</w:t>
      </w:r>
    </w:p>
    <w:p w:rsidR="00CB2A4B" w:rsidRDefault="00CA1DE0" w:rsidP="00CA1DE0">
      <w:pPr>
        <w:pStyle w:val="CodeText"/>
      </w:pPr>
      <w:r w:rsidRPr="00CA1DE0">
        <w:t xml:space="preserve">    </w:t>
      </w:r>
      <w:r w:rsidRPr="00CA1DE0">
        <w:rPr>
          <w:lang w:val="ru-RU"/>
        </w:rPr>
        <w:t>END insert_table_employees;</w:t>
      </w:r>
    </w:p>
    <w:p w:rsidR="00CA1DE0" w:rsidRDefault="00CA1DE0" w:rsidP="00CA1DE0">
      <w:pPr>
        <w:pStyle w:val="21"/>
      </w:pPr>
      <w:bookmarkStart w:id="13" w:name="_Toc500028311"/>
      <w:r>
        <w:rPr>
          <w:lang w:val="ru-RU"/>
        </w:rPr>
        <w:lastRenderedPageBreak/>
        <w:t xml:space="preserve">Использование </w:t>
      </w:r>
      <w:r>
        <w:t xml:space="preserve">implicit </w:t>
      </w:r>
      <w:r>
        <w:rPr>
          <w:lang w:val="ru-RU"/>
        </w:rPr>
        <w:t>курсора</w:t>
      </w:r>
      <w:bookmarkEnd w:id="13"/>
    </w:p>
    <w:p w:rsidR="00CA1DE0" w:rsidRPr="00CA1DE0" w:rsidRDefault="00CA1DE0" w:rsidP="00CA1DE0">
      <w:pPr>
        <w:pStyle w:val="a3"/>
        <w:rPr>
          <w:lang w:val="ru-RU"/>
        </w:rPr>
      </w:pPr>
      <w:r w:rsidRPr="00CA1DE0">
        <w:rPr>
          <w:lang w:val="ru-RU"/>
        </w:rPr>
        <w:t xml:space="preserve">Примерами неявных курсоров являются </w:t>
      </w:r>
      <w:r w:rsidRPr="00CA1DE0">
        <w:t>INSERT</w:t>
      </w:r>
      <w:r w:rsidRPr="00CA1DE0">
        <w:rPr>
          <w:lang w:val="ru-RU"/>
        </w:rPr>
        <w:t xml:space="preserve">, </w:t>
      </w:r>
      <w:r w:rsidRPr="00CA1DE0">
        <w:t>UPDATE</w:t>
      </w:r>
      <w:r w:rsidRPr="00CA1DE0">
        <w:rPr>
          <w:lang w:val="ru-RU"/>
        </w:rPr>
        <w:t xml:space="preserve">, или </w:t>
      </w:r>
      <w:r w:rsidRPr="00CA1DE0">
        <w:t>SELECT</w:t>
      </w:r>
      <w:r w:rsidRPr="00CA1DE0">
        <w:rPr>
          <w:lang w:val="ru-RU"/>
        </w:rPr>
        <w:t xml:space="preserve"> </w:t>
      </w:r>
      <w:r w:rsidRPr="00CA1DE0">
        <w:t>INTO</w:t>
      </w:r>
      <w:r w:rsidRPr="00CA1DE0">
        <w:rPr>
          <w:lang w:val="ru-RU"/>
        </w:rPr>
        <w:t xml:space="preserve">Неявные курсоры не </w:t>
      </w:r>
      <w:r w:rsidRPr="00CA1DE0">
        <w:rPr>
          <w:u w:val="single"/>
          <w:lang w:val="ru-RU"/>
        </w:rPr>
        <w:t>обязательно</w:t>
      </w:r>
      <w:r w:rsidRPr="00CA1DE0">
        <w:rPr>
          <w:lang w:val="ru-RU"/>
        </w:rPr>
        <w:t xml:space="preserve"> должны быть </w:t>
      </w:r>
      <w:r>
        <w:rPr>
          <w:lang w:val="ru-RU"/>
        </w:rPr>
        <w:t xml:space="preserve">объявлены </w:t>
      </w:r>
      <w:proofErr w:type="gramStart"/>
      <w:r>
        <w:rPr>
          <w:lang w:val="ru-RU"/>
        </w:rPr>
        <w:t xml:space="preserve">( </w:t>
      </w:r>
      <w:proofErr w:type="gramEnd"/>
      <w:r>
        <w:t>DECLARE</w:t>
      </w:r>
      <w:r w:rsidRPr="00CA1DE0">
        <w:rPr>
          <w:lang w:val="ru-RU"/>
        </w:rPr>
        <w:t xml:space="preserve">) , </w:t>
      </w:r>
      <w:r>
        <w:rPr>
          <w:lang w:val="ru-RU"/>
        </w:rPr>
        <w:t>открыты (</w:t>
      </w:r>
      <w:r w:rsidRPr="00CA1DE0">
        <w:rPr>
          <w:lang w:val="ru-RU"/>
        </w:rPr>
        <w:t xml:space="preserve"> </w:t>
      </w:r>
      <w:r w:rsidRPr="00CA1DE0">
        <w:t>OPEN</w:t>
      </w:r>
      <w:r>
        <w:rPr>
          <w:lang w:val="ru-RU"/>
        </w:rPr>
        <w:t xml:space="preserve"> )</w:t>
      </w:r>
      <w:r w:rsidRPr="00CA1DE0">
        <w:rPr>
          <w:lang w:val="ru-RU"/>
        </w:rPr>
        <w:t>,</w:t>
      </w:r>
      <w:r>
        <w:rPr>
          <w:lang w:val="ru-RU"/>
        </w:rPr>
        <w:t xml:space="preserve"> использование </w:t>
      </w:r>
      <w:r w:rsidRPr="00CA1DE0">
        <w:rPr>
          <w:lang w:val="ru-RU"/>
        </w:rPr>
        <w:t xml:space="preserve"> </w:t>
      </w:r>
      <w:r>
        <w:t>FETCH</w:t>
      </w:r>
      <w:r w:rsidRPr="00CA1DE0">
        <w:rPr>
          <w:lang w:val="ru-RU"/>
        </w:rPr>
        <w:t xml:space="preserve">. Неявные атрибуты курсора указываются с помощью курсора </w:t>
      </w:r>
      <w:r w:rsidRPr="00CA1DE0">
        <w:t>SQL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(</w:t>
      </w:r>
      <w:r w:rsidRPr="00CA1DE0">
        <w:rPr>
          <w:lang w:val="ru-RU"/>
        </w:rPr>
        <w:t xml:space="preserve"> </w:t>
      </w:r>
      <w:proofErr w:type="gramEnd"/>
      <w:r w:rsidRPr="00CA1DE0">
        <w:t>SQL</w:t>
      </w:r>
      <w:r w:rsidRPr="00CA1DE0">
        <w:rPr>
          <w:lang w:val="ru-RU"/>
        </w:rPr>
        <w:t>%</w:t>
      </w:r>
      <w:r w:rsidRPr="00CA1DE0">
        <w:t>ROWCOUNT</w:t>
      </w:r>
      <w:r w:rsidRPr="00CA1DE0">
        <w:rPr>
          <w:lang w:val="ru-RU"/>
        </w:rPr>
        <w:t>, использующийся для подсчет записей в курсоре</w:t>
      </w:r>
      <w:r>
        <w:rPr>
          <w:lang w:val="ru-RU"/>
        </w:rPr>
        <w:t>)</w:t>
      </w:r>
      <w:r w:rsidRPr="00CA1DE0">
        <w:rPr>
          <w:lang w:val="ru-RU"/>
        </w:rPr>
        <w:t>.</w:t>
      </w:r>
    </w:p>
    <w:p w:rsidR="00CA1DE0" w:rsidRPr="00CA1DE0" w:rsidRDefault="00CA1DE0" w:rsidP="00CA1DE0">
      <w:pPr>
        <w:pStyle w:val="a3"/>
        <w:rPr>
          <w:lang w:val="ru-RU"/>
        </w:rPr>
      </w:pP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>PROCEDURE insert_table_products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IS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    BEGIN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    DECLARE </w:t>
      </w:r>
    </w:p>
    <w:p w:rsidR="00CA1DE0" w:rsidRPr="00CA1DE0" w:rsidRDefault="00CA1DE0" w:rsidP="00CA1DE0">
      <w:pPr>
        <w:pStyle w:val="CodeText"/>
        <w:rPr>
          <w:lang w:val="ru-RU"/>
        </w:rPr>
      </w:pPr>
      <w:r w:rsidRPr="00CA1DE0">
        <w:rPr>
          <w:lang w:val="ru-RU"/>
        </w:rPr>
        <w:t xml:space="preserve">            CURSOR pro_cursor IS</w:t>
      </w:r>
    </w:p>
    <w:p w:rsidR="00CA1DE0" w:rsidRPr="00CA1DE0" w:rsidRDefault="00CA1DE0" w:rsidP="00CA1DE0">
      <w:pPr>
        <w:pStyle w:val="CodeText"/>
      </w:pPr>
      <w:r w:rsidRPr="00CA1DE0">
        <w:t xml:space="preserve">            SELECT product_code||'-'||color || '-'|| subcat.subcategory_surr_id AS product_id,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product_name,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NVL(product_desc,wrk.subcategory_name) as product_desc,</w:t>
      </w:r>
    </w:p>
    <w:p w:rsidR="00CA1DE0" w:rsidRPr="00CA1DE0" w:rsidRDefault="00CA1DE0" w:rsidP="00CA1DE0">
      <w:pPr>
        <w:pStyle w:val="CodeText"/>
      </w:pPr>
      <w:r w:rsidRPr="00CA1DE0">
        <w:t xml:space="preserve">                   to_number ( price, '99999999.99') as price,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clr.color_surr_id,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col.collection_surr_id,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cat.category_surr_id,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subcat.subcategory_surr_id,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to_date(wrk.start_date,'DD-MM-YYYY') as start_dt</w:t>
      </w:r>
    </w:p>
    <w:p w:rsidR="00CA1DE0" w:rsidRPr="00CA1DE0" w:rsidRDefault="00CA1DE0" w:rsidP="00CA1DE0">
      <w:pPr>
        <w:pStyle w:val="CodeText"/>
      </w:pPr>
      <w:r w:rsidRPr="00CA1DE0">
        <w:t xml:space="preserve">            FROM wrk_products wrk  JOIN ce_colors clr ON wrk.color=clr.color_id</w:t>
      </w:r>
    </w:p>
    <w:p w:rsidR="00CA1DE0" w:rsidRPr="00CA1DE0" w:rsidRDefault="00CA1DE0" w:rsidP="00CA1DE0">
      <w:pPr>
        <w:pStyle w:val="CodeText"/>
      </w:pPr>
      <w:r w:rsidRPr="00CA1DE0">
        <w:t xml:space="preserve">            JOIN ce_categories cat ON wrk.category_name=cat.category_name</w:t>
      </w:r>
    </w:p>
    <w:p w:rsidR="00CA1DE0" w:rsidRPr="00CA1DE0" w:rsidRDefault="00CA1DE0" w:rsidP="00CA1DE0">
      <w:pPr>
        <w:pStyle w:val="CodeText"/>
      </w:pPr>
      <w:r w:rsidRPr="00CA1DE0">
        <w:t xml:space="preserve">            JOIN ce_subcategories subcat ON wrk.subcategory_name=subcat.subcategory_name</w:t>
      </w:r>
    </w:p>
    <w:p w:rsidR="00CA1DE0" w:rsidRPr="00CA1DE0" w:rsidRDefault="00CA1DE0" w:rsidP="00CA1DE0">
      <w:pPr>
        <w:pStyle w:val="CodeText"/>
      </w:pPr>
      <w:r w:rsidRPr="00CA1DE0">
        <w:t xml:space="preserve">            JOIN ce_collections col ON wrk.collection_name=col.collection_name;</w:t>
      </w:r>
    </w:p>
    <w:p w:rsidR="00CA1DE0" w:rsidRP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  <w:r w:rsidRPr="00CA1DE0">
        <w:t xml:space="preserve">            BEGIN</w:t>
      </w:r>
    </w:p>
    <w:p w:rsidR="00CA1DE0" w:rsidRPr="00CA1DE0" w:rsidRDefault="00CA1DE0" w:rsidP="00CA1DE0">
      <w:pPr>
        <w:pStyle w:val="CodeText"/>
      </w:pPr>
      <w:r w:rsidRPr="00CA1DE0">
        <w:t xml:space="preserve">            EXECUTE IMMEDIATE (' TRUNCATE TABLE cls_products');</w:t>
      </w:r>
    </w:p>
    <w:p w:rsidR="00CA1DE0" w:rsidRPr="00CA1DE0" w:rsidRDefault="00CA1DE0" w:rsidP="00CA1DE0">
      <w:pPr>
        <w:pStyle w:val="CodeText"/>
      </w:pPr>
      <w:r w:rsidRPr="00CA1DE0">
        <w:t xml:space="preserve">            FOR prod_cursor_val IN pro_cursor LOOP</w:t>
      </w:r>
    </w:p>
    <w:p w:rsidR="00CA1DE0" w:rsidRPr="00CA1DE0" w:rsidRDefault="00CA1DE0" w:rsidP="00CA1DE0">
      <w:pPr>
        <w:pStyle w:val="CodeText"/>
      </w:pPr>
      <w:r w:rsidRPr="00CA1DE0">
        <w:t xml:space="preserve">            INSERT INTO cls_products (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product_id,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product_name,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product_desc,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price,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color_id,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collection_id,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category_id,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subcategory_id,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start_dt,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end_dt,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is_active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)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VALUES ( prod_cursor_val.product_id,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prod_cursor_val.product_name,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prod_cursor_val.product_desc,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prod_cursor_val.price,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prod_cursor_val.color_surr_id,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prod_cursor_val.collection_surr_id,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prod_cursor_val.category_surr_id,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prod_cursor_val.subcategory_surr_id,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prod_cursor_val.start_dt,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TO_DATE('31-</w:t>
      </w:r>
      <w:r w:rsidRPr="00CA1DE0">
        <w:rPr>
          <w:lang w:val="ru-RU"/>
        </w:rPr>
        <w:t>ДЕК</w:t>
      </w:r>
      <w:r w:rsidRPr="00CA1DE0">
        <w:t>-9999','DD-MON-YYYY'),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'Y'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                   );</w:t>
      </w:r>
    </w:p>
    <w:p w:rsidR="00CA1DE0" w:rsidRPr="00CA1DE0" w:rsidRDefault="00CA1DE0" w:rsidP="00CA1DE0">
      <w:pPr>
        <w:pStyle w:val="CodeText"/>
      </w:pPr>
      <w:r w:rsidRPr="00CA1DE0">
        <w:t xml:space="preserve">                        END LOOP;          </w:t>
      </w:r>
    </w:p>
    <w:p w:rsidR="00CA1DE0" w:rsidRP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  <w:r w:rsidRPr="00CA1DE0">
        <w:t xml:space="preserve">        COMMIT;</w:t>
      </w:r>
    </w:p>
    <w:p w:rsidR="00CA1DE0" w:rsidRPr="00CA1DE0" w:rsidRDefault="00CA1DE0" w:rsidP="00CA1DE0">
      <w:pPr>
        <w:pStyle w:val="CodeText"/>
      </w:pPr>
      <w:r w:rsidRPr="00CA1DE0">
        <w:t xml:space="preserve">        END;</w:t>
      </w:r>
    </w:p>
    <w:p w:rsidR="00CA1DE0" w:rsidRPr="00CA1DE0" w:rsidRDefault="00CA1DE0" w:rsidP="00CA1DE0">
      <w:pPr>
        <w:pStyle w:val="CodeText"/>
      </w:pPr>
      <w:r w:rsidRPr="00CA1DE0">
        <w:t xml:space="preserve">        EXCEPTION</w:t>
      </w:r>
    </w:p>
    <w:p w:rsidR="00CA1DE0" w:rsidRPr="00CA1DE0" w:rsidRDefault="00CA1DE0" w:rsidP="00CA1DE0">
      <w:pPr>
        <w:pStyle w:val="CodeText"/>
      </w:pPr>
      <w:r w:rsidRPr="00CA1DE0">
        <w:t xml:space="preserve">        WHEN OTHERS </w:t>
      </w:r>
    </w:p>
    <w:p w:rsidR="00CA1DE0" w:rsidRPr="00CA1DE0" w:rsidRDefault="00CA1DE0" w:rsidP="00CA1DE0">
      <w:pPr>
        <w:pStyle w:val="CodeText"/>
      </w:pPr>
      <w:r w:rsidRPr="00CA1DE0">
        <w:t xml:space="preserve">            THEN RAISE; </w:t>
      </w:r>
    </w:p>
    <w:p w:rsidR="00CA1DE0" w:rsidRDefault="00CA1DE0" w:rsidP="00CA1DE0">
      <w:pPr>
        <w:pStyle w:val="CodeText"/>
        <w:rPr>
          <w:lang w:val="ru-RU"/>
        </w:rPr>
      </w:pPr>
      <w:r w:rsidRPr="00CA1DE0">
        <w:t xml:space="preserve">        </w:t>
      </w:r>
      <w:r w:rsidRPr="00CA1DE0">
        <w:rPr>
          <w:lang w:val="ru-RU"/>
        </w:rPr>
        <w:t>END insert_table_products;</w:t>
      </w:r>
    </w:p>
    <w:p w:rsidR="00CA1DE0" w:rsidRDefault="00CA1DE0" w:rsidP="00CA1DE0">
      <w:pPr>
        <w:pStyle w:val="CodeText"/>
        <w:rPr>
          <w:lang w:val="ru-RU"/>
        </w:rPr>
      </w:pPr>
    </w:p>
    <w:p w:rsidR="00CA1DE0" w:rsidRDefault="00CA1DE0" w:rsidP="00CA1DE0">
      <w:pPr>
        <w:pStyle w:val="CodeText"/>
      </w:pPr>
    </w:p>
    <w:p w:rsidR="00CA1DE0" w:rsidRPr="00CA1DE0" w:rsidRDefault="00CA1DE0" w:rsidP="00CA1DE0">
      <w:pPr>
        <w:pStyle w:val="CodeText"/>
      </w:pPr>
    </w:p>
    <w:p w:rsidR="00CA1DE0" w:rsidRDefault="00CA1DE0" w:rsidP="00CA1DE0">
      <w:pPr>
        <w:pStyle w:val="21"/>
      </w:pPr>
      <w:bookmarkStart w:id="14" w:name="_Toc500028312"/>
      <w:r>
        <w:rPr>
          <w:lang w:val="ru-RU"/>
        </w:rPr>
        <w:lastRenderedPageBreak/>
        <w:t xml:space="preserve">Использование </w:t>
      </w:r>
      <w:r>
        <w:t>MERGE</w:t>
      </w:r>
      <w:bookmarkEnd w:id="14"/>
      <w:r>
        <w:t xml:space="preserve"> </w:t>
      </w:r>
    </w:p>
    <w:p w:rsidR="00CA1DE0" w:rsidRDefault="00CA1DE0" w:rsidP="00CA1DE0">
      <w:pPr>
        <w:pStyle w:val="a3"/>
      </w:pPr>
    </w:p>
    <w:p w:rsidR="00CA1DE0" w:rsidRPr="00CA1DE0" w:rsidRDefault="00CA1DE0" w:rsidP="00CA1DE0">
      <w:pPr>
        <w:pStyle w:val="a3"/>
        <w:rPr>
          <w:lang w:val="ru-RU"/>
        </w:rPr>
      </w:pPr>
      <w:r>
        <w:rPr>
          <w:lang w:val="ru-RU"/>
        </w:rPr>
        <w:t xml:space="preserve">Практически во всех  пакетах был использован </w:t>
      </w:r>
      <w:r>
        <w:t>merge</w:t>
      </w:r>
      <w:r w:rsidRPr="00CA1DE0">
        <w:rPr>
          <w:lang w:val="ru-RU"/>
        </w:rPr>
        <w:t xml:space="preserve">, </w:t>
      </w:r>
      <w:r>
        <w:rPr>
          <w:lang w:val="ru-RU"/>
        </w:rPr>
        <w:t xml:space="preserve">но как показала практика данный способ не сильно эффективен на больших </w:t>
      </w:r>
      <w:proofErr w:type="gramStart"/>
      <w:r>
        <w:rPr>
          <w:lang w:val="ru-RU"/>
        </w:rPr>
        <w:t>объемах</w:t>
      </w:r>
      <w:proofErr w:type="gramEnd"/>
      <w:r>
        <w:rPr>
          <w:lang w:val="ru-RU"/>
        </w:rPr>
        <w:t xml:space="preserve"> данных при использовании </w:t>
      </w:r>
      <w:r>
        <w:t>UPDATE</w:t>
      </w:r>
      <w:r w:rsidRPr="00CA1DE0">
        <w:rPr>
          <w:lang w:val="ru-RU"/>
        </w:rPr>
        <w:t xml:space="preserve"> </w:t>
      </w:r>
      <w:r>
        <w:t>statement</w:t>
      </w:r>
      <w:r>
        <w:rPr>
          <w:lang w:val="ru-RU"/>
        </w:rPr>
        <w:t xml:space="preserve">, т.к. данная процедура занимает много времени, но он прекрасно справляется при первой вставке данных в таблицы, находящихся на </w:t>
      </w:r>
      <w:r>
        <w:t>BL</w:t>
      </w:r>
      <w:r w:rsidRPr="00CA1DE0">
        <w:rPr>
          <w:lang w:val="ru-RU"/>
        </w:rPr>
        <w:t>_3</w:t>
      </w:r>
      <w:r>
        <w:t>NF</w:t>
      </w:r>
      <w:r w:rsidRPr="00CA1DE0">
        <w:rPr>
          <w:lang w:val="ru-RU"/>
        </w:rPr>
        <w:t xml:space="preserve"> </w:t>
      </w:r>
      <w:r>
        <w:rPr>
          <w:lang w:val="ru-RU"/>
        </w:rPr>
        <w:t>слое</w:t>
      </w:r>
    </w:p>
    <w:p w:rsidR="00CA1DE0" w:rsidRDefault="00CA1DE0" w:rsidP="00CA1DE0">
      <w:pPr>
        <w:pStyle w:val="CodeText"/>
      </w:pPr>
      <w:r>
        <w:t>PROCEDURE merge_table_ce_colors</w:t>
      </w:r>
    </w:p>
    <w:p w:rsidR="00CA1DE0" w:rsidRDefault="00CA1DE0" w:rsidP="00CA1DE0">
      <w:pPr>
        <w:pStyle w:val="CodeText"/>
      </w:pPr>
      <w:r>
        <w:t xml:space="preserve">    IS </w:t>
      </w:r>
    </w:p>
    <w:p w:rsidR="00CA1DE0" w:rsidRDefault="00CA1DE0" w:rsidP="00CA1DE0">
      <w:pPr>
        <w:pStyle w:val="CodeText"/>
      </w:pPr>
      <w:r>
        <w:t xml:space="preserve">        BEGIN</w:t>
      </w:r>
    </w:p>
    <w:p w:rsidR="00CA1DE0" w:rsidRDefault="00CA1DE0" w:rsidP="00CA1DE0">
      <w:pPr>
        <w:pStyle w:val="CodeText"/>
      </w:pPr>
      <w:r>
        <w:t xml:space="preserve">        MERGE INTO ce_colors t USING</w:t>
      </w:r>
    </w:p>
    <w:p w:rsidR="00CA1DE0" w:rsidRDefault="00CA1DE0" w:rsidP="00CA1DE0">
      <w:pPr>
        <w:pStyle w:val="CodeText"/>
      </w:pPr>
      <w:r>
        <w:t xml:space="preserve">            ( SELECT color_id,</w:t>
      </w:r>
    </w:p>
    <w:p w:rsidR="00CA1DE0" w:rsidRDefault="00CA1DE0" w:rsidP="00CA1DE0">
      <w:pPr>
        <w:pStyle w:val="CodeText"/>
      </w:pPr>
      <w:r>
        <w:t xml:space="preserve">                     color_name </w:t>
      </w:r>
    </w:p>
    <w:p w:rsidR="00CA1DE0" w:rsidRDefault="00CA1DE0" w:rsidP="00CA1DE0">
      <w:pPr>
        <w:pStyle w:val="CodeText"/>
      </w:pPr>
      <w:r>
        <w:t xml:space="preserve">              FROM cls_colors</w:t>
      </w:r>
    </w:p>
    <w:p w:rsidR="00CA1DE0" w:rsidRDefault="00CA1DE0" w:rsidP="00CA1DE0">
      <w:pPr>
        <w:pStyle w:val="CodeText"/>
      </w:pPr>
      <w:r>
        <w:t xml:space="preserve">              MINUS</w:t>
      </w:r>
    </w:p>
    <w:p w:rsidR="00CA1DE0" w:rsidRDefault="00CA1DE0" w:rsidP="00CA1DE0">
      <w:pPr>
        <w:pStyle w:val="CodeText"/>
      </w:pPr>
      <w:r>
        <w:t xml:space="preserve">              SELECT color_id,</w:t>
      </w:r>
    </w:p>
    <w:p w:rsidR="00CA1DE0" w:rsidRDefault="00CA1DE0" w:rsidP="00CA1DE0">
      <w:pPr>
        <w:pStyle w:val="CodeText"/>
      </w:pPr>
      <w:r>
        <w:t xml:space="preserve">                     color_name</w:t>
      </w:r>
    </w:p>
    <w:p w:rsidR="00CA1DE0" w:rsidRDefault="00CA1DE0" w:rsidP="00CA1DE0">
      <w:pPr>
        <w:pStyle w:val="CodeText"/>
      </w:pPr>
      <w:r>
        <w:t xml:space="preserve">              FROM ce_colors</w:t>
      </w:r>
    </w:p>
    <w:p w:rsidR="00CA1DE0" w:rsidRDefault="00CA1DE0" w:rsidP="00CA1DE0">
      <w:pPr>
        <w:pStyle w:val="CodeText"/>
      </w:pPr>
      <w:r>
        <w:t xml:space="preserve">              ) c</w:t>
      </w:r>
    </w:p>
    <w:p w:rsidR="00CA1DE0" w:rsidRDefault="00CA1DE0" w:rsidP="00CA1DE0">
      <w:pPr>
        <w:pStyle w:val="CodeText"/>
      </w:pPr>
      <w:r>
        <w:t xml:space="preserve">              ON ( c.color_id=t.color_id )</w:t>
      </w:r>
    </w:p>
    <w:p w:rsidR="00CA1DE0" w:rsidRDefault="00CA1DE0" w:rsidP="00CA1DE0">
      <w:pPr>
        <w:pStyle w:val="CodeText"/>
      </w:pPr>
      <w:r>
        <w:t xml:space="preserve">              WHEN matched THEN</w:t>
      </w:r>
    </w:p>
    <w:p w:rsidR="00CA1DE0" w:rsidRDefault="00CA1DE0" w:rsidP="00CA1DE0">
      <w:pPr>
        <w:pStyle w:val="CodeText"/>
      </w:pPr>
      <w:r>
        <w:t xml:space="preserve">              UPDATE SET t.color_name=c.color_name</w:t>
      </w:r>
    </w:p>
    <w:p w:rsidR="00CA1DE0" w:rsidRDefault="00CA1DE0" w:rsidP="00CA1DE0">
      <w:pPr>
        <w:pStyle w:val="CodeText"/>
      </w:pPr>
      <w:r>
        <w:t xml:space="preserve">              WHEN NOT matched THEN</w:t>
      </w:r>
    </w:p>
    <w:p w:rsidR="00CA1DE0" w:rsidRDefault="00CA1DE0" w:rsidP="00CA1DE0">
      <w:pPr>
        <w:pStyle w:val="CodeText"/>
      </w:pPr>
      <w:r>
        <w:t xml:space="preserve">              INSERT </w:t>
      </w:r>
    </w:p>
    <w:p w:rsidR="00CA1DE0" w:rsidRDefault="00CA1DE0" w:rsidP="00CA1DE0">
      <w:pPr>
        <w:pStyle w:val="CodeText"/>
      </w:pPr>
      <w:r>
        <w:t xml:space="preserve">                    (color_surr_id,</w:t>
      </w:r>
    </w:p>
    <w:p w:rsidR="00CA1DE0" w:rsidRDefault="00CA1DE0" w:rsidP="00CA1DE0">
      <w:pPr>
        <w:pStyle w:val="CodeText"/>
      </w:pPr>
      <w:r>
        <w:t xml:space="preserve">                     color_id,</w:t>
      </w:r>
    </w:p>
    <w:p w:rsidR="00CA1DE0" w:rsidRDefault="00CA1DE0" w:rsidP="00CA1DE0">
      <w:pPr>
        <w:pStyle w:val="CodeText"/>
      </w:pPr>
      <w:r>
        <w:t xml:space="preserve">                     color_name,</w:t>
      </w:r>
    </w:p>
    <w:p w:rsidR="00CA1DE0" w:rsidRDefault="00CA1DE0" w:rsidP="00CA1DE0">
      <w:pPr>
        <w:pStyle w:val="CodeText"/>
      </w:pPr>
      <w:r>
        <w:t xml:space="preserve">                     </w:t>
      </w:r>
      <w:proofErr w:type="spellStart"/>
      <w:r>
        <w:t>insert_dt</w:t>
      </w:r>
      <w:proofErr w:type="spellEnd"/>
      <w:r>
        <w:t>,</w:t>
      </w:r>
    </w:p>
    <w:p w:rsidR="00CA1DE0" w:rsidRDefault="00CA1DE0" w:rsidP="00CA1DE0">
      <w:pPr>
        <w:pStyle w:val="CodeText"/>
      </w:pPr>
      <w:r>
        <w:t xml:space="preserve">                     </w:t>
      </w:r>
      <w:proofErr w:type="spellStart"/>
      <w:r>
        <w:t>update_dt</w:t>
      </w:r>
      <w:proofErr w:type="spellEnd"/>
      <w:r>
        <w:t>)</w:t>
      </w:r>
    </w:p>
    <w:p w:rsidR="00CA1DE0" w:rsidRDefault="00CA1DE0" w:rsidP="00CA1DE0">
      <w:pPr>
        <w:pStyle w:val="CodeText"/>
      </w:pPr>
      <w:r>
        <w:t xml:space="preserve">             VALUES </w:t>
      </w:r>
    </w:p>
    <w:p w:rsidR="00CA1DE0" w:rsidRDefault="00CA1DE0" w:rsidP="00CA1DE0">
      <w:pPr>
        <w:pStyle w:val="CodeText"/>
      </w:pPr>
      <w:r>
        <w:t xml:space="preserve">                   (</w:t>
      </w:r>
      <w:proofErr w:type="spellStart"/>
      <w:r>
        <w:t>ce_colors_seq.nextval</w:t>
      </w:r>
      <w:proofErr w:type="spellEnd"/>
      <w:r>
        <w:t>,</w:t>
      </w:r>
    </w:p>
    <w:p w:rsidR="00CA1DE0" w:rsidRDefault="00CA1DE0" w:rsidP="00CA1DE0">
      <w:pPr>
        <w:pStyle w:val="CodeText"/>
      </w:pPr>
      <w:r>
        <w:t xml:space="preserve">                    </w:t>
      </w:r>
      <w:proofErr w:type="spellStart"/>
      <w:r>
        <w:t>c.color_id</w:t>
      </w:r>
      <w:proofErr w:type="spellEnd"/>
      <w:r>
        <w:t>,</w:t>
      </w:r>
    </w:p>
    <w:p w:rsidR="00CA1DE0" w:rsidRDefault="00CA1DE0" w:rsidP="00CA1DE0">
      <w:pPr>
        <w:pStyle w:val="CodeText"/>
      </w:pPr>
      <w:r>
        <w:t xml:space="preserve">                    </w:t>
      </w:r>
      <w:proofErr w:type="spellStart"/>
      <w:r>
        <w:t>c.color_name</w:t>
      </w:r>
      <w:proofErr w:type="spellEnd"/>
      <w:r>
        <w:t>,</w:t>
      </w:r>
    </w:p>
    <w:p w:rsidR="00CA1DE0" w:rsidRDefault="00CA1DE0" w:rsidP="00CA1DE0">
      <w:pPr>
        <w:pStyle w:val="CodeText"/>
      </w:pPr>
      <w:r>
        <w:t xml:space="preserve">                    SYSDATE,</w:t>
      </w:r>
    </w:p>
    <w:p w:rsidR="00CA1DE0" w:rsidRDefault="00CA1DE0" w:rsidP="00CA1DE0">
      <w:pPr>
        <w:pStyle w:val="CodeText"/>
      </w:pPr>
      <w:r>
        <w:t xml:space="preserve">                    SYSDATE) ;</w:t>
      </w:r>
    </w:p>
    <w:p w:rsidR="00CA1DE0" w:rsidRDefault="00CA1DE0" w:rsidP="00CA1DE0">
      <w:pPr>
        <w:pStyle w:val="CodeText"/>
      </w:pPr>
      <w:r>
        <w:t xml:space="preserve">            COMMIT ;</w:t>
      </w:r>
    </w:p>
    <w:p w:rsidR="00CA1DE0" w:rsidRDefault="00CA1DE0" w:rsidP="00CA1DE0">
      <w:pPr>
        <w:pStyle w:val="CodeText"/>
      </w:pPr>
      <w:r>
        <w:t xml:space="preserve">        EXCEPTION</w:t>
      </w:r>
    </w:p>
    <w:p w:rsidR="00CA1DE0" w:rsidRDefault="00CA1DE0" w:rsidP="00CA1DE0">
      <w:pPr>
        <w:pStyle w:val="CodeText"/>
      </w:pPr>
      <w:r>
        <w:t xml:space="preserve">        WHEN OTHERS </w:t>
      </w:r>
    </w:p>
    <w:p w:rsidR="00CA1DE0" w:rsidRDefault="00CA1DE0" w:rsidP="00CA1DE0">
      <w:pPr>
        <w:pStyle w:val="CodeText"/>
      </w:pPr>
      <w:r>
        <w:t xml:space="preserve">            THEN RAISE;</w:t>
      </w:r>
    </w:p>
    <w:p w:rsidR="00CA1DE0" w:rsidRPr="00CA1DE0" w:rsidRDefault="00CA1DE0" w:rsidP="00CA1DE0">
      <w:pPr>
        <w:pStyle w:val="CodeText"/>
      </w:pPr>
      <w:r>
        <w:t xml:space="preserve">    END </w:t>
      </w:r>
      <w:proofErr w:type="spellStart"/>
      <w:r>
        <w:t>merge_table_ce_colors</w:t>
      </w:r>
      <w:proofErr w:type="spellEnd"/>
      <w:r>
        <w:t>;</w:t>
      </w:r>
      <w:bookmarkEnd w:id="7"/>
      <w:bookmarkEnd w:id="8"/>
      <w:bookmarkEnd w:id="9"/>
    </w:p>
    <w:sectPr w:rsidR="00CA1DE0" w:rsidRPr="00CA1DE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03" w:rsidRDefault="007A3903">
      <w:r>
        <w:separator/>
      </w:r>
    </w:p>
  </w:endnote>
  <w:endnote w:type="continuationSeparator" w:id="0">
    <w:p w:rsidR="007A3903" w:rsidRDefault="007A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CB2A4B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742B5">
            <w:rPr>
              <w:noProof/>
            </w:rPr>
            <w:t>2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742B5">
            <w:rPr>
              <w:noProof/>
            </w:rPr>
            <w:t>7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CB2A4B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742B5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742B5">
            <w:rPr>
              <w:noProof/>
            </w:rPr>
            <w:t>7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03" w:rsidRDefault="007A3903">
      <w:r>
        <w:separator/>
      </w:r>
    </w:p>
  </w:footnote>
  <w:footnote w:type="continuationSeparator" w:id="0">
    <w:p w:rsidR="007A3903" w:rsidRDefault="007A3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CB2A4B">
            <w:t xml:space="preserve"> </w:t>
          </w:r>
          <w:r w:rsidR="00CB2A4B">
            <w:fldChar w:fldCharType="begin"/>
          </w:r>
          <w:r w:rsidR="00CB2A4B">
            <w:instrText xml:space="preserve"> DOCPROPERTY  Title  \* MERGEFORMAT </w:instrText>
          </w:r>
          <w:r w:rsidR="00CB2A4B">
            <w:fldChar w:fldCharType="separate"/>
          </w:r>
          <w:r w:rsidR="00CB2A4B">
            <w:t>Report 04. Core PL/SQL</w:t>
          </w:r>
          <w:r w:rsidR="00CB2A4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53571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CB2A4B">
            <w:rPr>
              <w:noProof/>
              <w:sz w:val="16"/>
              <w:szCs w:val="16"/>
            </w:rPr>
            <w:t>02-Dec-2017 12:00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CB2A4B">
            <w:t xml:space="preserve"> </w:t>
          </w:r>
          <w:r w:rsidR="00CB2A4B">
            <w:fldChar w:fldCharType="begin"/>
          </w:r>
          <w:r w:rsidR="00CB2A4B">
            <w:instrText xml:space="preserve"> DOCPROPERTY  Title  \* MERGEFORMAT </w:instrText>
          </w:r>
          <w:r w:rsidR="00CB2A4B">
            <w:fldChar w:fldCharType="separate"/>
          </w:r>
          <w:r w:rsidR="00CB2A4B">
            <w:t>Report 04. Core PL/SQL</w:t>
          </w:r>
          <w:r w:rsidR="00CB2A4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53571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CB2A4B">
            <w:rPr>
              <w:noProof/>
              <w:sz w:val="16"/>
              <w:szCs w:val="16"/>
            </w:rPr>
            <w:t>02-Dec-2017 12:00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AE86BA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8155A8A"/>
    <w:multiLevelType w:val="multilevel"/>
    <w:tmpl w:val="EE7A7A12"/>
    <w:styleLink w:val="BulletList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7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3903"/>
    <w:rsid w:val="007A740E"/>
    <w:rsid w:val="007B3D5F"/>
    <w:rsid w:val="007F026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53571"/>
    <w:rsid w:val="00C63011"/>
    <w:rsid w:val="00C631A6"/>
    <w:rsid w:val="00C70F22"/>
    <w:rsid w:val="00C90F18"/>
    <w:rsid w:val="00C922B5"/>
    <w:rsid w:val="00C96EE2"/>
    <w:rsid w:val="00CA1DE0"/>
    <w:rsid w:val="00CA2A71"/>
    <w:rsid w:val="00CB16E7"/>
    <w:rsid w:val="00CB2A4B"/>
    <w:rsid w:val="00D34BAD"/>
    <w:rsid w:val="00D454F0"/>
    <w:rsid w:val="00D61ABA"/>
    <w:rsid w:val="00D639FE"/>
    <w:rsid w:val="00D86536"/>
    <w:rsid w:val="00DE4E52"/>
    <w:rsid w:val="00DF6676"/>
    <w:rsid w:val="00E44576"/>
    <w:rsid w:val="00E74234"/>
    <w:rsid w:val="00E742B5"/>
    <w:rsid w:val="00E8459E"/>
    <w:rsid w:val="00E903AC"/>
    <w:rsid w:val="00E94CBA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1" w:unhideWhenUsed="0"/>
    <w:lsdException w:name="heading 6" w:semiHidden="0" w:uiPriority="1" w:unhideWhenUsed="0"/>
    <w:lsdException w:name="heading 7" w:uiPriority="1"/>
    <w:lsdException w:name="heading 8" w:uiPriority="1"/>
    <w:lsdException w:name="heading 9" w:uiPriority="1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List Bullet 2" w:qFormat="1"/>
    <w:lsdException w:name="List Bullet 3" w:qFormat="1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qFormat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qFormat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45E78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45E78"/>
    <w:rPr>
      <w:rFonts w:ascii="Arial" w:hAnsi="Arial"/>
      <w:b/>
    </w:rPr>
  </w:style>
  <w:style w:type="numbering" w:customStyle="1" w:styleId="BulletList">
    <w:name w:val="BulletList"/>
    <w:uiPriority w:val="99"/>
    <w:rsid w:val="00CB2A4B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42</TotalTime>
  <Pages>7</Pages>
  <Words>1284</Words>
  <Characters>7323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Core PL/SQL</vt:lpstr>
      <vt:lpstr>MTN.BI.08 Core PL/SQL</vt:lpstr>
    </vt:vector>
  </TitlesOfParts>
  <Company>EPAM Systems, RD Dep.</Company>
  <LinksUpToDate>false</LinksUpToDate>
  <CharactersWithSpaces>8590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Алина Макарец</cp:lastModifiedBy>
  <cp:revision>15</cp:revision>
  <cp:lastPrinted>2005-01-28T11:27:00Z</cp:lastPrinted>
  <dcterms:created xsi:type="dcterms:W3CDTF">2014-03-23T23:10:00Z</dcterms:created>
  <dcterms:modified xsi:type="dcterms:W3CDTF">2017-12-02T22:36:00Z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