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F557A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F557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131368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131368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131368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131368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131368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13136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  <w:bookmarkStart w:id="4" w:name="_GoBack"/>
      <w:bookmarkEnd w:id="4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16C05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383506013" w:history="1">
        <w:r w:rsidR="00516C05" w:rsidRPr="00197AAD">
          <w:rPr>
            <w:rStyle w:val="Hyperlink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276CA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Hyperlink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Task Results</w:t>
        </w:r>
        <w:r w:rsidR="00516C05">
          <w:rPr>
            <w:noProof/>
            <w:webHidden/>
          </w:rPr>
          <w:tab/>
        </w:r>
        <w:r w:rsidR="00A45E24"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 w:rsidR="00A45E24">
          <w:rPr>
            <w:noProof/>
            <w:webHidden/>
          </w:rPr>
        </w:r>
        <w:r w:rsidR="00A45E24"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 w:rsidR="00A45E24"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42698F" w:rsidRDefault="00222DC3" w:rsidP="00C15E2B">
      <w:pPr>
        <w:pStyle w:val="Heading1"/>
      </w:pPr>
      <w:r w:rsidRPr="00114D08">
        <w:br w:type="page"/>
      </w:r>
      <w:bookmarkStart w:id="5" w:name="_Toc383391238"/>
      <w:bookmarkStart w:id="6" w:name="_Toc383506013"/>
      <w:bookmarkEnd w:id="0"/>
      <w:bookmarkEnd w:id="1"/>
      <w:bookmarkEnd w:id="2"/>
      <w:bookmarkEnd w:id="3"/>
      <w:r w:rsidR="00C15E2B" w:rsidRPr="0042698F">
        <w:lastRenderedPageBreak/>
        <w:t xml:space="preserve">Create </w:t>
      </w:r>
      <w:r w:rsidR="00A0510A">
        <w:t xml:space="preserve">package to load </w:t>
      </w:r>
      <w:bookmarkEnd w:id="5"/>
      <w:bookmarkEnd w:id="6"/>
      <w:r w:rsidR="007A12B5">
        <w:t>the F</w:t>
      </w:r>
      <w:r w:rsidR="00A0510A">
        <w:t>act Table into the staging (3NF) layer</w:t>
      </w:r>
    </w:p>
    <w:p w:rsidR="00C15E2B" w:rsidRDefault="00C15E2B" w:rsidP="00C15E2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 w:rsidR="005056AE">
        <w:t>[</w:t>
      </w:r>
      <w:r w:rsidRPr="0042698F">
        <w:t>s</w:t>
      </w:r>
      <w:r w:rsidR="005056AE">
        <w:t xml:space="preserve">] to </w:t>
      </w:r>
      <w:r w:rsidRPr="0042698F">
        <w:t xml:space="preserve">load </w:t>
      </w:r>
      <w:r w:rsidR="008D00CD">
        <w:t>your fact table to the ST</w:t>
      </w:r>
      <w:r w:rsidR="005056AE">
        <w:t xml:space="preserve"> layer, </w:t>
      </w:r>
      <w:r w:rsidRPr="0042698F">
        <w:t xml:space="preserve">according </w:t>
      </w:r>
      <w:r w:rsidR="008D00CD">
        <w:t>to your DWH</w:t>
      </w:r>
      <w:r>
        <w:t xml:space="preserve"> concept that was developed on Module 6</w:t>
      </w:r>
      <w:r w:rsidRPr="0042698F">
        <w:t xml:space="preserve"> Introduction to DWH. </w:t>
      </w:r>
    </w:p>
    <w:p w:rsidR="00C55FC1" w:rsidRPr="00583B17" w:rsidRDefault="00583B17" w:rsidP="00C55FC1">
      <w:pPr>
        <w:pStyle w:val="BodyText"/>
        <w:ind w:firstLine="720"/>
        <w:rPr>
          <w:lang w:val="ru-RU"/>
        </w:rPr>
      </w:pPr>
      <w:r>
        <w:rPr>
          <w:lang w:val="ru-RU"/>
        </w:rPr>
        <w:t>Н</w:t>
      </w:r>
      <w:r w:rsidR="00C55FC1">
        <w:rPr>
          <w:lang w:val="ru-RU"/>
        </w:rPr>
        <w:t>а уровне</w:t>
      </w:r>
      <w:r w:rsidR="00C55FC1" w:rsidRPr="00674D85">
        <w:rPr>
          <w:lang w:val="ru-RU"/>
        </w:rPr>
        <w:t xml:space="preserve"> 3</w:t>
      </w:r>
      <w:r w:rsidR="00C55FC1">
        <w:t>NF</w:t>
      </w:r>
      <w:r>
        <w:rPr>
          <w:lang w:val="ru-RU"/>
        </w:rPr>
        <w:t xml:space="preserve"> реализована одна таблица фактов – </w:t>
      </w:r>
      <w:r>
        <w:t>Sales</w:t>
      </w:r>
      <w:r>
        <w:rPr>
          <w:lang w:val="ru-RU"/>
        </w:rPr>
        <w:t xml:space="preserve">. В этой таблице находится информация о времени покупки, товаре, покупателе, магазине, где была совершена покупка и продавце. </w:t>
      </w:r>
    </w:p>
    <w:p w:rsidR="00C55FC1" w:rsidRDefault="00E27C8B" w:rsidP="00E27C8B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1A0774" wp14:editId="532D91E2">
            <wp:extent cx="2299244" cy="2141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3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C1" w:rsidRDefault="00C55FC1" w:rsidP="00C55FC1">
      <w:pPr>
        <w:pStyle w:val="BodyText"/>
        <w:ind w:firstLine="720"/>
        <w:rPr>
          <w:lang w:val="ru-RU"/>
        </w:rPr>
      </w:pPr>
    </w:p>
    <w:p w:rsidR="00C55FC1" w:rsidRDefault="00C55FC1" w:rsidP="00C55FC1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7" w:name="_Toc499902726"/>
      <w:r>
        <w:rPr>
          <w:lang w:val="ru-RU"/>
        </w:rPr>
        <w:t xml:space="preserve">Пакет для генерации и </w:t>
      </w:r>
      <w:r w:rsidRPr="00D465CA">
        <w:rPr>
          <w:lang w:val="ru-RU"/>
        </w:rPr>
        <w:t>Загрузк</w:t>
      </w:r>
      <w:r>
        <w:rPr>
          <w:lang w:val="ru-RU"/>
        </w:rPr>
        <w:t>и Данных</w:t>
      </w:r>
      <w:bookmarkEnd w:id="7"/>
    </w:p>
    <w:p w:rsidR="00C55FC1" w:rsidRDefault="00583B17" w:rsidP="00C55FC1">
      <w:pPr>
        <w:pStyle w:val="BodyText"/>
        <w:ind w:firstLine="720"/>
        <w:rPr>
          <w:lang w:val="ru-RU"/>
        </w:rPr>
      </w:pPr>
      <w:r>
        <w:rPr>
          <w:lang w:val="ru-RU"/>
        </w:rPr>
        <w:t>Загрузка фактовой таблицы производится в одном пакете. По стандарту, сначала создается определение пакета, а затем тело пакета, в котором реализованы процедуры загрузки. В данном случае, таких процедур всего 3, которые производя</w:t>
      </w:r>
      <w:r w:rsidR="00C55FC1">
        <w:rPr>
          <w:lang w:val="ru-RU"/>
        </w:rPr>
        <w:t xml:space="preserve">т загрузку в </w:t>
      </w:r>
      <w:proofErr w:type="spellStart"/>
      <w:r w:rsidR="00C55FC1">
        <w:t>wrk</w:t>
      </w:r>
      <w:proofErr w:type="spellEnd"/>
      <w:r w:rsidR="00C55FC1">
        <w:rPr>
          <w:lang w:val="ru-RU"/>
        </w:rPr>
        <w:t>,</w:t>
      </w:r>
      <w:r w:rsidR="00C55FC1" w:rsidRPr="001A71E5">
        <w:rPr>
          <w:lang w:val="ru-RU"/>
        </w:rPr>
        <w:t xml:space="preserve"> </w:t>
      </w:r>
      <w:proofErr w:type="spellStart"/>
      <w:r w:rsidR="00C55FC1">
        <w:t>cls</w:t>
      </w:r>
      <w:proofErr w:type="spellEnd"/>
      <w:r w:rsidR="00C55FC1">
        <w:rPr>
          <w:lang w:val="ru-RU"/>
        </w:rPr>
        <w:t xml:space="preserve"> и</w:t>
      </w:r>
      <w:r w:rsidR="00C55FC1" w:rsidRPr="001A71E5">
        <w:rPr>
          <w:lang w:val="ru-RU"/>
        </w:rPr>
        <w:t xml:space="preserve"> </w:t>
      </w:r>
      <w:proofErr w:type="spellStart"/>
      <w:r w:rsidR="00C55FC1">
        <w:t>ce</w:t>
      </w:r>
      <w:proofErr w:type="spellEnd"/>
      <w:r w:rsidR="00C55FC1" w:rsidRPr="001A71E5">
        <w:rPr>
          <w:lang w:val="ru-RU"/>
        </w:rPr>
        <w:t xml:space="preserve"> </w:t>
      </w:r>
      <w:r w:rsidR="00C55FC1">
        <w:rPr>
          <w:lang w:val="ru-RU"/>
        </w:rPr>
        <w:t xml:space="preserve">таблицы соответственно. </w:t>
      </w:r>
    </w:p>
    <w:p w:rsidR="00C55FC1" w:rsidRPr="00583B17" w:rsidRDefault="00E27C8B" w:rsidP="00C55FC1">
      <w:pPr>
        <w:pStyle w:val="BodyText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19888AF2" wp14:editId="38B92B17">
            <wp:extent cx="3407124" cy="1600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717" cy="16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C1" w:rsidRDefault="00583B17" w:rsidP="00583B17">
      <w:pPr>
        <w:pStyle w:val="Body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Для генерации данных использовались</w:t>
      </w:r>
      <w:r w:rsidR="00C55FC1">
        <w:rPr>
          <w:lang w:val="ru-RU"/>
        </w:rPr>
        <w:t xml:space="preserve"> функции </w:t>
      </w:r>
      <w:r w:rsidR="00C55FC1" w:rsidRPr="00D465CA">
        <w:rPr>
          <w:lang w:val="ru-RU"/>
        </w:rPr>
        <w:t xml:space="preserve">value </w:t>
      </w:r>
      <w:r w:rsidR="00C55FC1">
        <w:rPr>
          <w:lang w:val="ru-RU"/>
        </w:rPr>
        <w:t xml:space="preserve"> и </w:t>
      </w:r>
      <w:r w:rsidR="00C55FC1" w:rsidRPr="00D465CA">
        <w:rPr>
          <w:lang w:val="ru-RU"/>
        </w:rPr>
        <w:t xml:space="preserve">normal </w:t>
      </w:r>
      <w:r w:rsidR="00C55FC1">
        <w:rPr>
          <w:lang w:val="ru-RU"/>
        </w:rPr>
        <w:t xml:space="preserve"> пакета </w:t>
      </w:r>
      <w:r w:rsidR="00C55FC1" w:rsidRPr="00D465CA">
        <w:rPr>
          <w:lang w:val="ru-RU"/>
        </w:rPr>
        <w:t>dbms_random.</w:t>
      </w:r>
      <w:r w:rsidR="00C55FC1">
        <w:rPr>
          <w:lang w:val="ru-RU"/>
        </w:rPr>
        <w:t xml:space="preserve"> Это позволило н</w:t>
      </w:r>
      <w:r>
        <w:rPr>
          <w:lang w:val="ru-RU"/>
        </w:rPr>
        <w:t>еравномерно сгенерировать продажи</w:t>
      </w:r>
      <w:r w:rsidR="00C55FC1">
        <w:rPr>
          <w:lang w:val="ru-RU"/>
        </w:rPr>
        <w:t xml:space="preserve"> </w:t>
      </w:r>
      <w:r>
        <w:rPr>
          <w:lang w:val="ru-RU"/>
        </w:rPr>
        <w:t>в разрезе клиентов, продуктов, магазинов и продавцов</w:t>
      </w:r>
      <w:r w:rsidR="00C55FC1">
        <w:rPr>
          <w:lang w:val="ru-RU"/>
        </w:rPr>
        <w:t>.</w:t>
      </w:r>
      <w:r w:rsidR="00C55FC1" w:rsidRPr="00813E99">
        <w:rPr>
          <w:lang w:val="ru-RU"/>
        </w:rPr>
        <w:t xml:space="preserve"> </w:t>
      </w:r>
      <w:r w:rsidR="00C55FC1">
        <w:rPr>
          <w:lang w:val="ru-RU"/>
        </w:rPr>
        <w:t xml:space="preserve">При загрузке данных </w:t>
      </w:r>
      <w:r>
        <w:rPr>
          <w:lang w:val="ru-RU"/>
        </w:rPr>
        <w:t xml:space="preserve">применяются </w:t>
      </w:r>
      <w:r w:rsidR="00C55FC1">
        <w:rPr>
          <w:lang w:val="ru-RU"/>
        </w:rPr>
        <w:t xml:space="preserve">явные и неявные курсоры, а также </w:t>
      </w:r>
      <w:r w:rsidR="00C55FC1">
        <w:t>bull</w:t>
      </w:r>
      <w:r w:rsidR="00C55FC1" w:rsidRPr="00160ECD">
        <w:rPr>
          <w:lang w:val="ru-RU"/>
        </w:rPr>
        <w:t xml:space="preserve"> </w:t>
      </w:r>
      <w:r w:rsidR="00C55FC1">
        <w:t>collect</w:t>
      </w:r>
      <w:r w:rsidR="00C55FC1" w:rsidRPr="00160ECD">
        <w:rPr>
          <w:lang w:val="ru-RU"/>
        </w:rPr>
        <w:t xml:space="preserve">. </w:t>
      </w:r>
    </w:p>
    <w:p w:rsidR="00583B17" w:rsidRDefault="00E27C8B" w:rsidP="00E27C8B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12EC67" wp14:editId="29541EC7">
            <wp:extent cx="4480560" cy="337155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200" cy="33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17" w:rsidRPr="00813E99" w:rsidRDefault="00583B17" w:rsidP="00C55FC1">
      <w:pPr>
        <w:pStyle w:val="BodyText"/>
        <w:ind w:firstLine="720"/>
        <w:rPr>
          <w:lang w:val="ru-RU"/>
        </w:rPr>
      </w:pPr>
    </w:p>
    <w:p w:rsidR="00C55FC1" w:rsidRDefault="00C55FC1" w:rsidP="00C55FC1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8" w:name="_Toc499902727"/>
      <w:r w:rsidRPr="0083269E">
        <w:rPr>
          <w:lang w:val="ru-RU"/>
        </w:rPr>
        <w:t>Процедуры загрузки данных</w:t>
      </w:r>
      <w:bookmarkEnd w:id="8"/>
    </w:p>
    <w:p w:rsidR="00C55FC1" w:rsidRDefault="00C55FC1" w:rsidP="00C55FC1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Процедуры генерации и загрузки данных для фактовых таблиц </w:t>
      </w:r>
      <w:r w:rsidRPr="00C824C4">
        <w:rPr>
          <w:lang w:val="ru-RU"/>
        </w:rPr>
        <w:t>3</w:t>
      </w:r>
      <w:r>
        <w:t>NF</w:t>
      </w:r>
      <w:r w:rsidRPr="00C824C4">
        <w:rPr>
          <w:lang w:val="ru-RU"/>
        </w:rPr>
        <w:t xml:space="preserve"> </w:t>
      </w:r>
      <w:r>
        <w:rPr>
          <w:lang w:val="ru-RU"/>
        </w:rPr>
        <w:t>слоя</w:t>
      </w:r>
      <w:r w:rsidRPr="00813E99">
        <w:rPr>
          <w:lang w:val="ru-RU"/>
        </w:rPr>
        <w:t>:</w:t>
      </w:r>
      <w:r>
        <w:rPr>
          <w:lang w:val="ru-RU"/>
        </w:rPr>
        <w:t xml:space="preserve"> </w:t>
      </w:r>
    </w:p>
    <w:p w:rsidR="00C55FC1" w:rsidRDefault="00583B17" w:rsidP="00C55FC1">
      <w:pPr>
        <w:pStyle w:val="BodyText"/>
        <w:ind w:firstLine="720"/>
      </w:pPr>
      <w:r>
        <w:t>pkg_load_3nf_fact_table</w:t>
      </w:r>
      <w:r w:rsidR="00C55FC1" w:rsidRPr="00C824C4">
        <w:t>_def.sql</w:t>
      </w:r>
    </w:p>
    <w:p w:rsidR="00C55FC1" w:rsidRPr="00C55FC1" w:rsidRDefault="00583B17" w:rsidP="00583B17">
      <w:pPr>
        <w:pStyle w:val="BodyText"/>
        <w:ind w:firstLine="720"/>
      </w:pPr>
      <w:r>
        <w:t>pkg_load_3nf_fact_table</w:t>
      </w:r>
      <w:r w:rsidR="00C55FC1" w:rsidRPr="00C824C4">
        <w:t>_impl.sql</w:t>
      </w:r>
    </w:p>
    <w:p w:rsidR="00C55FC1" w:rsidRPr="00C824C4" w:rsidRDefault="00C55FC1" w:rsidP="00E27C8B">
      <w:pPr>
        <w:pStyle w:val="BodyText"/>
        <w:ind w:firstLine="720"/>
        <w:rPr>
          <w:lang w:val="ru-RU"/>
        </w:rPr>
      </w:pPr>
      <w:r w:rsidRPr="00C824C4">
        <w:rPr>
          <w:lang w:val="ru-RU"/>
        </w:rPr>
        <w:t>Факты ге</w:t>
      </w:r>
      <w:r>
        <w:rPr>
          <w:lang w:val="ru-RU"/>
        </w:rPr>
        <w:t>нерируются случайно, поэтом</w:t>
      </w:r>
      <w:r w:rsidR="00583B17">
        <w:rPr>
          <w:lang w:val="ru-RU"/>
        </w:rPr>
        <w:t>у каждый раз набор данных разный</w:t>
      </w:r>
      <w:r w:rsidRPr="00C824C4">
        <w:rPr>
          <w:lang w:val="ru-RU"/>
        </w:rPr>
        <w:t>. Но при одинаковых входных данных, процедуры загрузки данных возвращают один и тот же результат.</w:t>
      </w:r>
    </w:p>
    <w:p w:rsidR="00C55FC1" w:rsidRDefault="00C55FC1" w:rsidP="00C55FC1">
      <w:pPr>
        <w:pStyle w:val="Heading1"/>
        <w:widowControl/>
        <w:tabs>
          <w:tab w:val="clear" w:pos="360"/>
        </w:tabs>
        <w:spacing w:after="120" w:line="240" w:lineRule="auto"/>
        <w:ind w:left="720"/>
        <w:rPr>
          <w:lang w:val="ru-RU"/>
        </w:rPr>
      </w:pPr>
      <w:bookmarkStart w:id="9" w:name="_Toc499902728"/>
      <w:r w:rsidRPr="004223C1">
        <w:rPr>
          <w:lang w:val="ru-RU"/>
        </w:rPr>
        <w:t>Загрузка и перезагрузка данных.</w:t>
      </w:r>
      <w:bookmarkEnd w:id="9"/>
    </w:p>
    <w:p w:rsidR="00C55FC1" w:rsidRPr="002D4A35" w:rsidRDefault="00C55FC1" w:rsidP="00C55FC1">
      <w:pPr>
        <w:pStyle w:val="BodyText"/>
        <w:rPr>
          <w:lang w:val="ru-RU"/>
        </w:rPr>
      </w:pPr>
      <w:r>
        <w:rPr>
          <w:lang w:val="ru-RU"/>
        </w:rPr>
        <w:t xml:space="preserve">Загрузка и перезагрузка данных осуществляется с помощью скрипта </w:t>
      </w:r>
      <w:r>
        <w:t>load</w:t>
      </w:r>
      <w:r w:rsidRPr="002D4A35">
        <w:rPr>
          <w:lang w:val="ru-RU"/>
        </w:rPr>
        <w:t>_</w:t>
      </w:r>
      <w:proofErr w:type="spellStart"/>
      <w:r>
        <w:t>fct</w:t>
      </w:r>
      <w:proofErr w:type="spellEnd"/>
      <w:r w:rsidRPr="002D4A35">
        <w:rPr>
          <w:lang w:val="ru-RU"/>
        </w:rPr>
        <w:t>_</w:t>
      </w:r>
      <w:r>
        <w:t>tables</w:t>
      </w:r>
      <w:r w:rsidRPr="002D4A35">
        <w:rPr>
          <w:lang w:val="ru-RU"/>
        </w:rPr>
        <w:t>:</w:t>
      </w:r>
    </w:p>
    <w:p w:rsidR="00C55FC1" w:rsidRDefault="00D96EA2" w:rsidP="00D96EA2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71CFD955" wp14:editId="7B4E47D7">
            <wp:extent cx="3640345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9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C1" w:rsidRPr="004223C1" w:rsidRDefault="00C55FC1" w:rsidP="00C55FC1">
      <w:pPr>
        <w:pStyle w:val="BodyText"/>
        <w:rPr>
          <w:lang w:val="ru-RU"/>
        </w:rPr>
      </w:pPr>
      <w:r>
        <w:rPr>
          <w:lang w:val="ru-RU"/>
        </w:rPr>
        <w:t>Пересоздание полностью объектов и загрузка дан</w:t>
      </w:r>
      <w:r w:rsidR="00D96EA2">
        <w:rPr>
          <w:lang w:val="ru-RU"/>
        </w:rPr>
        <w:t>ных производится с помощью batch file</w:t>
      </w:r>
      <w:r w:rsidRPr="004223C1">
        <w:rPr>
          <w:lang w:val="ru-RU"/>
        </w:rPr>
        <w:t>:</w:t>
      </w:r>
    </w:p>
    <w:p w:rsidR="00C55FC1" w:rsidRPr="004223C1" w:rsidRDefault="00345194" w:rsidP="00345194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916729" wp14:editId="4D2E82E1">
            <wp:extent cx="3503487" cy="24917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440" cy="24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C1" w:rsidRPr="00E27C8B" w:rsidRDefault="00C55FC1" w:rsidP="00C55FC1">
      <w:pPr>
        <w:pStyle w:val="BodyText"/>
      </w:pPr>
    </w:p>
    <w:p w:rsidR="00C55FC1" w:rsidRDefault="00C55FC1" w:rsidP="00C55FC1">
      <w:pPr>
        <w:pStyle w:val="BodyText"/>
      </w:pP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CAE" w:rsidRDefault="00276CAE">
      <w:r>
        <w:separator/>
      </w:r>
    </w:p>
  </w:endnote>
  <w:endnote w:type="continuationSeparator" w:id="0">
    <w:p w:rsidR="00276CAE" w:rsidRDefault="0027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13136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31368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31368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131368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31368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31368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CAE" w:rsidRDefault="00276CAE">
      <w:r>
        <w:separator/>
      </w:r>
    </w:p>
  </w:footnote>
  <w:footnote w:type="continuationSeparator" w:id="0">
    <w:p w:rsidR="00276CAE" w:rsidRDefault="00276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5F557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131368">
            <w:rPr>
              <w:noProof/>
              <w:sz w:val="16"/>
              <w:szCs w:val="16"/>
            </w:rPr>
            <w:t>04-Dec-2017 18:43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5F557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131368">
            <w:rPr>
              <w:noProof/>
              <w:sz w:val="16"/>
              <w:szCs w:val="16"/>
            </w:rPr>
            <w:t>04-Dec-2017 18:43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B"/>
    <w:rsid w:val="00024FC0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368"/>
    <w:rsid w:val="00131A1C"/>
    <w:rsid w:val="00131E4A"/>
    <w:rsid w:val="001355C3"/>
    <w:rsid w:val="00171785"/>
    <w:rsid w:val="00173FBC"/>
    <w:rsid w:val="001B6B1E"/>
    <w:rsid w:val="001C3BFA"/>
    <w:rsid w:val="001D47B8"/>
    <w:rsid w:val="001F1A1F"/>
    <w:rsid w:val="002154C4"/>
    <w:rsid w:val="00222DC3"/>
    <w:rsid w:val="00235712"/>
    <w:rsid w:val="00260465"/>
    <w:rsid w:val="0027273F"/>
    <w:rsid w:val="00276374"/>
    <w:rsid w:val="00276CAE"/>
    <w:rsid w:val="00286611"/>
    <w:rsid w:val="002A713E"/>
    <w:rsid w:val="002F5D7B"/>
    <w:rsid w:val="00331A15"/>
    <w:rsid w:val="0033495D"/>
    <w:rsid w:val="003438DB"/>
    <w:rsid w:val="00345194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83B17"/>
    <w:rsid w:val="00593E6E"/>
    <w:rsid w:val="005A2132"/>
    <w:rsid w:val="005C0966"/>
    <w:rsid w:val="005D116F"/>
    <w:rsid w:val="005D56F0"/>
    <w:rsid w:val="005E56AF"/>
    <w:rsid w:val="005F557A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55FC1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96EA2"/>
    <w:rsid w:val="00DE4E52"/>
    <w:rsid w:val="00E27C8B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D2A9D"/>
  <w15:docId w15:val="{89CAAFEF-F6D5-47BA-AEDE-B93B4C5E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  <w:style w:type="paragraph" w:customStyle="1" w:styleId="NoteStyle">
    <w:name w:val="Note Style"/>
    <w:next w:val="Normal"/>
    <w:qFormat/>
    <w:rsid w:val="00C55FC1"/>
    <w:pPr>
      <w:numPr>
        <w:numId w:val="17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27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PL/SQL</vt:lpstr>
      <vt:lpstr>MTN.BI.07 &lt;Title&gt;</vt:lpstr>
    </vt:vector>
  </TitlesOfParts>
  <Company>EPAM Systems, RD Dep.</Company>
  <LinksUpToDate>false</LinksUpToDate>
  <CharactersWithSpaces>2054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Anastasiya Khilko</cp:lastModifiedBy>
  <cp:revision>8</cp:revision>
  <cp:lastPrinted>2005-01-28T11:27:00Z</cp:lastPrinted>
  <dcterms:created xsi:type="dcterms:W3CDTF">2017-11-25T13:06:00Z</dcterms:created>
  <dcterms:modified xsi:type="dcterms:W3CDTF">2017-12-04T20:21:00Z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