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8B3474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DE360D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8B3474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DE360D">
              <w:t>MTN.BI.07 &lt;Title&gt;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2182"/>
        <w:gridCol w:w="1774"/>
        <w:gridCol w:w="1496"/>
        <w:gridCol w:w="1537"/>
        <w:gridCol w:w="1409"/>
      </w:tblGrid>
      <w:tr w:rsidR="00222DC3" w:rsidRPr="00114D08" w:rsidTr="008B54D5">
        <w:trPr>
          <w:cantSplit/>
        </w:trPr>
        <w:tc>
          <w:tcPr>
            <w:tcW w:w="9241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 w:rsidTr="008B54D5">
        <w:trPr>
          <w:cantSplit/>
          <w:trHeight w:val="180"/>
        </w:trPr>
        <w:tc>
          <w:tcPr>
            <w:tcW w:w="843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182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774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496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46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 w:rsidTr="008B54D5">
        <w:trPr>
          <w:cantSplit/>
          <w:trHeight w:val="180"/>
        </w:trPr>
        <w:tc>
          <w:tcPr>
            <w:tcW w:w="843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182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774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96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37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0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 w:rsidTr="008B54D5">
        <w:tc>
          <w:tcPr>
            <w:tcW w:w="843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182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774" w:type="dxa"/>
            <w:tcMar>
              <w:top w:w="57" w:type="dxa"/>
            </w:tcMar>
          </w:tcPr>
          <w:p w:rsidR="0068757C" w:rsidRDefault="008B3474" w:rsidP="008B54D5">
            <w:pPr>
              <w:pStyle w:val="TableText"/>
              <w:rPr>
                <w:rStyle w:val="Hyperlink"/>
              </w:rPr>
            </w:pPr>
            <w:hyperlink r:id="rId7" w:history="1">
              <w:r w:rsidR="008B54D5">
                <w:rPr>
                  <w:rStyle w:val="Hyperlink"/>
                </w:rPr>
                <w:t>Hanna</w:t>
              </w:r>
            </w:hyperlink>
            <w:r w:rsidR="008B54D5">
              <w:rPr>
                <w:rStyle w:val="Hyperlink"/>
              </w:rPr>
              <w:t xml:space="preserve"> Takushevich</w:t>
            </w:r>
          </w:p>
        </w:tc>
        <w:tc>
          <w:tcPr>
            <w:tcW w:w="1496" w:type="dxa"/>
            <w:tcMar>
              <w:top w:w="57" w:type="dxa"/>
            </w:tcMar>
          </w:tcPr>
          <w:p w:rsidR="0068757C" w:rsidRDefault="008B54D5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03-DEC-2017</w:t>
            </w:r>
          </w:p>
        </w:tc>
        <w:tc>
          <w:tcPr>
            <w:tcW w:w="1537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9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bookmarkStart w:id="4" w:name="_GoBack"/>
    <w:bookmarkEnd w:id="4"/>
    <w:p w:rsidR="00781ECB" w:rsidRDefault="00580DC6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500102744" w:history="1">
        <w:r w:rsidR="00781ECB" w:rsidRPr="005B54F8">
          <w:rPr>
            <w:rStyle w:val="Hyperlink"/>
            <w:noProof/>
          </w:rPr>
          <w:t>1.</w:t>
        </w:r>
        <w:r w:rsidR="00781E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81ECB" w:rsidRPr="005B54F8">
          <w:rPr>
            <w:rStyle w:val="Hyperlink"/>
            <w:noProof/>
          </w:rPr>
          <w:t>Create package to load the Fact Table from the staging (BL_3NF) to BL_DM (star) layer</w:t>
        </w:r>
        <w:r w:rsidR="00781ECB">
          <w:rPr>
            <w:noProof/>
            <w:webHidden/>
          </w:rPr>
          <w:tab/>
        </w:r>
        <w:r w:rsidR="00781ECB">
          <w:rPr>
            <w:noProof/>
            <w:webHidden/>
          </w:rPr>
          <w:fldChar w:fldCharType="begin"/>
        </w:r>
        <w:r w:rsidR="00781ECB">
          <w:rPr>
            <w:noProof/>
            <w:webHidden/>
          </w:rPr>
          <w:instrText xml:space="preserve"> PAGEREF _Toc500102744 \h </w:instrText>
        </w:r>
        <w:r w:rsidR="00781ECB">
          <w:rPr>
            <w:noProof/>
            <w:webHidden/>
          </w:rPr>
        </w:r>
        <w:r w:rsidR="00781ECB">
          <w:rPr>
            <w:noProof/>
            <w:webHidden/>
          </w:rPr>
          <w:fldChar w:fldCharType="separate"/>
        </w:r>
        <w:r w:rsidR="00781ECB">
          <w:rPr>
            <w:noProof/>
            <w:webHidden/>
          </w:rPr>
          <w:t>3</w:t>
        </w:r>
        <w:r w:rsidR="00781ECB">
          <w:rPr>
            <w:noProof/>
            <w:webHidden/>
          </w:rPr>
          <w:fldChar w:fldCharType="end"/>
        </w:r>
      </w:hyperlink>
    </w:p>
    <w:p w:rsidR="00781ECB" w:rsidRDefault="00781EC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0102745" w:history="1">
        <w:r w:rsidRPr="005B54F8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B54F8">
          <w:rPr>
            <w:rStyle w:val="Hyperlink"/>
            <w:noProof/>
          </w:rPr>
          <w:t>Task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_Toc500102745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1ECB" w:rsidRDefault="00781EC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0102746" w:history="1">
        <w:r w:rsidRPr="005B54F8">
          <w:rPr>
            <w:rStyle w:val="Hyperlink"/>
            <w:noProof/>
            <w:lang w:val="ru-RU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B54F8">
          <w:rPr>
            <w:rStyle w:val="Hyperlink"/>
            <w:noProof/>
            <w:lang w:val="ru-RU"/>
          </w:rPr>
          <w:t>Выполнение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_Toc500102746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580DC6" w:rsidP="005C0966">
      <w:pPr>
        <w:ind w:hanging="720"/>
      </w:pPr>
      <w:r>
        <w:rPr>
          <w:b/>
          <w:bCs/>
        </w:rPr>
        <w:fldChar w:fldCharType="end"/>
      </w:r>
    </w:p>
    <w:p w:rsidR="00222DC3" w:rsidRPr="00114D08" w:rsidRDefault="00222DC3" w:rsidP="00222DC3"/>
    <w:p w:rsidR="00F72117" w:rsidRPr="0042698F" w:rsidRDefault="00222DC3" w:rsidP="00F72117">
      <w:pPr>
        <w:pStyle w:val="Heading1"/>
      </w:pPr>
      <w:r w:rsidRPr="00114D08">
        <w:br w:type="page"/>
      </w:r>
      <w:bookmarkStart w:id="5" w:name="_Toc383391238"/>
      <w:bookmarkStart w:id="6" w:name="_Toc383506013"/>
      <w:bookmarkStart w:id="7" w:name="_Toc500102744"/>
      <w:bookmarkEnd w:id="0"/>
      <w:bookmarkEnd w:id="1"/>
      <w:bookmarkEnd w:id="2"/>
      <w:bookmarkEnd w:id="3"/>
      <w:r w:rsidR="00F72117" w:rsidRPr="0042698F">
        <w:lastRenderedPageBreak/>
        <w:t xml:space="preserve">Create </w:t>
      </w:r>
      <w:r w:rsidR="00F72117">
        <w:t xml:space="preserve">package to load </w:t>
      </w:r>
      <w:bookmarkEnd w:id="5"/>
      <w:bookmarkEnd w:id="6"/>
      <w:r w:rsidR="00F72117">
        <w:t>the Fact Table from the staging (</w:t>
      </w:r>
      <w:r w:rsidR="00975DCA">
        <w:t>BL_</w:t>
      </w:r>
      <w:r w:rsidR="00F72117">
        <w:t xml:space="preserve">3NF) to </w:t>
      </w:r>
      <w:r w:rsidR="00975DCA">
        <w:t>BL_DM</w:t>
      </w:r>
      <w:r w:rsidR="00F72117">
        <w:t xml:space="preserve"> (star) layer</w:t>
      </w:r>
      <w:bookmarkEnd w:id="7"/>
    </w:p>
    <w:p w:rsidR="00F72117" w:rsidRPr="0042698F" w:rsidRDefault="00F72117" w:rsidP="00F72117">
      <w:pPr>
        <w:pStyle w:val="BodyText"/>
      </w:pPr>
      <w:r w:rsidRPr="0042698F">
        <w:t xml:space="preserve">The Main Task is to </w:t>
      </w:r>
      <w:r>
        <w:t xml:space="preserve">create </w:t>
      </w:r>
      <w:r w:rsidRPr="0042698F">
        <w:t>independent package</w:t>
      </w:r>
      <w:r>
        <w:t>[</w:t>
      </w:r>
      <w:r w:rsidRPr="0042698F">
        <w:t>s</w:t>
      </w:r>
      <w:r>
        <w:t xml:space="preserve">] to </w:t>
      </w:r>
      <w:r w:rsidRPr="0042698F">
        <w:t xml:space="preserve">load </w:t>
      </w:r>
      <w:r>
        <w:t xml:space="preserve">your fact table from </w:t>
      </w:r>
      <w:r w:rsidR="00975DCA">
        <w:t>BL_3NF</w:t>
      </w:r>
      <w:r>
        <w:t xml:space="preserve"> to </w:t>
      </w:r>
      <w:r w:rsidR="00975DCA">
        <w:t>BL_DM</w:t>
      </w:r>
      <w:r>
        <w:t xml:space="preserve"> layer, </w:t>
      </w:r>
      <w:r w:rsidRPr="0042698F">
        <w:t xml:space="preserve">according </w:t>
      </w:r>
      <w:r>
        <w:t>to your DWH concept that was developed on Module 6</w:t>
      </w:r>
      <w:r w:rsidRPr="0042698F">
        <w:t xml:space="preserve"> Introduction to DWH. </w:t>
      </w:r>
    </w:p>
    <w:p w:rsidR="00F72117" w:rsidRPr="0042698F" w:rsidRDefault="00F72117" w:rsidP="00F72117">
      <w:pPr>
        <w:pStyle w:val="Heading1"/>
      </w:pPr>
      <w:bookmarkStart w:id="8" w:name="_Toc383391239"/>
      <w:bookmarkStart w:id="9" w:name="_Toc383506014"/>
      <w:bookmarkStart w:id="10" w:name="_Toc500102745"/>
      <w:r>
        <w:t>Task Results</w:t>
      </w:r>
      <w:bookmarkEnd w:id="8"/>
      <w:bookmarkEnd w:id="9"/>
      <w:bookmarkEnd w:id="10"/>
    </w:p>
    <w:p w:rsidR="00F72117" w:rsidRDefault="00F72117" w:rsidP="00F72117">
      <w:pPr>
        <w:pStyle w:val="BodyText"/>
      </w:pPr>
      <w:r w:rsidRPr="0042698F">
        <w:t>Create required objects:</w:t>
      </w:r>
    </w:p>
    <w:p w:rsidR="00F72117" w:rsidRPr="0042698F" w:rsidRDefault="00F72117" w:rsidP="00F72117">
      <w:pPr>
        <w:pStyle w:val="ListBullet"/>
        <w:numPr>
          <w:ilvl w:val="0"/>
          <w:numId w:val="3"/>
        </w:numPr>
      </w:pPr>
      <w:r>
        <w:t xml:space="preserve">Create all required fact table objects on </w:t>
      </w:r>
      <w:r w:rsidR="003A2CCB">
        <w:t>BL_DM</w:t>
      </w:r>
      <w:r w:rsidRPr="0042698F">
        <w:t xml:space="preserve"> Layer</w:t>
      </w:r>
      <w:r>
        <w:t xml:space="preserve"> (FCT_...).</w:t>
      </w:r>
    </w:p>
    <w:p w:rsidR="00F72117" w:rsidRPr="0042698F" w:rsidRDefault="00F72117" w:rsidP="00F72117">
      <w:pPr>
        <w:pStyle w:val="ListBullet"/>
        <w:numPr>
          <w:ilvl w:val="0"/>
          <w:numId w:val="3"/>
        </w:numPr>
      </w:pPr>
      <w:r>
        <w:t>Grant all required p</w:t>
      </w:r>
      <w:r w:rsidRPr="0042698F">
        <w:t xml:space="preserve">rivileges to </w:t>
      </w:r>
      <w:r w:rsidR="003A2CCB">
        <w:t>BL</w:t>
      </w:r>
      <w:r w:rsidRPr="0042698F">
        <w:t>_CL (Cleansing Layer)</w:t>
      </w:r>
      <w:r>
        <w:t>.</w:t>
      </w:r>
    </w:p>
    <w:p w:rsidR="00F72117" w:rsidRPr="0042698F" w:rsidRDefault="00F72117" w:rsidP="00F72117">
      <w:pPr>
        <w:pStyle w:val="ListBullet"/>
        <w:numPr>
          <w:ilvl w:val="0"/>
          <w:numId w:val="3"/>
        </w:numPr>
      </w:pPr>
      <w:r>
        <w:t>Create packages to load fact</w:t>
      </w:r>
      <w:r w:rsidRPr="0042698F">
        <w:t xml:space="preserve"> da</w:t>
      </w:r>
      <w:r>
        <w:t>ta (one package = one fact table</w:t>
      </w:r>
      <w:r w:rsidRPr="0042698F">
        <w:t>)</w:t>
      </w:r>
      <w:r>
        <w:t xml:space="preserve"> on </w:t>
      </w:r>
      <w:r w:rsidR="003A2CCB">
        <w:t>BL</w:t>
      </w:r>
      <w:r>
        <w:t>_CL.</w:t>
      </w:r>
    </w:p>
    <w:p w:rsidR="00F72117" w:rsidRPr="0042698F" w:rsidRDefault="00F72117" w:rsidP="00F72117">
      <w:pPr>
        <w:pStyle w:val="ListBullet"/>
        <w:numPr>
          <w:ilvl w:val="0"/>
          <w:numId w:val="3"/>
        </w:numPr>
      </w:pPr>
      <w:r>
        <w:t>Prepare d</w:t>
      </w:r>
      <w:r w:rsidRPr="0042698F">
        <w:t xml:space="preserve">ocument with </w:t>
      </w:r>
      <w:r>
        <w:t>description of your load and screenshot of data in the Fact Table.</w:t>
      </w:r>
    </w:p>
    <w:p w:rsidR="00C3363B" w:rsidRDefault="00F72117" w:rsidP="00F72117">
      <w:pPr>
        <w:pStyle w:val="ListBullet"/>
        <w:numPr>
          <w:ilvl w:val="0"/>
          <w:numId w:val="3"/>
        </w:numPr>
      </w:pPr>
      <w:r w:rsidRPr="0042698F">
        <w:t>Test Procedure for Repeatable execution (</w:t>
      </w:r>
      <w:r>
        <w:t>it should produce same consistent results each time on a same source data</w:t>
      </w:r>
      <w:r w:rsidRPr="0042698F">
        <w:t>)</w:t>
      </w:r>
      <w:r>
        <w:t>.</w:t>
      </w:r>
    </w:p>
    <w:p w:rsidR="00382D98" w:rsidRDefault="00382D98" w:rsidP="00382D98">
      <w:pPr>
        <w:pStyle w:val="Heading1"/>
        <w:rPr>
          <w:lang w:val="ru-RU"/>
        </w:rPr>
      </w:pPr>
      <w:bookmarkStart w:id="11" w:name="_Toc500102746"/>
      <w:r>
        <w:rPr>
          <w:lang w:val="ru-RU"/>
        </w:rPr>
        <w:t>Выполнение</w:t>
      </w:r>
      <w:bookmarkEnd w:id="11"/>
    </w:p>
    <w:p w:rsidR="008C25D9" w:rsidRDefault="008C25D9" w:rsidP="00382D98">
      <w:pPr>
        <w:pStyle w:val="BodyText"/>
        <w:rPr>
          <w:lang w:val="ru-RU"/>
        </w:rPr>
      </w:pPr>
      <w:r>
        <w:rPr>
          <w:lang w:val="ru-RU"/>
        </w:rPr>
        <w:t xml:space="preserve">Для загрузки данных в </w:t>
      </w:r>
      <w:r>
        <w:t>fact</w:t>
      </w:r>
      <w:r w:rsidRPr="008C25D9">
        <w:rPr>
          <w:lang w:val="ru-RU"/>
        </w:rPr>
        <w:t>_</w:t>
      </w:r>
      <w:r>
        <w:t>purchaces</w:t>
      </w:r>
      <w:r w:rsidRPr="008C25D9">
        <w:rPr>
          <w:lang w:val="ru-RU"/>
        </w:rPr>
        <w:t xml:space="preserve"> </w:t>
      </w:r>
      <w:r>
        <w:rPr>
          <w:lang w:val="ru-RU"/>
        </w:rPr>
        <w:t xml:space="preserve">был разработан пакет </w:t>
      </w:r>
      <w:r w:rsidRPr="008C25D9">
        <w:rPr>
          <w:lang w:val="ru-RU"/>
        </w:rPr>
        <w:t>pkg_etl_fact_purchaces</w:t>
      </w:r>
      <w:r>
        <w:rPr>
          <w:lang w:val="ru-RU"/>
        </w:rPr>
        <w:t xml:space="preserve">. </w:t>
      </w:r>
    </w:p>
    <w:p w:rsidR="00D853C3" w:rsidRDefault="00D853C3" w:rsidP="00382D98">
      <w:pPr>
        <w:pStyle w:val="BodyText"/>
        <w:rPr>
          <w:lang w:val="ru-RU"/>
        </w:rPr>
      </w:pPr>
      <w:r>
        <w:rPr>
          <w:lang w:val="ru-RU"/>
        </w:rPr>
        <w:t xml:space="preserve">Данные в таблице </w:t>
      </w:r>
      <w:r>
        <w:t>fact</w:t>
      </w:r>
      <w:r w:rsidRPr="00D853C3">
        <w:rPr>
          <w:lang w:val="ru-RU"/>
        </w:rPr>
        <w:t>_</w:t>
      </w:r>
      <w:r>
        <w:t>purchaces</w:t>
      </w:r>
      <w:r w:rsidRPr="00D853C3">
        <w:rPr>
          <w:lang w:val="ru-RU"/>
        </w:rPr>
        <w:t xml:space="preserve"> </w:t>
      </w:r>
      <w:r>
        <w:rPr>
          <w:lang w:val="ru-RU"/>
        </w:rPr>
        <w:t>после загрузки имеют следующий вид:</w:t>
      </w:r>
    </w:p>
    <w:p w:rsidR="00382D98" w:rsidRPr="00382D98" w:rsidRDefault="00D853C3" w:rsidP="00382D98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166D8A81" wp14:editId="2F5F4274">
            <wp:extent cx="6307532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1539" cy="190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5D9">
        <w:rPr>
          <w:lang w:val="ru-RU"/>
        </w:rPr>
        <w:t xml:space="preserve"> </w:t>
      </w:r>
    </w:p>
    <w:sectPr w:rsidR="00382D98" w:rsidRPr="00382D9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474" w:rsidRDefault="008B3474">
      <w:r>
        <w:separator/>
      </w:r>
    </w:p>
  </w:endnote>
  <w:endnote w:type="continuationSeparator" w:id="0">
    <w:p w:rsidR="008B3474" w:rsidRDefault="008B3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910A5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10A5F">
            <w:rPr>
              <w:sz w:val="16"/>
            </w:rPr>
            <w:fldChar w:fldCharType="separate"/>
          </w:r>
          <w:r w:rsidR="00781ECB">
            <w:rPr>
              <w:noProof/>
              <w:sz w:val="16"/>
            </w:rPr>
            <w:t>2017</w:t>
          </w:r>
          <w:r w:rsidR="00910A5F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580DC6">
            <w:fldChar w:fldCharType="begin"/>
          </w:r>
          <w:r w:rsidR="00580DC6">
            <w:instrText xml:space="preserve"> PAGE </w:instrText>
          </w:r>
          <w:r w:rsidR="00580DC6">
            <w:fldChar w:fldCharType="separate"/>
          </w:r>
          <w:r w:rsidR="00781ECB">
            <w:rPr>
              <w:noProof/>
            </w:rPr>
            <w:t>3</w:t>
          </w:r>
          <w:r w:rsidR="00580DC6">
            <w:rPr>
              <w:noProof/>
            </w:rPr>
            <w:fldChar w:fldCharType="end"/>
          </w:r>
          <w:r w:rsidRPr="002F5D7B">
            <w:t>/</w:t>
          </w:r>
          <w:r w:rsidR="008B3474">
            <w:fldChar w:fldCharType="begin"/>
          </w:r>
          <w:r w:rsidR="008B3474">
            <w:instrText xml:space="preserve"> NUMPAGES </w:instrText>
          </w:r>
          <w:r w:rsidR="008B3474">
            <w:fldChar w:fldCharType="separate"/>
          </w:r>
          <w:r w:rsidR="00781ECB">
            <w:rPr>
              <w:noProof/>
            </w:rPr>
            <w:t>3</w:t>
          </w:r>
          <w:r w:rsidR="008B3474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910A5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10A5F">
            <w:rPr>
              <w:sz w:val="16"/>
            </w:rPr>
            <w:fldChar w:fldCharType="separate"/>
          </w:r>
          <w:r w:rsidR="00781ECB">
            <w:rPr>
              <w:noProof/>
              <w:sz w:val="16"/>
            </w:rPr>
            <w:t>2017</w:t>
          </w:r>
          <w:r w:rsidR="00910A5F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580DC6">
            <w:fldChar w:fldCharType="begin"/>
          </w:r>
          <w:r w:rsidR="00580DC6">
            <w:instrText xml:space="preserve"> PAGE </w:instrText>
          </w:r>
          <w:r w:rsidR="00580DC6">
            <w:fldChar w:fldCharType="separate"/>
          </w:r>
          <w:r w:rsidR="00781ECB">
            <w:rPr>
              <w:noProof/>
            </w:rPr>
            <w:t>1</w:t>
          </w:r>
          <w:r w:rsidR="00580DC6">
            <w:rPr>
              <w:noProof/>
            </w:rPr>
            <w:fldChar w:fldCharType="end"/>
          </w:r>
          <w:r w:rsidRPr="002F5D7B">
            <w:t>/</w:t>
          </w:r>
          <w:r w:rsidR="008B3474">
            <w:fldChar w:fldCharType="begin"/>
          </w:r>
          <w:r w:rsidR="008B3474">
            <w:instrText xml:space="preserve"> NUMPAGES </w:instrText>
          </w:r>
          <w:r w:rsidR="008B3474">
            <w:fldChar w:fldCharType="separate"/>
          </w:r>
          <w:r w:rsidR="00781ECB">
            <w:rPr>
              <w:noProof/>
            </w:rPr>
            <w:t>3</w:t>
          </w:r>
          <w:r w:rsidR="008B3474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474" w:rsidRDefault="008B3474">
      <w:r>
        <w:separator/>
      </w:r>
    </w:p>
  </w:footnote>
  <w:footnote w:type="continuationSeparator" w:id="0">
    <w:p w:rsidR="008B3474" w:rsidRDefault="008B3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8B3474">
            <w:fldChar w:fldCharType="begin"/>
          </w:r>
          <w:r w:rsidR="008B3474">
            <w:instrText xml:space="preserve"> TITLE  \* MERGEFORMAT </w:instrText>
          </w:r>
          <w:r w:rsidR="008B3474">
            <w:fldChar w:fldCharType="separate"/>
          </w:r>
          <w:r w:rsidR="00DE360D" w:rsidRPr="00DE360D">
            <w:rPr>
              <w:b/>
            </w:rPr>
            <w:t>MTN.BI</w:t>
          </w:r>
          <w:r w:rsidR="00DE360D">
            <w:t>.07 &lt;Title&gt;</w:t>
          </w:r>
          <w:r w:rsidR="008B3474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8B3474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DE360D" w:rsidRPr="00DE360D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10A5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10A5F" w:rsidRPr="00D639FE">
            <w:rPr>
              <w:sz w:val="16"/>
              <w:szCs w:val="16"/>
            </w:rPr>
            <w:fldChar w:fldCharType="separate"/>
          </w:r>
          <w:r w:rsidR="00781ECB">
            <w:rPr>
              <w:noProof/>
              <w:sz w:val="16"/>
              <w:szCs w:val="16"/>
            </w:rPr>
            <w:t>03-Dec-2017 22:12</w:t>
          </w:r>
          <w:r w:rsidR="00910A5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8B3474">
            <w:fldChar w:fldCharType="begin"/>
          </w:r>
          <w:r w:rsidR="008B3474">
            <w:instrText xml:space="preserve"> TITLE  \* MERGEFORMAT </w:instrText>
          </w:r>
          <w:r w:rsidR="008B3474">
            <w:fldChar w:fldCharType="separate"/>
          </w:r>
          <w:r w:rsidR="00DE360D" w:rsidRPr="00DE360D">
            <w:rPr>
              <w:b/>
            </w:rPr>
            <w:t xml:space="preserve">MTN.BI.07 </w:t>
          </w:r>
          <w:r w:rsidR="00DE360D">
            <w:t>&lt;Title&gt;</w:t>
          </w:r>
          <w:r w:rsidR="008B3474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8B3474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DE360D" w:rsidRPr="00DE360D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10A5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10A5F" w:rsidRPr="00D639FE">
            <w:rPr>
              <w:sz w:val="16"/>
              <w:szCs w:val="16"/>
            </w:rPr>
            <w:fldChar w:fldCharType="separate"/>
          </w:r>
          <w:r w:rsidR="00781ECB">
            <w:rPr>
              <w:noProof/>
              <w:sz w:val="16"/>
              <w:szCs w:val="16"/>
            </w:rPr>
            <w:t>03-Dec-2017 22:12</w:t>
          </w:r>
          <w:r w:rsidR="00910A5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2C100FBE"/>
    <w:multiLevelType w:val="hybridMultilevel"/>
    <w:tmpl w:val="25AED926"/>
    <w:lvl w:ilvl="0" w:tplc="77AEDCE6">
      <w:numFmt w:val="bullet"/>
      <w:lvlText w:val="-"/>
      <w:lvlJc w:val="left"/>
      <w:pPr>
        <w:ind w:left="15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1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947"/>
    <w:rsid w:val="00081508"/>
    <w:rsid w:val="000A6040"/>
    <w:rsid w:val="000D22DF"/>
    <w:rsid w:val="000D4695"/>
    <w:rsid w:val="000E5733"/>
    <w:rsid w:val="000E676F"/>
    <w:rsid w:val="000E68BD"/>
    <w:rsid w:val="000F2774"/>
    <w:rsid w:val="001147DC"/>
    <w:rsid w:val="00114D08"/>
    <w:rsid w:val="00130569"/>
    <w:rsid w:val="00131A1C"/>
    <w:rsid w:val="00131E4A"/>
    <w:rsid w:val="001355C3"/>
    <w:rsid w:val="00171785"/>
    <w:rsid w:val="00173FBC"/>
    <w:rsid w:val="00174922"/>
    <w:rsid w:val="001B6B1E"/>
    <w:rsid w:val="001D47B8"/>
    <w:rsid w:val="00204223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82D98"/>
    <w:rsid w:val="00383ABB"/>
    <w:rsid w:val="00386A51"/>
    <w:rsid w:val="0038754C"/>
    <w:rsid w:val="00394781"/>
    <w:rsid w:val="003A2CCB"/>
    <w:rsid w:val="003B0471"/>
    <w:rsid w:val="003C425E"/>
    <w:rsid w:val="003D1F28"/>
    <w:rsid w:val="003E41E7"/>
    <w:rsid w:val="003F7F40"/>
    <w:rsid w:val="00400831"/>
    <w:rsid w:val="004044FD"/>
    <w:rsid w:val="00410D49"/>
    <w:rsid w:val="00416D52"/>
    <w:rsid w:val="00432D54"/>
    <w:rsid w:val="00434841"/>
    <w:rsid w:val="004A49EF"/>
    <w:rsid w:val="004B4D2A"/>
    <w:rsid w:val="004C2F82"/>
    <w:rsid w:val="004D29BE"/>
    <w:rsid w:val="004E22A3"/>
    <w:rsid w:val="0052662C"/>
    <w:rsid w:val="005351AA"/>
    <w:rsid w:val="005400E3"/>
    <w:rsid w:val="00557725"/>
    <w:rsid w:val="0057115C"/>
    <w:rsid w:val="005731ED"/>
    <w:rsid w:val="005732B5"/>
    <w:rsid w:val="00580DC6"/>
    <w:rsid w:val="00593E6E"/>
    <w:rsid w:val="005A2132"/>
    <w:rsid w:val="005C0966"/>
    <w:rsid w:val="005E56AF"/>
    <w:rsid w:val="0060532A"/>
    <w:rsid w:val="0061050A"/>
    <w:rsid w:val="00614947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81ECB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A16D2"/>
    <w:rsid w:val="008A31BA"/>
    <w:rsid w:val="008B3474"/>
    <w:rsid w:val="008B3B7F"/>
    <w:rsid w:val="008B54D5"/>
    <w:rsid w:val="008C25D9"/>
    <w:rsid w:val="008D4230"/>
    <w:rsid w:val="008D4768"/>
    <w:rsid w:val="008D7C03"/>
    <w:rsid w:val="008E5E15"/>
    <w:rsid w:val="00910A5F"/>
    <w:rsid w:val="00932D17"/>
    <w:rsid w:val="00964F64"/>
    <w:rsid w:val="00975DCA"/>
    <w:rsid w:val="00A2733F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1513E"/>
    <w:rsid w:val="00C21975"/>
    <w:rsid w:val="00C3363B"/>
    <w:rsid w:val="00C63011"/>
    <w:rsid w:val="00C631A6"/>
    <w:rsid w:val="00C70F22"/>
    <w:rsid w:val="00C90F18"/>
    <w:rsid w:val="00C922B5"/>
    <w:rsid w:val="00CA2A71"/>
    <w:rsid w:val="00CB16E7"/>
    <w:rsid w:val="00D34FC0"/>
    <w:rsid w:val="00D44BDC"/>
    <w:rsid w:val="00D454F0"/>
    <w:rsid w:val="00D61ABA"/>
    <w:rsid w:val="00D639FE"/>
    <w:rsid w:val="00D853C3"/>
    <w:rsid w:val="00D86536"/>
    <w:rsid w:val="00DE360D"/>
    <w:rsid w:val="00DE4E52"/>
    <w:rsid w:val="00E44576"/>
    <w:rsid w:val="00E74234"/>
    <w:rsid w:val="00E8459E"/>
    <w:rsid w:val="00E903AC"/>
    <w:rsid w:val="00EC462D"/>
    <w:rsid w:val="00ED6FC2"/>
    <w:rsid w:val="00EE5CC2"/>
    <w:rsid w:val="00F00698"/>
    <w:rsid w:val="00F06C91"/>
    <w:rsid w:val="00F26FE7"/>
    <w:rsid w:val="00F4264F"/>
    <w:rsid w:val="00F43258"/>
    <w:rsid w:val="00F6260A"/>
    <w:rsid w:val="00F72117"/>
    <w:rsid w:val="00F9679B"/>
    <w:rsid w:val="00FC6680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8F080D2-7998-43D3-A91B-2DA9D0E8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DE360D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DE360D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2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MTN.BI.07 &lt;Title&gt;</vt:lpstr>
      <vt:lpstr>MTN.BI.07 &lt;Title&gt;</vt:lpstr>
    </vt:vector>
  </TitlesOfParts>
  <Company>EPAM Systems, RD Dep.</Company>
  <LinksUpToDate>false</LinksUpToDate>
  <CharactersWithSpaces>1542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&lt;Title&gt;</dc:title>
  <dc:subject>Resource Department Dep.</dc:subject>
  <dc:creator>Elias</dc:creator>
  <cp:lastModifiedBy>Hanna Takushevich</cp:lastModifiedBy>
  <cp:revision>4</cp:revision>
  <cp:lastPrinted>2005-01-28T11:27:00Z</cp:lastPrinted>
  <dcterms:created xsi:type="dcterms:W3CDTF">2017-12-03T19:11:00Z</dcterms:created>
  <dcterms:modified xsi:type="dcterms:W3CDTF">2017-12-03T19:17:00Z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