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B8460B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FF0060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B8460B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FF0060">
              <w:t>MTN.BI.08 Advanced Refresh Scenarios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2"/>
        <w:gridCol w:w="1774"/>
        <w:gridCol w:w="1496"/>
        <w:gridCol w:w="1537"/>
        <w:gridCol w:w="1409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B8460B">
            <w:pPr>
              <w:pStyle w:val="TableText"/>
              <w:rPr>
                <w:rStyle w:val="Hyperlink"/>
              </w:rPr>
            </w:pPr>
            <w:hyperlink r:id="rId7" w:history="1">
              <w:proofErr w:type="spellStart"/>
              <w:r w:rsidR="0068757C">
                <w:rPr>
                  <w:rStyle w:val="Hyperlink"/>
                </w:rPr>
                <w:t>Kiryl</w:t>
              </w:r>
              <w:proofErr w:type="spellEnd"/>
              <w:r w:rsidR="0068757C">
                <w:rPr>
                  <w:rStyle w:val="Hyperlink"/>
                </w:rPr>
                <w:t xml:space="preserve"> </w:t>
              </w:r>
              <w:proofErr w:type="spellStart"/>
              <w:r w:rsidR="0068757C">
                <w:rPr>
                  <w:rStyle w:val="Hyperlink"/>
                </w:rPr>
                <w:t>Bucha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B8460B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F8266A" w:rsidRDefault="0092397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7B1537">
        <w:instrText xml:space="preserve"> TOC \o "1-3" \h \z </w:instrText>
      </w:r>
      <w:r>
        <w:fldChar w:fldCharType="separate"/>
      </w:r>
      <w:hyperlink w:anchor="_Toc500188919" w:history="1">
        <w:r w:rsidR="00F8266A" w:rsidRPr="0045482D">
          <w:rPr>
            <w:rStyle w:val="Hyperlink"/>
            <w:noProof/>
          </w:rPr>
          <w:t>1.</w:t>
        </w:r>
        <w:r w:rsidR="00F8266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8266A" w:rsidRPr="0045482D">
          <w:rPr>
            <w:rStyle w:val="Hyperlink"/>
            <w:noProof/>
          </w:rPr>
          <w:t>Business Task – Performance of STAR Scheme</w:t>
        </w:r>
        <w:r w:rsidR="00F8266A">
          <w:rPr>
            <w:noProof/>
            <w:webHidden/>
          </w:rPr>
          <w:tab/>
        </w:r>
        <w:r w:rsidR="00F8266A">
          <w:rPr>
            <w:noProof/>
            <w:webHidden/>
          </w:rPr>
          <w:fldChar w:fldCharType="begin"/>
        </w:r>
        <w:r w:rsidR="00F8266A">
          <w:rPr>
            <w:noProof/>
            <w:webHidden/>
          </w:rPr>
          <w:instrText xml:space="preserve"> PAGEREF _Toc500188919 \h </w:instrText>
        </w:r>
        <w:r w:rsidR="00F8266A">
          <w:rPr>
            <w:noProof/>
            <w:webHidden/>
          </w:rPr>
        </w:r>
        <w:r w:rsidR="00F8266A">
          <w:rPr>
            <w:noProof/>
            <w:webHidden/>
          </w:rPr>
          <w:fldChar w:fldCharType="separate"/>
        </w:r>
        <w:r w:rsidR="00F8266A">
          <w:rPr>
            <w:noProof/>
            <w:webHidden/>
          </w:rPr>
          <w:t>3</w:t>
        </w:r>
        <w:r w:rsidR="00F8266A">
          <w:rPr>
            <w:noProof/>
            <w:webHidden/>
          </w:rPr>
          <w:fldChar w:fldCharType="end"/>
        </w:r>
      </w:hyperlink>
    </w:p>
    <w:p w:rsidR="00F8266A" w:rsidRDefault="00F8266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00188920" w:history="1">
        <w:r w:rsidRPr="0045482D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5482D">
          <w:rPr>
            <w:rStyle w:val="Hyperlink"/>
            <w:noProof/>
          </w:rPr>
          <w:t>Prepare Report Layout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_Toc500188920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8266A" w:rsidRDefault="00F8266A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00188921" w:history="1">
        <w:r w:rsidRPr="0045482D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45482D">
          <w:rPr>
            <w:rStyle w:val="Hyperlink"/>
            <w:noProof/>
          </w:rPr>
          <w:t>Compare Report Layout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_Toc500188921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923973" w:rsidP="005C0966">
      <w:pPr>
        <w:ind w:hanging="720"/>
      </w:pPr>
      <w:r>
        <w:fldChar w:fldCharType="end"/>
      </w:r>
    </w:p>
    <w:p w:rsidR="00222DC3" w:rsidRPr="00114D08" w:rsidRDefault="00222DC3" w:rsidP="00222DC3"/>
    <w:p w:rsidR="00FF0060" w:rsidRDefault="00222DC3" w:rsidP="00FF0060">
      <w:pPr>
        <w:pStyle w:val="Heading1"/>
      </w:pPr>
      <w:r w:rsidRPr="00114D08">
        <w:br w:type="page"/>
      </w:r>
      <w:bookmarkStart w:id="4" w:name="_Toc322007590"/>
      <w:bookmarkStart w:id="5" w:name="_Toc500188919"/>
      <w:bookmarkEnd w:id="0"/>
      <w:bookmarkEnd w:id="1"/>
      <w:bookmarkEnd w:id="2"/>
      <w:bookmarkEnd w:id="3"/>
      <w:r w:rsidR="00FF0060" w:rsidRPr="00FF0060">
        <w:lastRenderedPageBreak/>
        <w:t>Business</w:t>
      </w:r>
      <w:r w:rsidR="00FF0060">
        <w:t xml:space="preserve"> Task – Performance of STAR Scheme</w:t>
      </w:r>
      <w:bookmarkEnd w:id="4"/>
      <w:bookmarkEnd w:id="5"/>
    </w:p>
    <w:p w:rsidR="00FF0060" w:rsidRPr="00FF0060" w:rsidRDefault="00FF0060" w:rsidP="00FF0060">
      <w:pPr>
        <w:pStyle w:val="Heading2"/>
      </w:pPr>
      <w:bookmarkStart w:id="6" w:name="_Toc322007591"/>
      <w:bookmarkStart w:id="7" w:name="_Toc500188920"/>
      <w:r>
        <w:t>Prepare Report Layout</w:t>
      </w:r>
      <w:bookmarkEnd w:id="6"/>
      <w:bookmarkEnd w:id="7"/>
    </w:p>
    <w:p w:rsidR="00FF0060" w:rsidRPr="00FF0060" w:rsidRDefault="00FF0060" w:rsidP="00FF0060">
      <w:pPr>
        <w:pStyle w:val="BodyText"/>
      </w:pPr>
      <w:r w:rsidRPr="00FF0060">
        <w:t xml:space="preserve">The Main Task is to create SQL for Report Layout that was developed </w:t>
      </w:r>
      <w:r>
        <w:t>in the concepts of your business in the last module</w:t>
      </w:r>
      <w:r w:rsidRPr="00FF0060">
        <w:t xml:space="preserve"> (Use STAR schema objects for source of Data). </w:t>
      </w:r>
    </w:p>
    <w:p w:rsidR="00FF0060" w:rsidRPr="00E7244C" w:rsidRDefault="00FF0060" w:rsidP="00FF0060">
      <w:pPr>
        <w:pStyle w:val="Heading2"/>
      </w:pPr>
      <w:bookmarkStart w:id="8" w:name="_Toc322007592"/>
      <w:bookmarkStart w:id="9" w:name="_Toc500188921"/>
      <w:r>
        <w:t>Compare Report Layout Performance</w:t>
      </w:r>
      <w:bookmarkEnd w:id="8"/>
      <w:bookmarkEnd w:id="9"/>
    </w:p>
    <w:p w:rsidR="00FF0060" w:rsidRPr="00FF0060" w:rsidRDefault="00FF0060" w:rsidP="00FF0060">
      <w:pPr>
        <w:pStyle w:val="BodyText"/>
      </w:pPr>
      <w:r w:rsidRPr="00FF0060">
        <w:t>The Main Task is to create summarize table with comparison Performance of next Report Layout:</w:t>
      </w:r>
    </w:p>
    <w:p w:rsidR="00FF0060" w:rsidRDefault="00FF0060" w:rsidP="00DB47FD">
      <w:pPr>
        <w:pStyle w:val="BodyText"/>
        <w:numPr>
          <w:ilvl w:val="0"/>
          <w:numId w:val="17"/>
        </w:numPr>
      </w:pPr>
      <w:r w:rsidRPr="00FF0060">
        <w:t xml:space="preserve">Advancing Grouping (GROUP BY GROUPING SETs – </w:t>
      </w:r>
      <w:r w:rsidR="00DF5050" w:rsidRPr="00FF0060">
        <w:t>Lab Work</w:t>
      </w:r>
      <w:r w:rsidRPr="00FF0060">
        <w:t xml:space="preserve"> 02)</w:t>
      </w:r>
    </w:p>
    <w:p w:rsidR="00DB47FD" w:rsidRPr="00FF0060" w:rsidRDefault="00DB47FD" w:rsidP="00DB47FD">
      <w:pPr>
        <w:pStyle w:val="BodyText"/>
        <w:numPr>
          <w:ilvl w:val="0"/>
          <w:numId w:val="17"/>
        </w:numPr>
      </w:pPr>
      <w:r>
        <w:t>3NF (Staging)</w:t>
      </w:r>
    </w:p>
    <w:p w:rsidR="00FF0060" w:rsidRPr="00FF0060" w:rsidRDefault="00FF0060" w:rsidP="00DB47FD">
      <w:pPr>
        <w:pStyle w:val="BodyText"/>
        <w:numPr>
          <w:ilvl w:val="0"/>
          <w:numId w:val="17"/>
        </w:numPr>
      </w:pPr>
      <w:r w:rsidRPr="00FF0060">
        <w:t>Star Schema (</w:t>
      </w:r>
      <w:r w:rsidR="00DF5050" w:rsidRPr="00FF0060">
        <w:t>Lab Work</w:t>
      </w:r>
      <w:r w:rsidRPr="00FF0060">
        <w:t xml:space="preserve"> 11)</w:t>
      </w:r>
    </w:p>
    <w:p w:rsidR="00FF0060" w:rsidRPr="00FF0060" w:rsidRDefault="00FF0060" w:rsidP="00FF0060">
      <w:pPr>
        <w:pStyle w:val="BodyText"/>
      </w:pPr>
      <w:r w:rsidRPr="00FF0060">
        <w:t>Task Results:</w:t>
      </w:r>
    </w:p>
    <w:p w:rsidR="00FF0060" w:rsidRPr="00FF0060" w:rsidRDefault="00FF0060" w:rsidP="00FF0060">
      <w:pPr>
        <w:pStyle w:val="ListBullet"/>
      </w:pPr>
      <w:r w:rsidRPr="00FF0060">
        <w:t xml:space="preserve">Prepare Document with </w:t>
      </w:r>
      <w:r>
        <w:t xml:space="preserve">description of </w:t>
      </w:r>
      <w:r w:rsidR="00DF5050">
        <w:t>results</w:t>
      </w:r>
      <w:r w:rsidR="00DF5050" w:rsidRPr="00FF0060">
        <w:t>.</w:t>
      </w:r>
    </w:p>
    <w:p w:rsidR="00DA1B91" w:rsidRPr="00DA1B91" w:rsidRDefault="00F8266A" w:rsidP="00DA1B91">
      <w:pPr>
        <w:pStyle w:val="Heading1"/>
        <w:rPr>
          <w:lang w:val="ru-RU"/>
        </w:rPr>
      </w:pPr>
      <w:r>
        <w:rPr>
          <w:lang w:val="ru-RU"/>
        </w:rPr>
        <w:t>Выполнение</w:t>
      </w:r>
    </w:p>
    <w:p w:rsidR="00DA1B91" w:rsidRDefault="00DA1B91" w:rsidP="00DA1B91">
      <w:pPr>
        <w:pStyle w:val="BodyText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Скрипты для отчётов находятся в файле </w:t>
      </w:r>
      <w:r w:rsidRPr="00DA1B91">
        <w:rPr>
          <w:lang w:val="ru-RU"/>
        </w:rPr>
        <w:t>1.</w:t>
      </w:r>
      <w:proofErr w:type="spellStart"/>
      <w:r>
        <w:t>sql</w:t>
      </w:r>
      <w:proofErr w:type="spellEnd"/>
    </w:p>
    <w:p w:rsidR="00DA1B91" w:rsidRDefault="00DA1B91" w:rsidP="00DA1B91">
      <w:pPr>
        <w:pStyle w:val="BodyText"/>
        <w:numPr>
          <w:ilvl w:val="1"/>
          <w:numId w:val="18"/>
        </w:numPr>
        <w:rPr>
          <w:lang w:val="ru-RU"/>
        </w:rPr>
      </w:pPr>
      <w:r>
        <w:rPr>
          <w:lang w:val="ru-RU"/>
        </w:rPr>
        <w:t>Популярность рейсов из Канады</w:t>
      </w:r>
    </w:p>
    <w:p w:rsidR="00DA1B91" w:rsidRDefault="00DA1B91" w:rsidP="00DA1B91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3D8F0206" wp14:editId="59335BE8">
            <wp:extent cx="5941695" cy="205295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91" w:rsidRPr="00DA1B91" w:rsidRDefault="00DA1B91" w:rsidP="00DA1B91">
      <w:pPr>
        <w:pStyle w:val="BodyText"/>
        <w:numPr>
          <w:ilvl w:val="1"/>
          <w:numId w:val="18"/>
        </w:numPr>
      </w:pPr>
      <w:r>
        <w:rPr>
          <w:lang w:val="ru-RU"/>
        </w:rPr>
        <w:t>Востребованность классов обслуживания</w:t>
      </w:r>
    </w:p>
    <w:p w:rsidR="00DA1B91" w:rsidRDefault="00DA1B91" w:rsidP="00DA1B91">
      <w:pPr>
        <w:pStyle w:val="BodyText"/>
      </w:pPr>
      <w:r>
        <w:rPr>
          <w:noProof/>
        </w:rPr>
        <w:drawing>
          <wp:inline distT="0" distB="0" distL="0" distR="0" wp14:anchorId="788D28A2" wp14:editId="0D78E820">
            <wp:extent cx="3086100" cy="847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91" w:rsidRPr="00DA1B91" w:rsidRDefault="00DA1B91" w:rsidP="00DA1B91">
      <w:pPr>
        <w:pStyle w:val="BodyText"/>
        <w:numPr>
          <w:ilvl w:val="1"/>
          <w:numId w:val="18"/>
        </w:numPr>
      </w:pPr>
      <w:r>
        <w:rPr>
          <w:lang w:val="ru-RU"/>
        </w:rPr>
        <w:t>Прибыль по годам</w:t>
      </w:r>
    </w:p>
    <w:p w:rsidR="00DA1B91" w:rsidRDefault="00DA1B91" w:rsidP="00DA1B91">
      <w:pPr>
        <w:pStyle w:val="BodyText"/>
      </w:pPr>
      <w:r>
        <w:rPr>
          <w:noProof/>
        </w:rPr>
        <w:drawing>
          <wp:inline distT="0" distB="0" distL="0" distR="0" wp14:anchorId="11AB3D03" wp14:editId="5E708CF8">
            <wp:extent cx="2619375" cy="1000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1C" w:rsidRDefault="00F93A1C" w:rsidP="00F93A1C">
      <w:pPr>
        <w:pStyle w:val="BodyText"/>
        <w:numPr>
          <w:ilvl w:val="0"/>
          <w:numId w:val="18"/>
        </w:numPr>
        <w:rPr>
          <w:lang w:val="ru-RU"/>
        </w:rPr>
      </w:pPr>
      <w:r>
        <w:rPr>
          <w:lang w:val="ru-RU"/>
        </w:rPr>
        <w:t>Сравнение производительности 3нф и звезды.</w:t>
      </w:r>
    </w:p>
    <w:p w:rsidR="00AA6B96" w:rsidRPr="00232461" w:rsidRDefault="00232461" w:rsidP="00232461">
      <w:pPr>
        <w:pStyle w:val="BodyText"/>
        <w:ind w:left="360"/>
        <w:rPr>
          <w:lang w:val="ru-RU"/>
        </w:rPr>
      </w:pPr>
      <w:r>
        <w:rPr>
          <w:lang w:val="ru-RU"/>
        </w:rPr>
        <w:t xml:space="preserve">Запросы для </w:t>
      </w:r>
      <w:r w:rsidRPr="00232461">
        <w:rPr>
          <w:lang w:val="ru-RU"/>
        </w:rPr>
        <w:t>3</w:t>
      </w:r>
      <w:r>
        <w:rPr>
          <w:lang w:val="ru-RU"/>
        </w:rPr>
        <w:t>нф и звезды находятся в файле 2.</w:t>
      </w:r>
      <w:proofErr w:type="spellStart"/>
      <w:r>
        <w:t>sql</w:t>
      </w:r>
      <w:proofErr w:type="spellEnd"/>
    </w:p>
    <w:p w:rsidR="00232461" w:rsidRDefault="00232461" w:rsidP="00232461">
      <w:pPr>
        <w:pStyle w:val="BodyText"/>
        <w:numPr>
          <w:ilvl w:val="1"/>
          <w:numId w:val="18"/>
        </w:numPr>
        <w:rPr>
          <w:lang w:val="ru-RU"/>
        </w:rPr>
      </w:pPr>
      <w:r>
        <w:rPr>
          <w:lang w:val="ru-RU"/>
        </w:rPr>
        <w:t>План выполнения для 3нф</w:t>
      </w:r>
    </w:p>
    <w:p w:rsidR="00232461" w:rsidRDefault="00232461" w:rsidP="00232461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075BAE7" wp14:editId="67F2EDC0">
            <wp:extent cx="5941695" cy="4105910"/>
            <wp:effectExtent l="0" t="0" r="190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61" w:rsidRPr="00232461" w:rsidRDefault="00232461" w:rsidP="00232461">
      <w:pPr>
        <w:pStyle w:val="BodyText"/>
        <w:numPr>
          <w:ilvl w:val="1"/>
          <w:numId w:val="18"/>
        </w:numPr>
      </w:pPr>
      <w:r>
        <w:rPr>
          <w:lang w:val="ru-RU"/>
        </w:rPr>
        <w:t>План выполнения для звезды</w:t>
      </w:r>
    </w:p>
    <w:p w:rsidR="00232461" w:rsidRDefault="00232461" w:rsidP="00232461">
      <w:pPr>
        <w:pStyle w:val="BodyText"/>
      </w:pPr>
      <w:r>
        <w:rPr>
          <w:noProof/>
        </w:rPr>
        <w:drawing>
          <wp:inline distT="0" distB="0" distL="0" distR="0" wp14:anchorId="26AE7C15" wp14:editId="2BDDCACA">
            <wp:extent cx="5941695" cy="2486660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61" w:rsidRPr="00232461" w:rsidRDefault="00232461" w:rsidP="00232461">
      <w:pPr>
        <w:pStyle w:val="BodyText"/>
        <w:rPr>
          <w:lang w:val="ru-RU"/>
        </w:rPr>
      </w:pPr>
      <w:r>
        <w:rPr>
          <w:lang w:val="ru-RU"/>
        </w:rPr>
        <w:t xml:space="preserve">Как видно из скриншотов, </w:t>
      </w:r>
      <w:r>
        <w:t>cost</w:t>
      </w:r>
      <w:r w:rsidRPr="00232461">
        <w:rPr>
          <w:lang w:val="ru-RU"/>
        </w:rPr>
        <w:t xml:space="preserve"> </w:t>
      </w:r>
      <w:r>
        <w:rPr>
          <w:lang w:val="ru-RU"/>
        </w:rPr>
        <w:t xml:space="preserve">отличается в </w:t>
      </w:r>
      <w:r w:rsidRPr="00232461">
        <w:rPr>
          <w:lang w:val="ru-RU"/>
        </w:rPr>
        <w:t xml:space="preserve">6,5 </w:t>
      </w:r>
      <w:r>
        <w:rPr>
          <w:lang w:val="ru-RU"/>
        </w:rPr>
        <w:t>раз.</w:t>
      </w:r>
      <w:bookmarkStart w:id="10" w:name="_GoBack"/>
      <w:bookmarkEnd w:id="10"/>
    </w:p>
    <w:sectPr w:rsidR="00232461" w:rsidRPr="00232461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60B" w:rsidRDefault="00B8460B">
      <w:r>
        <w:separator/>
      </w:r>
    </w:p>
  </w:endnote>
  <w:endnote w:type="continuationSeparator" w:id="0">
    <w:p w:rsidR="00B8460B" w:rsidRDefault="00B8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060" w:rsidRDefault="00FF00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2397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23973">
            <w:rPr>
              <w:sz w:val="16"/>
            </w:rPr>
            <w:fldChar w:fldCharType="separate"/>
          </w:r>
          <w:r w:rsidR="00F8266A">
            <w:rPr>
              <w:noProof/>
              <w:sz w:val="16"/>
            </w:rPr>
            <w:t>2015</w:t>
          </w:r>
          <w:r w:rsidR="0092397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9A2DC9">
            <w:fldChar w:fldCharType="begin"/>
          </w:r>
          <w:r w:rsidR="009A2DC9">
            <w:instrText xml:space="preserve"> PAGE </w:instrText>
          </w:r>
          <w:r w:rsidR="009A2DC9">
            <w:fldChar w:fldCharType="separate"/>
          </w:r>
          <w:r w:rsidR="00232461">
            <w:rPr>
              <w:noProof/>
            </w:rPr>
            <w:t>4</w:t>
          </w:r>
          <w:r w:rsidR="009A2DC9">
            <w:rPr>
              <w:noProof/>
            </w:rPr>
            <w:fldChar w:fldCharType="end"/>
          </w:r>
          <w:r w:rsidRPr="002F5D7B">
            <w:t>/</w:t>
          </w:r>
          <w:r w:rsidR="00B8460B">
            <w:fldChar w:fldCharType="begin"/>
          </w:r>
          <w:r w:rsidR="00B8460B">
            <w:instrText xml:space="preserve"> NUMPAGES </w:instrText>
          </w:r>
          <w:r w:rsidR="00B8460B">
            <w:fldChar w:fldCharType="separate"/>
          </w:r>
          <w:r w:rsidR="00232461">
            <w:rPr>
              <w:noProof/>
            </w:rPr>
            <w:t>4</w:t>
          </w:r>
          <w:r w:rsidR="00B8460B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2397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23973">
            <w:rPr>
              <w:sz w:val="16"/>
            </w:rPr>
            <w:fldChar w:fldCharType="separate"/>
          </w:r>
          <w:r w:rsidR="00F8266A">
            <w:rPr>
              <w:noProof/>
              <w:sz w:val="16"/>
            </w:rPr>
            <w:t>2015</w:t>
          </w:r>
          <w:r w:rsidR="0092397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9A2DC9">
            <w:fldChar w:fldCharType="begin"/>
          </w:r>
          <w:r w:rsidR="009A2DC9">
            <w:instrText xml:space="preserve"> PAGE </w:instrText>
          </w:r>
          <w:r w:rsidR="009A2DC9">
            <w:fldChar w:fldCharType="separate"/>
          </w:r>
          <w:r w:rsidR="00232461">
            <w:rPr>
              <w:noProof/>
            </w:rPr>
            <w:t>1</w:t>
          </w:r>
          <w:r w:rsidR="009A2DC9">
            <w:rPr>
              <w:noProof/>
            </w:rPr>
            <w:fldChar w:fldCharType="end"/>
          </w:r>
          <w:r w:rsidRPr="002F5D7B">
            <w:t>/</w:t>
          </w:r>
          <w:r w:rsidR="00B8460B">
            <w:fldChar w:fldCharType="begin"/>
          </w:r>
          <w:r w:rsidR="00B8460B">
            <w:instrText xml:space="preserve"> NUMPAGES </w:instrText>
          </w:r>
          <w:r w:rsidR="00B8460B">
            <w:fldChar w:fldCharType="separate"/>
          </w:r>
          <w:r w:rsidR="00232461">
            <w:rPr>
              <w:noProof/>
            </w:rPr>
            <w:t>4</w:t>
          </w:r>
          <w:r w:rsidR="00B8460B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60B" w:rsidRDefault="00B8460B">
      <w:r>
        <w:separator/>
      </w:r>
    </w:p>
  </w:footnote>
  <w:footnote w:type="continuationSeparator" w:id="0">
    <w:p w:rsidR="00B8460B" w:rsidRDefault="00B84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0060" w:rsidRDefault="00FF00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B8460B">
            <w:fldChar w:fldCharType="begin"/>
          </w:r>
          <w:r w:rsidR="00B8460B">
            <w:instrText xml:space="preserve"> TITLE  \* MERGEFORMAT </w:instrText>
          </w:r>
          <w:r w:rsidR="00B8460B">
            <w:fldChar w:fldCharType="separate"/>
          </w:r>
          <w:r w:rsidR="00FF0060" w:rsidRPr="00FF0060">
            <w:rPr>
              <w:b/>
            </w:rPr>
            <w:t>MTN.BI.08</w:t>
          </w:r>
          <w:r w:rsidR="00FF0060">
            <w:t xml:space="preserve"> Advanced Refresh Scenarios</w:t>
          </w:r>
          <w:r w:rsidR="00B8460B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B8460B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F0060" w:rsidRPr="00FF0060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2397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23973" w:rsidRPr="00D639FE">
            <w:rPr>
              <w:sz w:val="16"/>
              <w:szCs w:val="16"/>
            </w:rPr>
            <w:fldChar w:fldCharType="separate"/>
          </w:r>
          <w:r w:rsidR="00F8266A">
            <w:rPr>
              <w:noProof/>
              <w:sz w:val="16"/>
              <w:szCs w:val="16"/>
            </w:rPr>
            <w:t>19-Mar-2015 08:53</w:t>
          </w:r>
          <w:r w:rsidR="0092397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 w:rsidR="00B8460B">
            <w:fldChar w:fldCharType="begin"/>
          </w:r>
          <w:r w:rsidR="00B8460B">
            <w:instrText xml:space="preserve"> TITLE  \* MERGEFORMAT </w:instrText>
          </w:r>
          <w:r w:rsidR="00B8460B">
            <w:fldChar w:fldCharType="separate"/>
          </w:r>
          <w:r w:rsidR="00FF0060" w:rsidRPr="00FF0060">
            <w:rPr>
              <w:b/>
            </w:rPr>
            <w:t xml:space="preserve">MTN.BI.08 </w:t>
          </w:r>
          <w:r w:rsidR="00FF0060">
            <w:t>Advanced Refresh Scenarios</w:t>
          </w:r>
          <w:r w:rsidR="00B8460B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B8460B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FF0060" w:rsidRPr="00FF0060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2397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23973" w:rsidRPr="00D639FE">
            <w:rPr>
              <w:sz w:val="16"/>
              <w:szCs w:val="16"/>
            </w:rPr>
            <w:fldChar w:fldCharType="separate"/>
          </w:r>
          <w:r w:rsidR="00F8266A">
            <w:rPr>
              <w:noProof/>
              <w:sz w:val="16"/>
              <w:szCs w:val="16"/>
            </w:rPr>
            <w:t>19-Mar-2015 08:53</w:t>
          </w:r>
          <w:r w:rsidR="0092397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F8E7CCF"/>
    <w:multiLevelType w:val="hybridMultilevel"/>
    <w:tmpl w:val="CC50907C"/>
    <w:lvl w:ilvl="0" w:tplc="B91E5C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55D47BEC"/>
    <w:multiLevelType w:val="hybridMultilevel"/>
    <w:tmpl w:val="6B421A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6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CF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231CF"/>
    <w:rsid w:val="00232461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96CD0"/>
    <w:rsid w:val="003B0471"/>
    <w:rsid w:val="003B19DC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1537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23973"/>
    <w:rsid w:val="00932D17"/>
    <w:rsid w:val="00964F64"/>
    <w:rsid w:val="00990F02"/>
    <w:rsid w:val="009A2DC9"/>
    <w:rsid w:val="00A34D25"/>
    <w:rsid w:val="00A37131"/>
    <w:rsid w:val="00A530F0"/>
    <w:rsid w:val="00A622A2"/>
    <w:rsid w:val="00A667E6"/>
    <w:rsid w:val="00A83F89"/>
    <w:rsid w:val="00A9495A"/>
    <w:rsid w:val="00AA6B96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8460B"/>
    <w:rsid w:val="00BA06F1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CC5EFC"/>
    <w:rsid w:val="00D454F0"/>
    <w:rsid w:val="00D61ABA"/>
    <w:rsid w:val="00D639FE"/>
    <w:rsid w:val="00D86536"/>
    <w:rsid w:val="00DA1B91"/>
    <w:rsid w:val="00DB47FD"/>
    <w:rsid w:val="00DE4E52"/>
    <w:rsid w:val="00DF5050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8266A"/>
    <w:rsid w:val="00F93A1C"/>
    <w:rsid w:val="00F9679B"/>
    <w:rsid w:val="00FE114F"/>
    <w:rsid w:val="00FF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1E68AF"/>
  <w15:docId w15:val="{45C5D10B-9F44-42F4-8F02-B29E06E2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link w:val="Heading1"/>
    <w:rsid w:val="00FF0060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FF006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34</TotalTime>
  <Pages>4</Pages>
  <Words>246</Words>
  <Characters>1406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Advanced Refresh Scenarios</vt:lpstr>
      <vt:lpstr>&lt;code&gt;&lt;Title&gt;</vt:lpstr>
    </vt:vector>
  </TitlesOfParts>
  <Company>EPAM Systems, RD Dep.</Company>
  <LinksUpToDate>false</LinksUpToDate>
  <CharactersWithSpaces>1649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Advanced Refresh Scenarios</dc:title>
  <dc:subject>Resource Department Dep.</dc:subject>
  <dc:creator>Elias Nema</dc:creator>
  <cp:lastModifiedBy>Hanna Takushevich</cp:lastModifiedBy>
  <cp:revision>6</cp:revision>
  <cp:lastPrinted>2005-01-28T11:27:00Z</cp:lastPrinted>
  <dcterms:created xsi:type="dcterms:W3CDTF">2017-12-04T19:46:00Z</dcterms:created>
  <dcterms:modified xsi:type="dcterms:W3CDTF">2017-12-04T20:39:00Z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