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B612DD" w:rsidP="0068757C">
            <w:pPr>
              <w:pStyle w:val="CompanyName"/>
            </w:pPr>
            <w:fldSimple w:instr=" DOCPROPERTY  Company  \* MERGEFORMAT ">
              <w:r w:rsidR="00FE621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B612D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E6215">
                <w:t>MTN.BI.07 Basic Parallel Execution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B42DF" w:rsidRPr="00114D08">
        <w:tc>
          <w:tcPr>
            <w:tcW w:w="851" w:type="dxa"/>
            <w:tcMar>
              <w:top w:w="57" w:type="dxa"/>
            </w:tcMar>
          </w:tcPr>
          <w:p w:rsidR="008B42DF" w:rsidRDefault="008B42DF" w:rsidP="008B42D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8B42DF" w:rsidRDefault="008B42DF" w:rsidP="008B42D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8B42DF" w:rsidRDefault="008B42DF" w:rsidP="008B42DF">
            <w:pPr>
              <w:pStyle w:val="TableText"/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Olga_Hilko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8B42DF" w:rsidRDefault="008B42DF" w:rsidP="008B42D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05-DEC-2017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8B42DF" w:rsidRPr="00114D08" w:rsidRDefault="008B42DF" w:rsidP="008B42D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B42DF" w:rsidRPr="00114D08" w:rsidRDefault="008B42DF" w:rsidP="008B42D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95B5C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257193" w:history="1">
        <w:r w:rsidR="00D95B5C" w:rsidRPr="00ED749D">
          <w:rPr>
            <w:rStyle w:val="Hyperlink"/>
            <w:noProof/>
          </w:rPr>
          <w:t>1.</w:t>
        </w:r>
        <w:r w:rsidR="00D95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5B5C" w:rsidRPr="00ED749D">
          <w:rPr>
            <w:rStyle w:val="Hyperlink"/>
            <w:noProof/>
          </w:rPr>
          <w:t>Data Modeling Task</w:t>
        </w:r>
        <w:r w:rsidR="00D95B5C">
          <w:rPr>
            <w:noProof/>
            <w:webHidden/>
          </w:rPr>
          <w:tab/>
        </w:r>
        <w:r w:rsidR="00D95B5C">
          <w:rPr>
            <w:noProof/>
            <w:webHidden/>
          </w:rPr>
          <w:fldChar w:fldCharType="begin"/>
        </w:r>
        <w:r w:rsidR="00D95B5C">
          <w:rPr>
            <w:noProof/>
            <w:webHidden/>
          </w:rPr>
          <w:instrText xml:space="preserve"> PAGEREF _Toc500257193 \h </w:instrText>
        </w:r>
        <w:r w:rsidR="00D95B5C">
          <w:rPr>
            <w:noProof/>
            <w:webHidden/>
          </w:rPr>
        </w:r>
        <w:r w:rsidR="00D95B5C">
          <w:rPr>
            <w:noProof/>
            <w:webHidden/>
          </w:rPr>
          <w:fldChar w:fldCharType="separate"/>
        </w:r>
        <w:r w:rsidR="00D95B5C">
          <w:rPr>
            <w:noProof/>
            <w:webHidden/>
          </w:rPr>
          <w:t>3</w:t>
        </w:r>
        <w:r w:rsidR="00D95B5C">
          <w:rPr>
            <w:noProof/>
            <w:webHidden/>
          </w:rPr>
          <w:fldChar w:fldCharType="end"/>
        </w:r>
      </w:hyperlink>
    </w:p>
    <w:p w:rsidR="00D95B5C" w:rsidRDefault="00D95B5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257194" w:history="1">
        <w:r w:rsidRPr="00ED749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D749D">
          <w:rPr>
            <w:rStyle w:val="Hyperlink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Default="00222DC3" w:rsidP="00FE6215">
      <w:pPr>
        <w:pStyle w:val="Heading1"/>
      </w:pPr>
      <w:r w:rsidRPr="00114D08">
        <w:br w:type="page"/>
      </w:r>
      <w:bookmarkStart w:id="4" w:name="_Toc380077610"/>
      <w:bookmarkStart w:id="5" w:name="_Toc500257193"/>
      <w:bookmarkEnd w:id="0"/>
      <w:bookmarkEnd w:id="1"/>
      <w:bookmarkEnd w:id="2"/>
      <w:bookmarkEnd w:id="3"/>
      <w:r w:rsidR="00FE6215">
        <w:lastRenderedPageBreak/>
        <w:t>Data Modeling Task</w:t>
      </w:r>
      <w:bookmarkEnd w:id="4"/>
      <w:bookmarkEnd w:id="5"/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Select</w:t>
      </w:r>
    </w:p>
    <w:p w:rsidR="00BA4366" w:rsidRDefault="00BA4366" w:rsidP="00FE6215">
      <w:pPr>
        <w:pStyle w:val="BodyText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C9E55AE" wp14:editId="1EC8B1FC">
            <wp:extent cx="5941695" cy="388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5" w:rsidRDefault="00FE6215" w:rsidP="00FE6215">
      <w:pPr>
        <w:pStyle w:val="BodyText"/>
        <w:numPr>
          <w:ilvl w:val="0"/>
          <w:numId w:val="16"/>
        </w:numPr>
      </w:pPr>
      <w:bookmarkStart w:id="6" w:name="_GoBack"/>
      <w:bookmarkEnd w:id="6"/>
      <w:r>
        <w:t>Parallel DML</w:t>
      </w:r>
    </w:p>
    <w:p w:rsidR="00D95B5C" w:rsidRDefault="00D95B5C" w:rsidP="00FE6215">
      <w:pPr>
        <w:pStyle w:val="BodyText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09094B6C" wp14:editId="12975837">
            <wp:extent cx="5941695" cy="442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5" w:rsidRDefault="00FE6215" w:rsidP="00FE6215">
      <w:pPr>
        <w:pStyle w:val="Heading1"/>
      </w:pPr>
      <w:bookmarkStart w:id="7" w:name="_Toc380077611"/>
      <w:bookmarkStart w:id="8" w:name="_Toc500257194"/>
      <w:r>
        <w:t>Analytical task</w:t>
      </w:r>
      <w:bookmarkEnd w:id="7"/>
      <w:bookmarkEnd w:id="8"/>
    </w:p>
    <w:p w:rsidR="00572904" w:rsidRDefault="00572904" w:rsidP="00572904">
      <w:pPr>
        <w:ind w:firstLine="709"/>
        <w:jc w:val="both"/>
        <w:rPr>
          <w:lang w:val="ru-RU"/>
        </w:rPr>
      </w:pPr>
      <w:r>
        <w:rPr>
          <w:lang w:val="ru-RU"/>
        </w:rPr>
        <w:t>Партиционирование фактовой таблицы целесообразно производить по дате оплаты, причем:</w:t>
      </w:r>
    </w:p>
    <w:p w:rsidR="00572904" w:rsidRPr="00D62F3B" w:rsidRDefault="00572904" w:rsidP="0057290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в первой партиции целесообразно размещать данные по продажам за все прошедшие годы, кроме текущего календарного и прошлого (на настоящим момент – до 01-01-2016) </w:t>
      </w:r>
    </w:p>
    <w:p w:rsidR="00572904" w:rsidRDefault="00572904" w:rsidP="00572904">
      <w:pPr>
        <w:ind w:firstLine="709"/>
        <w:jc w:val="both"/>
        <w:rPr>
          <w:lang w:val="ru-RU"/>
        </w:rPr>
      </w:pPr>
      <w:r>
        <w:rPr>
          <w:lang w:val="ru-RU"/>
        </w:rPr>
        <w:t>– во второй – данные за прошедший год (с 01-01-2016 по 01-01-2017),</w:t>
      </w:r>
    </w:p>
    <w:p w:rsidR="00572904" w:rsidRDefault="00572904" w:rsidP="0057290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в третьей – данные за текущий год (с 01-01-2017 по </w:t>
      </w:r>
      <w:r w:rsidRPr="001564C1">
        <w:rPr>
          <w:lang w:val="ru-RU"/>
        </w:rPr>
        <w:t>sysdate</w:t>
      </w:r>
      <w:r w:rsidRPr="00EB0E01">
        <w:rPr>
          <w:lang w:val="ru-RU"/>
        </w:rPr>
        <w:t>)</w:t>
      </w:r>
      <w:r>
        <w:rPr>
          <w:lang w:val="ru-RU"/>
        </w:rPr>
        <w:t>,</w:t>
      </w:r>
    </w:p>
    <w:p w:rsidR="00572904" w:rsidRDefault="00572904" w:rsidP="0057290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в четвертой – данные будущих периодов (заготовка для переходного периода при наступлении нового календарного года). </w:t>
      </w:r>
    </w:p>
    <w:p w:rsidR="00572904" w:rsidRPr="00572904" w:rsidRDefault="00572904" w:rsidP="00572904">
      <w:pPr>
        <w:ind w:firstLine="709"/>
        <w:jc w:val="both"/>
        <w:rPr>
          <w:lang w:val="ru-RU"/>
        </w:rPr>
      </w:pPr>
      <w:r>
        <w:rPr>
          <w:lang w:val="ru-RU"/>
        </w:rPr>
        <w:t xml:space="preserve">Разбиение на партиции весьма полезно при инкрементальной загрузке, когда новые данные добавляются как партиция к уже существующей фактовой таблице. Также партиционирование ускоряет выполнение тяжелых запросов к фактовым таблицам </w:t>
      </w:r>
    </w:p>
    <w:p w:rsidR="00572904" w:rsidRPr="00572904" w:rsidRDefault="00572904" w:rsidP="00572904">
      <w:pPr>
        <w:pStyle w:val="BodyText"/>
        <w:rPr>
          <w:lang w:val="ru-RU"/>
        </w:rPr>
      </w:pPr>
    </w:p>
    <w:sectPr w:rsidR="00572904" w:rsidRPr="0057290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752" w:rsidRDefault="00126752">
      <w:r>
        <w:separator/>
      </w:r>
    </w:p>
  </w:endnote>
  <w:endnote w:type="continuationSeparator" w:id="0">
    <w:p w:rsidR="00126752" w:rsidRDefault="0012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572904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D95B5C">
            <w:rPr>
              <w:noProof/>
            </w:rPr>
            <w:t>2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95B5C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572904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D95B5C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95B5C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752" w:rsidRDefault="00126752">
      <w:r>
        <w:separator/>
      </w:r>
    </w:p>
  </w:footnote>
  <w:footnote w:type="continuationSeparator" w:id="0">
    <w:p w:rsidR="00126752" w:rsidRDefault="0012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>MTN.BI.07</w:t>
            </w:r>
            <w:r w:rsidR="00FE6215">
              <w:t xml:space="preserve"> 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B612DD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572904">
            <w:rPr>
              <w:noProof/>
              <w:sz w:val="16"/>
              <w:szCs w:val="16"/>
            </w:rPr>
            <w:t>05-Dec-2017 16:44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 xml:space="preserve">MTN.BI.07 </w:t>
            </w:r>
            <w:r w:rsidR="00FE6215">
              <w:t>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B612DD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572904">
            <w:rPr>
              <w:noProof/>
              <w:sz w:val="16"/>
              <w:szCs w:val="16"/>
            </w:rPr>
            <w:t>05-Dec-2017 16:44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26752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2904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B42DF"/>
    <w:rsid w:val="008D2854"/>
    <w:rsid w:val="008D4230"/>
    <w:rsid w:val="008D4768"/>
    <w:rsid w:val="008D7C03"/>
    <w:rsid w:val="008E5E15"/>
    <w:rsid w:val="008F17C6"/>
    <w:rsid w:val="008F3CA0"/>
    <w:rsid w:val="00932D17"/>
    <w:rsid w:val="00964F64"/>
    <w:rsid w:val="009F791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12DD"/>
    <w:rsid w:val="00B6507C"/>
    <w:rsid w:val="00B76439"/>
    <w:rsid w:val="00B81A83"/>
    <w:rsid w:val="00B839E0"/>
    <w:rsid w:val="00BA4366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95B5C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39A6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24E86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1292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Olga Hilko</cp:lastModifiedBy>
  <cp:revision>6</cp:revision>
  <cp:lastPrinted>2005-01-28T11:27:00Z</cp:lastPrinted>
  <dcterms:created xsi:type="dcterms:W3CDTF">2014-03-22T19:58:00Z</dcterms:created>
  <dcterms:modified xsi:type="dcterms:W3CDTF">2017-12-05T14:11:00Z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