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72E3E" w:rsidP="0068757C">
            <w:pPr>
              <w:pStyle w:val="CompanyName"/>
            </w:pPr>
            <w:fldSimple w:instr=" DOCPROPERTY  Company  \* MERGEFORMAT ">
              <w:r w:rsidR="005C176B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72E3E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C176B">
                <w:t>MTN.BI.08 PL/SQL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3F6415" w:rsidTr="003F6415">
        <w:tblPrEx>
          <w:tblLook w:val="04A0"/>
        </w:tblPrEx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3F6415" w:rsidRDefault="003F641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3F6415" w:rsidRDefault="003F641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3F6415" w:rsidRDefault="003F6415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Olga_Hilko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3F6415" w:rsidRDefault="003F641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:rsidR="003F6415" w:rsidRDefault="003F641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0" w:type="dxa"/>
              <w:right w:w="108" w:type="dxa"/>
            </w:tcMar>
          </w:tcPr>
          <w:p w:rsidR="003F6415" w:rsidRDefault="003F641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af6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Style w:val="af6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D14419" w:rsidRDefault="00672E3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672E3E">
        <w:fldChar w:fldCharType="begin"/>
      </w:r>
      <w:r w:rsidR="00895D51">
        <w:instrText xml:space="preserve"> TOC \o "1-3" \h \z </w:instrText>
      </w:r>
      <w:r w:rsidRPr="00672E3E">
        <w:fldChar w:fldCharType="separate"/>
      </w:r>
      <w:hyperlink w:anchor="_Toc500173759" w:history="1">
        <w:r w:rsidR="00D14419" w:rsidRPr="009D437A">
          <w:rPr>
            <w:rStyle w:val="af6"/>
            <w:noProof/>
          </w:rPr>
          <w:t>2.</w:t>
        </w:r>
        <w:r w:rsidR="00D144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14419" w:rsidRPr="009D437A">
          <w:rPr>
            <w:rStyle w:val="af6"/>
            <w:noProof/>
          </w:rPr>
          <w:t>DIM objects</w:t>
        </w:r>
        <w:r w:rsidR="00D144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4419">
          <w:rPr>
            <w:noProof/>
            <w:webHidden/>
          </w:rPr>
          <w:instrText xml:space="preserve"> PAGEREF _Toc500173759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44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4419" w:rsidRDefault="00672E3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73760" w:history="1">
        <w:r w:rsidR="00D14419" w:rsidRPr="009D437A">
          <w:rPr>
            <w:rStyle w:val="af6"/>
            <w:noProof/>
          </w:rPr>
          <w:t>3.</w:t>
        </w:r>
        <w:r w:rsidR="00D144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14419" w:rsidRPr="009D437A">
          <w:rPr>
            <w:rStyle w:val="af6"/>
            <w:noProof/>
          </w:rPr>
          <w:t>Grants</w:t>
        </w:r>
        <w:r w:rsidR="00D144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4419">
          <w:rPr>
            <w:noProof/>
            <w:webHidden/>
          </w:rPr>
          <w:instrText xml:space="preserve"> PAGEREF _Toc500173760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4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419" w:rsidRDefault="00672E3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73761" w:history="1">
        <w:r w:rsidR="00D14419" w:rsidRPr="009D437A">
          <w:rPr>
            <w:rStyle w:val="af6"/>
            <w:noProof/>
          </w:rPr>
          <w:t>4.</w:t>
        </w:r>
        <w:r w:rsidR="00D144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14419" w:rsidRPr="009D437A">
          <w:rPr>
            <w:rStyle w:val="af6"/>
            <w:noProof/>
          </w:rPr>
          <w:t>Packages</w:t>
        </w:r>
        <w:r w:rsidR="00D144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4419">
          <w:rPr>
            <w:noProof/>
            <w:webHidden/>
          </w:rPr>
          <w:instrText xml:space="preserve"> PAGEREF _Toc500173761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44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4419" w:rsidRDefault="00672E3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73762" w:history="1">
        <w:r w:rsidR="00D14419" w:rsidRPr="009D437A">
          <w:rPr>
            <w:rStyle w:val="af6"/>
            <w:noProof/>
          </w:rPr>
          <w:t>5.</w:t>
        </w:r>
        <w:r w:rsidR="00D144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14419" w:rsidRPr="009D437A">
          <w:rPr>
            <w:rStyle w:val="af6"/>
            <w:noProof/>
          </w:rPr>
          <w:t>DimDate (execute immediate, loop)</w:t>
        </w:r>
        <w:r w:rsidR="00D144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4419">
          <w:rPr>
            <w:noProof/>
            <w:webHidden/>
          </w:rPr>
          <w:instrText xml:space="preserve"> PAGEREF _Toc500173762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44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4419" w:rsidRDefault="00672E3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00173763" w:history="1">
        <w:r w:rsidR="00D14419" w:rsidRPr="009D437A">
          <w:rPr>
            <w:rStyle w:val="af6"/>
            <w:noProof/>
          </w:rPr>
          <w:t>6.</w:t>
        </w:r>
        <w:r w:rsidR="00D1441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D14419" w:rsidRPr="009D437A">
          <w:rPr>
            <w:rStyle w:val="af6"/>
            <w:noProof/>
          </w:rPr>
          <w:t>Test Data on 3NF</w:t>
        </w:r>
        <w:r w:rsidR="00D144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4419">
          <w:rPr>
            <w:noProof/>
            <w:webHidden/>
          </w:rPr>
          <w:instrText xml:space="preserve"> PAGEREF _Toc500173763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44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672E3E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Default="00222DC3" w:rsidP="00A1004D">
      <w:pPr>
        <w:pStyle w:val="1"/>
      </w:pPr>
      <w:bookmarkStart w:id="4" w:name="_GoBack"/>
      <w:bookmarkEnd w:id="4"/>
      <w:r w:rsidRPr="00114D08">
        <w:br w:type="page"/>
      </w:r>
      <w:bookmarkEnd w:id="0"/>
      <w:bookmarkEnd w:id="1"/>
      <w:bookmarkEnd w:id="2"/>
      <w:bookmarkEnd w:id="3"/>
    </w:p>
    <w:p w:rsidR="00A1004D" w:rsidRDefault="00A1004D" w:rsidP="00A1004D">
      <w:pPr>
        <w:pStyle w:val="1"/>
      </w:pPr>
      <w:bookmarkStart w:id="5" w:name="_Toc500173759"/>
      <w:r>
        <w:lastRenderedPageBreak/>
        <w:t>DIM objects</w:t>
      </w:r>
      <w:bookmarkEnd w:id="5"/>
    </w:p>
    <w:p w:rsidR="00A1004D" w:rsidRDefault="00A1004D" w:rsidP="00A100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686425" cy="421005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4D" w:rsidRDefault="00A1004D" w:rsidP="00A1004D">
      <w:pPr>
        <w:pStyle w:val="a3"/>
      </w:pPr>
      <w:r w:rsidRPr="00A1004D">
        <w:rPr>
          <w:noProof/>
          <w:lang w:val="ru-RU" w:eastAsia="ru-RU"/>
        </w:rPr>
        <w:drawing>
          <wp:inline distT="0" distB="0" distL="0" distR="0">
            <wp:extent cx="5941695" cy="3550054"/>
            <wp:effectExtent l="19050" t="0" r="1905" b="0"/>
            <wp:docPr id="4" name="Рисунок 4">
              <a:extLst xmlns:a="http://schemas.openxmlformats.org/drawingml/2006/main">
                <a:ext uri="{FF2B5EF4-FFF2-40B4-BE49-F238E27FC236}">
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0B715684-6BD0-4482-90DE-B820A0189B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="" xmlns:lc="http://schemas.openxmlformats.org/drawingml/2006/lockedCanvas" xmlns:a16="http://schemas.microsoft.com/office/drawing/2014/main" xmlns:w="http://schemas.openxmlformats.org/wordprocessingml/2006/main" xmlns:w10="urn:schemas-microsoft-com:office:word" xmlns:v="urn:schemas-microsoft-com:vml" xmlns:o="urn:schemas-microsoft-com:office:office" id="{0B715684-6BD0-4482-90DE-B820A0189B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4D" w:rsidRDefault="00A1004D" w:rsidP="00A1004D">
      <w:pPr>
        <w:pStyle w:val="1"/>
      </w:pPr>
      <w:bookmarkStart w:id="6" w:name="_Toc500173760"/>
      <w:r>
        <w:lastRenderedPageBreak/>
        <w:t>Grants</w:t>
      </w:r>
      <w:bookmarkEnd w:id="6"/>
    </w:p>
    <w:p w:rsidR="00A1004D" w:rsidRPr="00A1004D" w:rsidRDefault="00A1004D" w:rsidP="00A100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2293286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29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4D" w:rsidRDefault="00A1004D" w:rsidP="00A1004D">
      <w:pPr>
        <w:pStyle w:val="1"/>
      </w:pPr>
      <w:bookmarkStart w:id="7" w:name="_Toc500173761"/>
      <w:r>
        <w:t>Packages</w:t>
      </w:r>
      <w:bookmarkEnd w:id="7"/>
    </w:p>
    <w:p w:rsidR="00A1004D" w:rsidRDefault="00A1004D" w:rsidP="00A100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2721166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2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4D" w:rsidRDefault="00A1004D" w:rsidP="00A1004D">
      <w:pPr>
        <w:pStyle w:val="1"/>
        <w:tabs>
          <w:tab w:val="num" w:pos="360"/>
        </w:tabs>
        <w:ind w:left="0"/>
      </w:pPr>
      <w:bookmarkStart w:id="8" w:name="_Toc500173762"/>
      <w:r>
        <w:lastRenderedPageBreak/>
        <w:t>DimDate (execute immediate</w:t>
      </w:r>
      <w:r w:rsidR="00226AE3">
        <w:t>, loop</w:t>
      </w:r>
      <w:r>
        <w:t>)</w:t>
      </w:r>
      <w:bookmarkEnd w:id="8"/>
    </w:p>
    <w:p w:rsidR="00A1004D" w:rsidRDefault="00A1004D" w:rsidP="00A100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381863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8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4D" w:rsidRDefault="00A1004D" w:rsidP="00A1004D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232153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19" w:rsidRDefault="00D14419" w:rsidP="00D14419">
      <w:pPr>
        <w:pStyle w:val="1"/>
      </w:pPr>
      <w:bookmarkStart w:id="9" w:name="_Toc500173763"/>
      <w:r>
        <w:t>Test Data on 3NF</w:t>
      </w:r>
      <w:bookmarkEnd w:id="9"/>
    </w:p>
    <w:p w:rsidR="00D14419" w:rsidRPr="004354D8" w:rsidRDefault="00D14419" w:rsidP="00D14419">
      <w:r>
        <w:t>row count before insert</w:t>
      </w:r>
    </w:p>
    <w:p w:rsidR="00D14419" w:rsidRDefault="00D14419" w:rsidP="00D14419">
      <w:r>
        <w:rPr>
          <w:noProof/>
          <w:lang w:val="ru-RU" w:eastAsia="ru-RU"/>
        </w:rPr>
        <w:drawing>
          <wp:inline distT="0" distB="0" distL="0" distR="0">
            <wp:extent cx="1981200" cy="96340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19" w:rsidRDefault="00D14419" w:rsidP="00D14419">
      <w:r>
        <w:t>data before insert</w:t>
      </w:r>
    </w:p>
    <w:p w:rsidR="00D14419" w:rsidRDefault="00D14419" w:rsidP="00D14419"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19069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19" w:rsidRDefault="00D14419" w:rsidP="00D14419"/>
    <w:p w:rsidR="00D14419" w:rsidRPr="004354D8" w:rsidRDefault="00D14419" w:rsidP="00D14419">
      <w:r>
        <w:t>update/insert of new data</w:t>
      </w:r>
    </w:p>
    <w:p w:rsidR="00D14419" w:rsidRDefault="00D14419" w:rsidP="00D14419">
      <w:r>
        <w:rPr>
          <w:noProof/>
          <w:lang w:val="ru-RU" w:eastAsia="ru-RU"/>
        </w:rPr>
        <w:drawing>
          <wp:inline distT="0" distB="0" distL="0" distR="0">
            <wp:extent cx="5940425" cy="3276348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19" w:rsidRDefault="00D14419" w:rsidP="00D14419"/>
    <w:p w:rsidR="00D14419" w:rsidRDefault="00D14419" w:rsidP="00D14419">
      <w:r>
        <w:t>row count after insrt/update</w:t>
      </w:r>
    </w:p>
    <w:p w:rsidR="00D14419" w:rsidRPr="00D55419" w:rsidRDefault="00D14419" w:rsidP="00D14419">
      <w:r>
        <w:rPr>
          <w:noProof/>
          <w:lang w:val="ru-RU" w:eastAsia="ru-RU"/>
        </w:rPr>
        <w:drawing>
          <wp:inline distT="0" distB="0" distL="0" distR="0">
            <wp:extent cx="1917700" cy="667924"/>
            <wp:effectExtent l="19050" t="0" r="635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66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19" w:rsidRDefault="00D14419" w:rsidP="00A1004D">
      <w:pPr>
        <w:pStyle w:val="a3"/>
      </w:pPr>
    </w:p>
    <w:p w:rsidR="00F84269" w:rsidRPr="00A1004D" w:rsidRDefault="00F84269" w:rsidP="00A1004D">
      <w:pPr>
        <w:pStyle w:val="a3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1695" cy="2887960"/>
            <wp:effectExtent l="19050" t="0" r="190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88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269" w:rsidRPr="00A1004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521" w:rsidRDefault="00DB2521">
      <w:r>
        <w:separator/>
      </w:r>
    </w:p>
  </w:endnote>
  <w:endnote w:type="continuationSeparator" w:id="1">
    <w:p w:rsidR="00DB2521" w:rsidRDefault="00DB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72E3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72E3E">
            <w:rPr>
              <w:sz w:val="16"/>
            </w:rPr>
            <w:fldChar w:fldCharType="separate"/>
          </w:r>
          <w:r w:rsidR="00F84269">
            <w:rPr>
              <w:noProof/>
              <w:sz w:val="16"/>
            </w:rPr>
            <w:t>2017</w:t>
          </w:r>
          <w:r w:rsidR="00672E3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fldSimple w:instr=" PAGE ">
            <w:r w:rsidR="00F84269">
              <w:rPr>
                <w:noProof/>
              </w:rPr>
              <w:t>7</w:t>
            </w:r>
          </w:fldSimple>
          <w:r w:rsidRPr="002F5D7B">
            <w:t>/</w:t>
          </w:r>
          <w:fldSimple w:instr=" NUMPAGES ">
            <w:r w:rsidR="00F84269">
              <w:rPr>
                <w:noProof/>
              </w:rPr>
              <w:t>7</w:t>
            </w:r>
          </w:fldSimple>
        </w:p>
      </w:tc>
    </w:tr>
  </w:tbl>
  <w:p w:rsidR="00D35707" w:rsidRDefault="00D35707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672E3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72E3E">
            <w:rPr>
              <w:sz w:val="16"/>
            </w:rPr>
            <w:fldChar w:fldCharType="separate"/>
          </w:r>
          <w:r w:rsidR="00F84269">
            <w:rPr>
              <w:noProof/>
              <w:sz w:val="16"/>
            </w:rPr>
            <w:t>2017</w:t>
          </w:r>
          <w:r w:rsidR="00672E3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fldSimple w:instr=" PAGE ">
            <w:r w:rsidR="00F84269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F84269">
              <w:rPr>
                <w:noProof/>
              </w:rPr>
              <w:t>3</w:t>
            </w:r>
          </w:fldSimple>
        </w:p>
      </w:tc>
    </w:tr>
  </w:tbl>
  <w:p w:rsidR="00D35707" w:rsidRPr="0072682A" w:rsidRDefault="00D35707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521" w:rsidRDefault="00DB2521">
      <w:r>
        <w:separator/>
      </w:r>
    </w:p>
  </w:footnote>
  <w:footnote w:type="continuationSeparator" w:id="1">
    <w:p w:rsidR="00DB2521" w:rsidRDefault="00DB2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>MTN.BI.08</w:t>
            </w:r>
            <w:r>
              <w:t xml:space="preserve">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672E3E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72E3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72E3E" w:rsidRPr="00D639FE">
            <w:rPr>
              <w:sz w:val="16"/>
              <w:szCs w:val="16"/>
            </w:rPr>
            <w:fldChar w:fldCharType="separate"/>
          </w:r>
          <w:r w:rsidR="00F84269">
            <w:rPr>
              <w:noProof/>
              <w:sz w:val="16"/>
              <w:szCs w:val="16"/>
            </w:rPr>
            <w:t>04-Dec-2017 18:00</w:t>
          </w:r>
          <w:r w:rsidR="00672E3E"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 xml:space="preserve">MTN.BI.08 </w:t>
            </w:r>
            <w:r>
              <w:t>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672E3E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72E3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72E3E" w:rsidRPr="00D639FE">
            <w:rPr>
              <w:sz w:val="16"/>
              <w:szCs w:val="16"/>
            </w:rPr>
            <w:fldChar w:fldCharType="separate"/>
          </w:r>
          <w:r w:rsidR="00F84269">
            <w:rPr>
              <w:noProof/>
              <w:sz w:val="16"/>
              <w:szCs w:val="16"/>
            </w:rPr>
            <w:t>04-Dec-2017 18:00</w:t>
          </w:r>
          <w:r w:rsidR="00672E3E"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06463"/>
    <w:rsid w:val="000036B3"/>
    <w:rsid w:val="00010646"/>
    <w:rsid w:val="00081508"/>
    <w:rsid w:val="000A4E8E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6AE3"/>
    <w:rsid w:val="00235712"/>
    <w:rsid w:val="00260465"/>
    <w:rsid w:val="0027273F"/>
    <w:rsid w:val="00276374"/>
    <w:rsid w:val="00286611"/>
    <w:rsid w:val="002A713E"/>
    <w:rsid w:val="002F5D7B"/>
    <w:rsid w:val="00306E57"/>
    <w:rsid w:val="00331A15"/>
    <w:rsid w:val="0033495D"/>
    <w:rsid w:val="003438DB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6415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4E4F8D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B31F8"/>
    <w:rsid w:val="005C0966"/>
    <w:rsid w:val="005C176B"/>
    <w:rsid w:val="005E56AF"/>
    <w:rsid w:val="0060532A"/>
    <w:rsid w:val="0061050A"/>
    <w:rsid w:val="00617320"/>
    <w:rsid w:val="0065035F"/>
    <w:rsid w:val="00672E3E"/>
    <w:rsid w:val="0068062E"/>
    <w:rsid w:val="00683CB5"/>
    <w:rsid w:val="00686BAB"/>
    <w:rsid w:val="0068757C"/>
    <w:rsid w:val="006A77BC"/>
    <w:rsid w:val="006B5032"/>
    <w:rsid w:val="006C352E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7F2B77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17674"/>
    <w:rsid w:val="00932D17"/>
    <w:rsid w:val="00964F64"/>
    <w:rsid w:val="00A1004D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14419"/>
    <w:rsid w:val="00D35707"/>
    <w:rsid w:val="00D454F0"/>
    <w:rsid w:val="00D61ABA"/>
    <w:rsid w:val="00D639FE"/>
    <w:rsid w:val="00D86536"/>
    <w:rsid w:val="00DB2521"/>
    <w:rsid w:val="00DB69FC"/>
    <w:rsid w:val="00DE3E11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84269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uiPriority w:val="99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5C176B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176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PL/SQL Techniques</vt:lpstr>
      <vt:lpstr>&lt;code&gt;&lt;Title&gt;</vt:lpstr>
    </vt:vector>
  </TitlesOfParts>
  <Company>EPAM Systems, RD Dep.</Company>
  <LinksUpToDate>false</LinksUpToDate>
  <CharactersWithSpaces>934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Dzmitry</cp:lastModifiedBy>
  <cp:revision>10</cp:revision>
  <cp:lastPrinted>2005-01-28T11:27:00Z</cp:lastPrinted>
  <dcterms:created xsi:type="dcterms:W3CDTF">2014-03-26T03:31:00Z</dcterms:created>
  <dcterms:modified xsi:type="dcterms:W3CDTF">2017-12-04T15:07:00Z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