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8BCE" w14:textId="77777777" w:rsidR="00071F78" w:rsidRPr="00071F78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071F78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071F7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071F7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94965">
        <w:rPr>
          <w:rFonts w:ascii="Cascadia Mono" w:eastAsiaTheme="minorEastAsia" w:hAnsi="Cascadia Mono" w:cs="Cascadia Mono"/>
          <w:color w:val="A31515"/>
          <w:sz w:val="19"/>
          <w:szCs w:val="19"/>
        </w:rPr>
        <w:t>Введите</w:t>
      </w:r>
      <w:r w:rsidRPr="00071F7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 w:rsidRPr="00F94965">
        <w:rPr>
          <w:rFonts w:ascii="Cascadia Mono" w:eastAsiaTheme="minorEastAsia" w:hAnsi="Cascadia Mono" w:cs="Cascadia Mono"/>
          <w:color w:val="A31515"/>
          <w:sz w:val="19"/>
          <w:szCs w:val="19"/>
        </w:rPr>
        <w:t>площадь</w:t>
      </w:r>
      <w:r w:rsidRPr="00071F7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"</w:t>
      </w:r>
      <w:r w:rsidRPr="00071F78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0BC6AED" w14:textId="77777777" w:rsidR="00071F78" w:rsidRPr="00F94965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9496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F9496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 = </w:t>
      </w:r>
      <w:proofErr w:type="spellStart"/>
      <w:proofErr w:type="gramStart"/>
      <w:r w:rsidRPr="00F9496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F94965">
        <w:rPr>
          <w:rFonts w:ascii="Cascadia Mono" w:eastAsiaTheme="minorEastAsia" w:hAnsi="Cascadia Mono" w:cs="Cascadia Mono"/>
          <w:sz w:val="19"/>
          <w:szCs w:val="19"/>
          <w:lang w:val="en-US"/>
        </w:rPr>
        <w:t>.Parse</w:t>
      </w:r>
      <w:proofErr w:type="spellEnd"/>
      <w:proofErr w:type="gramEnd"/>
      <w:r w:rsidRPr="00F94965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F94965">
        <w:rPr>
          <w:rFonts w:ascii="Cascadia Mono" w:eastAsiaTheme="minorEastAsia" w:hAnsi="Cascadia Mono" w:cs="Cascadia Mono"/>
          <w:sz w:val="19"/>
          <w:szCs w:val="19"/>
          <w:lang w:val="en-US"/>
        </w:rPr>
        <w:t>Console.ReadLine</w:t>
      </w:r>
      <w:proofErr w:type="spellEnd"/>
      <w:r w:rsidRPr="00F94965">
        <w:rPr>
          <w:rFonts w:ascii="Cascadia Mono" w:eastAsiaTheme="minorEastAsia" w:hAnsi="Cascadia Mono" w:cs="Cascadia Mono"/>
          <w:sz w:val="19"/>
          <w:szCs w:val="19"/>
          <w:lang w:val="en-US"/>
        </w:rPr>
        <w:t>());</w:t>
      </w:r>
    </w:p>
    <w:p w14:paraId="475EE123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q = 1; q &lt;= 1000; q++)</w:t>
      </w:r>
    </w:p>
    <w:p w14:paraId="1DEFC9CB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131D2E91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 = q * q;</w:t>
      </w:r>
    </w:p>
    <w:p w14:paraId="61901E88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w = 1; w &lt;= 1000; w++)</w:t>
      </w:r>
    </w:p>
    <w:p w14:paraId="70F02789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4829B4B2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b = w * w;</w:t>
      </w:r>
    </w:p>
    <w:p w14:paraId="0305E94F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r = 1; r &lt;= 1000; r++)</w:t>
      </w:r>
    </w:p>
    <w:p w14:paraId="14D42A9B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2A734AEA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 = r * r;</w:t>
      </w:r>
    </w:p>
    <w:p w14:paraId="240DABE1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sum = a + b;</w:t>
      </w:r>
    </w:p>
    <w:p w14:paraId="3B87AB68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double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 = (q * w)/ 2;</w:t>
      </w:r>
    </w:p>
    <w:p w14:paraId="5EC7985C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(sum == c)</w:t>
      </w:r>
    </w:p>
    <w:p w14:paraId="2A2CEA9F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1831B081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(N&gt;S)</w:t>
      </w:r>
    </w:p>
    <w:p w14:paraId="454CF711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{</w:t>
      </w:r>
    </w:p>
    <w:p w14:paraId="34AF157A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3BD7BC0B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$"</w:t>
      </w:r>
      <w:r w:rsidRPr="00F94965">
        <w:rPr>
          <w:rFonts w:ascii="Cascadia Mono" w:eastAsiaTheme="minorEastAsia" w:hAnsi="Cascadia Mono" w:cs="Cascadia Mono"/>
          <w:color w:val="A31515"/>
          <w:sz w:val="19"/>
          <w:szCs w:val="19"/>
        </w:rPr>
        <w:t>Введите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 w:rsidRPr="00F94965">
        <w:rPr>
          <w:rFonts w:ascii="Cascadia Mono" w:eastAsiaTheme="minorEastAsia" w:hAnsi="Cascadia Mono" w:cs="Cascadia Mono"/>
          <w:color w:val="A31515"/>
          <w:sz w:val="19"/>
          <w:szCs w:val="19"/>
        </w:rPr>
        <w:t>стороны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 w:rsidRPr="00F94965">
        <w:rPr>
          <w:rFonts w:ascii="Cascadia Mono" w:eastAsiaTheme="minorEastAsia" w:hAnsi="Cascadia Mono" w:cs="Cascadia Mono"/>
          <w:color w:val="A31515"/>
          <w:sz w:val="19"/>
          <w:szCs w:val="19"/>
        </w:rPr>
        <w:t>треугольника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a=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{a}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b=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{b}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c=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{c}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"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5E55B9DA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$"</w:t>
      </w:r>
      <w:r w:rsidRPr="00F94965">
        <w:rPr>
          <w:rFonts w:ascii="Cascadia Mono" w:eastAsiaTheme="minorEastAsia" w:hAnsi="Cascadia Mono" w:cs="Cascadia Mono"/>
          <w:color w:val="A31515"/>
          <w:sz w:val="19"/>
          <w:szCs w:val="19"/>
        </w:rPr>
        <w:t>Площадь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 w:rsidRPr="00F94965">
        <w:rPr>
          <w:rFonts w:ascii="Cascadia Mono" w:eastAsiaTheme="minorEastAsia" w:hAnsi="Cascadia Mono" w:cs="Cascadia Mono"/>
          <w:color w:val="A31515"/>
          <w:sz w:val="19"/>
          <w:szCs w:val="19"/>
        </w:rPr>
        <w:t>треугольника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S=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{S}</w:t>
      </w:r>
      <w:r w:rsidRPr="00EE65DA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"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19C7C174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}</w:t>
      </w:r>
    </w:p>
    <w:p w14:paraId="1F555024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26F0361E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r w:rsidRPr="00EE65DA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(N&lt;S);</w:t>
      </w:r>
    </w:p>
    <w:p w14:paraId="6858E9D9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36101894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228BAB14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632ED26A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164B1689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    </w:t>
      </w:r>
    </w:p>
    <w:p w14:paraId="59AC3A11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3F3C9623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12588F24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6A78040F" w14:textId="77777777" w:rsidR="00071F78" w:rsidRPr="00EE65DA" w:rsidRDefault="00071F78" w:rsidP="00071F7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1940A531" w14:textId="77777777" w:rsidR="00071F78" w:rsidRDefault="00071F78" w:rsidP="00071F78">
      <w:pPr>
        <w:spacing w:after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EE65DA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27B10417" w14:textId="77777777" w:rsidR="005B7E29" w:rsidRPr="00071F78" w:rsidRDefault="005B7E29">
      <w:pPr>
        <w:rPr>
          <w:lang w:val="en-US"/>
        </w:rPr>
      </w:pPr>
    </w:p>
    <w:sectPr w:rsidR="005B7E29" w:rsidRPr="0007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78"/>
    <w:rsid w:val="00071F78"/>
    <w:rsid w:val="005B7E29"/>
    <w:rsid w:val="009D16A5"/>
    <w:rsid w:val="00E6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1A20"/>
  <w15:chartTrackingRefBased/>
  <w15:docId w15:val="{7F7C40F5-A0DB-4626-9BD6-3ACAF142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Кулиненко</dc:creator>
  <cp:keywords/>
  <dc:description/>
  <cp:lastModifiedBy>Настя Кулиненко</cp:lastModifiedBy>
  <cp:revision>1</cp:revision>
  <dcterms:created xsi:type="dcterms:W3CDTF">2022-06-13T08:41:00Z</dcterms:created>
  <dcterms:modified xsi:type="dcterms:W3CDTF">2022-06-13T08:41:00Z</dcterms:modified>
</cp:coreProperties>
</file>