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D6C3" w14:textId="77777777" w:rsidR="00D44FD2" w:rsidRDefault="00000000">
      <w:pPr>
        <w:pStyle w:val="a4"/>
      </w:pPr>
      <w:r>
        <w:t>Лабораторная работа №3</w:t>
      </w:r>
    </w:p>
    <w:p w14:paraId="092DB961" w14:textId="77777777" w:rsidR="00D44FD2" w:rsidRDefault="00000000">
      <w:pPr>
        <w:pStyle w:val="a5"/>
      </w:pPr>
      <w:r>
        <w:t>Математические основы защиты информации и информационной безопасности</w:t>
      </w:r>
    </w:p>
    <w:p w14:paraId="3A2D7D1B" w14:textId="77777777" w:rsidR="00D44FD2" w:rsidRDefault="00000000">
      <w:pPr>
        <w:pStyle w:val="Author"/>
      </w:pPr>
      <w:r>
        <w:t>Данилова Анастасия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53403177"/>
        <w:docPartObj>
          <w:docPartGallery w:val="Table of Contents"/>
          <w:docPartUnique/>
        </w:docPartObj>
      </w:sdtPr>
      <w:sdtContent>
        <w:p w14:paraId="7E254E7C" w14:textId="77777777" w:rsidR="00D44FD2" w:rsidRDefault="00000000">
          <w:pPr>
            <w:pStyle w:val="ae"/>
          </w:pPr>
          <w:r>
            <w:t>Содержание</w:t>
          </w:r>
        </w:p>
        <w:p w14:paraId="7840EC38" w14:textId="77777777" w:rsidR="00CA6B11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9657481" w:history="1">
            <w:r w:rsidR="00CA6B11" w:rsidRPr="00AD1EBC">
              <w:rPr>
                <w:rStyle w:val="ad"/>
                <w:noProof/>
              </w:rPr>
              <w:t>Цель работы</w:t>
            </w:r>
            <w:r w:rsidR="00CA6B11">
              <w:rPr>
                <w:noProof/>
                <w:webHidden/>
              </w:rPr>
              <w:tab/>
            </w:r>
            <w:r w:rsidR="00CA6B11">
              <w:rPr>
                <w:noProof/>
                <w:webHidden/>
              </w:rPr>
              <w:fldChar w:fldCharType="begin"/>
            </w:r>
            <w:r w:rsidR="00CA6B11">
              <w:rPr>
                <w:noProof/>
                <w:webHidden/>
              </w:rPr>
              <w:instrText xml:space="preserve"> PAGEREF _Toc179657481 \h </w:instrText>
            </w:r>
            <w:r w:rsidR="00CA6B11">
              <w:rPr>
                <w:noProof/>
                <w:webHidden/>
              </w:rPr>
            </w:r>
            <w:r w:rsidR="00CA6B11">
              <w:rPr>
                <w:noProof/>
                <w:webHidden/>
              </w:rPr>
              <w:fldChar w:fldCharType="separate"/>
            </w:r>
            <w:r w:rsidR="00CA6B11">
              <w:rPr>
                <w:noProof/>
                <w:webHidden/>
              </w:rPr>
              <w:t>1</w:t>
            </w:r>
            <w:r w:rsidR="00CA6B11">
              <w:rPr>
                <w:noProof/>
                <w:webHidden/>
              </w:rPr>
              <w:fldChar w:fldCharType="end"/>
            </w:r>
          </w:hyperlink>
        </w:p>
        <w:p w14:paraId="6DB3263D" w14:textId="77777777" w:rsidR="00CA6B11" w:rsidRDefault="00CA6B1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657482" w:history="1">
            <w:r w:rsidRPr="00AD1EBC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EE2C8" w14:textId="77777777" w:rsidR="00CA6B11" w:rsidRDefault="00CA6B1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657483" w:history="1">
            <w:r w:rsidRPr="00AD1EBC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EC66E" w14:textId="77777777" w:rsidR="00CA6B11" w:rsidRDefault="00CA6B1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657484" w:history="1">
            <w:r w:rsidRPr="00AD1EB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5782" w14:textId="77777777" w:rsidR="00CA6B11" w:rsidRDefault="00CA6B1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657485" w:history="1">
            <w:r w:rsidRPr="00AD1EBC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CDF49" w14:textId="77777777" w:rsidR="00CA6B11" w:rsidRDefault="00CA6B1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79657486" w:history="1">
            <w:r w:rsidRPr="00AD1EBC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_Toc179657486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EAAD1" w14:textId="77777777" w:rsidR="00D44FD2" w:rsidRDefault="00000000">
          <w:r>
            <w:fldChar w:fldCharType="end"/>
          </w:r>
        </w:p>
      </w:sdtContent>
    </w:sdt>
    <w:p w14:paraId="1B3BEFB7" w14:textId="77777777" w:rsidR="00D44FD2" w:rsidRDefault="00000000">
      <w:pPr>
        <w:pStyle w:val="1"/>
      </w:pPr>
      <w:bookmarkStart w:id="0" w:name="цель-работы"/>
      <w:bookmarkStart w:id="1" w:name="_Toc179657481"/>
      <w:r>
        <w:t>Цель работы</w:t>
      </w:r>
      <w:bookmarkEnd w:id="1"/>
    </w:p>
    <w:p w14:paraId="65680683" w14:textId="77777777" w:rsidR="00D44FD2" w:rsidRDefault="00000000">
      <w:pPr>
        <w:pStyle w:val="FirstParagraph"/>
      </w:pPr>
      <w:r>
        <w:t>Изучить шифрование гаммированием, реализовать алгоритм шифрования гаммированием конечной гаммой на языке программирования Julia.</w:t>
      </w:r>
    </w:p>
    <w:p w14:paraId="62CEB0EB" w14:textId="77777777" w:rsidR="00D44FD2" w:rsidRDefault="00000000">
      <w:pPr>
        <w:pStyle w:val="1"/>
      </w:pPr>
      <w:bookmarkStart w:id="2" w:name="задание"/>
      <w:bookmarkStart w:id="3" w:name="_Toc179657482"/>
      <w:bookmarkEnd w:id="0"/>
      <w:r>
        <w:t>Задание</w:t>
      </w:r>
      <w:bookmarkEnd w:id="3"/>
    </w:p>
    <w:p w14:paraId="2E6625B4" w14:textId="77777777" w:rsidR="00D44FD2" w:rsidRDefault="00000000">
      <w:pPr>
        <w:pStyle w:val="Compact"/>
        <w:numPr>
          <w:ilvl w:val="0"/>
          <w:numId w:val="2"/>
        </w:numPr>
      </w:pPr>
      <w:r>
        <w:t>Изучить теоретическую часть о шифровании гаммированием</w:t>
      </w:r>
    </w:p>
    <w:p w14:paraId="1FC1274F" w14:textId="77777777" w:rsidR="00D44FD2" w:rsidRDefault="00000000">
      <w:pPr>
        <w:pStyle w:val="Compact"/>
        <w:numPr>
          <w:ilvl w:val="0"/>
          <w:numId w:val="2"/>
        </w:numPr>
      </w:pPr>
      <w:r>
        <w:t>Реализовать алгоритм шифрования гаммированием конечной гаммой</w:t>
      </w:r>
    </w:p>
    <w:p w14:paraId="500DCF06" w14:textId="77777777" w:rsidR="00D44FD2" w:rsidRDefault="00000000">
      <w:pPr>
        <w:pStyle w:val="1"/>
      </w:pPr>
      <w:bookmarkStart w:id="4" w:name="теоретическое-введение"/>
      <w:bookmarkStart w:id="5" w:name="_Toc179657483"/>
      <w:bookmarkEnd w:id="2"/>
      <w:r>
        <w:t>Теоретическое введение</w:t>
      </w:r>
      <w:bookmarkEnd w:id="5"/>
    </w:p>
    <w:p w14:paraId="3CCC0467" w14:textId="77777777" w:rsidR="00D44FD2" w:rsidRDefault="00000000">
      <w:pPr>
        <w:pStyle w:val="FirstParagraph"/>
      </w:pPr>
      <w:r>
        <w:rPr>
          <w:b/>
          <w:bCs/>
        </w:rPr>
        <w:t>Гаммирование</w:t>
      </w:r>
      <w:r>
        <w:t xml:space="preserve"> - процедура наложения при помощи некоторой функции F на исходный текст гаммы шифра, т.е. псевдослучайной последовательности (ПСП) с выходов генератора G. Псевдослучайная последовательность по своим статистическим свойствам неотличима от случайной последовательности, но является детерминированной, т.е. известен алгоритм ее формирования. Чаще обычно в качестве функции F берется операция поразрядного сложения по модулю два или по модулю N (N - число букв алфавита открытого текста).</w:t>
      </w:r>
    </w:p>
    <w:p w14:paraId="79D1BA7B" w14:textId="77777777" w:rsidR="00D44FD2" w:rsidRDefault="00000000">
      <w:pPr>
        <w:pStyle w:val="a0"/>
        <w:rPr>
          <w:lang w:val="en-US"/>
        </w:rPr>
      </w:pPr>
      <w:r>
        <w:t>Ниже представлена схема, которая называется гаммированием</w:t>
      </w:r>
    </w:p>
    <w:p w14:paraId="3A564109" w14:textId="705C0CE0" w:rsidR="00CA6B11" w:rsidRPr="00CA6B11" w:rsidRDefault="00CA6B11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66E1AB" wp14:editId="0788A064">
            <wp:extent cx="6152515" cy="1673860"/>
            <wp:effectExtent l="0" t="0" r="0" b="0"/>
            <wp:docPr id="2107937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937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036E" w14:textId="77777777" w:rsidR="00D44FD2" w:rsidRDefault="00000000">
      <w:pPr>
        <w:pStyle w:val="a0"/>
      </w:pPr>
      <w:r>
        <w:t>Гаммирование</w:t>
      </w:r>
    </w:p>
    <w:p w14:paraId="624C91D0" w14:textId="77777777" w:rsidR="00D44FD2" w:rsidRDefault="00000000">
      <w:pPr>
        <w:pStyle w:val="a0"/>
      </w:pPr>
      <w:r>
        <w:t>Стойкость шифров, основанных на процедуре гаммирования, зависит от характеристик гаммы - длины и равномерности распределения вероятностей появления знаков гаммы. При использовании генератора ПСП получаем бесконечную гамму. Однако, возможен режим шифрования конечной гаммы. В роли конечной гаммы может выступать фраза. Как и ранее, используется алфавитный порядок букв, т.е. буква «а» имеет порядковый номер 1, «б» - 2 и т.д.</w:t>
      </w:r>
    </w:p>
    <w:p w14:paraId="2E82C655" w14:textId="77777777" w:rsidR="00D44FD2" w:rsidRDefault="00000000">
      <w:pPr>
        <w:pStyle w:val="1"/>
      </w:pPr>
      <w:bookmarkStart w:id="6" w:name="выполнение-лабораторной-работы"/>
      <w:bookmarkStart w:id="7" w:name="_Toc179657484"/>
      <w:bookmarkEnd w:id="4"/>
      <w:r>
        <w:t>Выполнение лабораторной работы</w:t>
      </w:r>
      <w:bookmarkEnd w:id="7"/>
    </w:p>
    <w:p w14:paraId="69FF88B0" w14:textId="77777777" w:rsidR="00D44FD2" w:rsidRDefault="00000000">
      <w:pPr>
        <w:pStyle w:val="FirstParagraph"/>
      </w:pPr>
      <w:r>
        <w:t>Итак, реализуем схему шифрования и дешифрования текста, используя ключ-гамму:</w:t>
      </w:r>
    </w:p>
    <w:p w14:paraId="66AD5486" w14:textId="77777777" w:rsidR="00E547DE" w:rsidRDefault="00000000">
      <w:pPr>
        <w:pStyle w:val="a0"/>
        <w:rPr>
          <w:lang w:val="en-US"/>
        </w:rPr>
      </w:pPr>
      <w:r>
        <w:t xml:space="preserve">Функция encrypt принимает на вход исходный текст и гамму-ключ и возвращает зашифрованный текст: </w:t>
      </w:r>
    </w:p>
    <w:p w14:paraId="0B2BB1AA" w14:textId="37826A9B" w:rsidR="00D44FD2" w:rsidRPr="00E547DE" w:rsidRDefault="00000000">
      <w:pPr>
        <w:pStyle w:val="a0"/>
        <w:rPr>
          <w:lang w:val="en-US"/>
        </w:rPr>
      </w:pPr>
      <w:r>
        <w:t xml:space="preserve">- Она преобразует исходный текст в массив числовых кодов </w:t>
      </w:r>
      <w:r w:rsidR="00E547DE" w:rsidRPr="00E547DE">
        <w:br/>
      </w:r>
      <w:r>
        <w:t xml:space="preserve">- Затем шифрует каждый символ текста, используя соответствующий символ из гаммы-ключа </w:t>
      </w:r>
      <w:r w:rsidR="00E547DE">
        <w:rPr>
          <w:lang w:val="en-US"/>
        </w:rPr>
        <w:br/>
      </w:r>
      <w:r>
        <w:t xml:space="preserve">- Шифрование производится путем сложения числовых кодов символа текста и символа гаммы по модулю 32 </w:t>
      </w:r>
      <w:r w:rsidR="00E547DE">
        <w:rPr>
          <w:lang w:val="en-US"/>
        </w:rPr>
        <w:br/>
      </w:r>
      <w:r>
        <w:t>- Полученные символы объединяются в единую строку</w:t>
      </w:r>
    </w:p>
    <w:p w14:paraId="264B858D" w14:textId="4F18035D" w:rsidR="00D44FD2" w:rsidRDefault="00000000">
      <w:pPr>
        <w:pStyle w:val="a0"/>
        <w:rPr>
          <w:lang w:val="en-US"/>
        </w:rPr>
      </w:pPr>
      <w:r>
        <w:t xml:space="preserve">Функция </w:t>
      </w:r>
      <w:proofErr w:type="spellStart"/>
      <w:r>
        <w:t>decrypt</w:t>
      </w:r>
      <w:proofErr w:type="spellEnd"/>
      <w:r>
        <w:t xml:space="preserve"> принимает на вход зашифрованный текст и гамму-ключ и возвращает расшифрованный текст: </w:t>
      </w:r>
      <w:r w:rsidR="00E547DE">
        <w:rPr>
          <w:lang w:val="en-US"/>
        </w:rPr>
        <w:br/>
      </w:r>
      <w:r>
        <w:t xml:space="preserve">- Она проходит по каждому символу зашифрованного текста </w:t>
      </w:r>
      <w:r w:rsidR="00E547DE">
        <w:rPr>
          <w:lang w:val="en-US"/>
        </w:rPr>
        <w:br/>
      </w:r>
      <w:r>
        <w:t xml:space="preserve">- Для каждого символа производится вычитание числового кода соответствующего символа гаммы-ключа по модулю 32 </w:t>
      </w:r>
      <w:r w:rsidR="00E547DE">
        <w:rPr>
          <w:lang w:val="en-US"/>
        </w:rPr>
        <w:br/>
      </w:r>
      <w:r>
        <w:t>- Полученные символы объединяются в одну строку</w:t>
      </w:r>
    </w:p>
    <w:p w14:paraId="0B27EFA5" w14:textId="631930D0" w:rsidR="00CA6B11" w:rsidRPr="00CA6B11" w:rsidRDefault="00CA6B11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729180" wp14:editId="08BECF99">
            <wp:extent cx="5038512" cy="5646420"/>
            <wp:effectExtent l="0" t="0" r="0" b="0"/>
            <wp:docPr id="1936380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80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528" cy="56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583F" w14:textId="77777777" w:rsidR="00CA6B11" w:rsidRDefault="00000000">
      <w:pPr>
        <w:pStyle w:val="a0"/>
        <w:rPr>
          <w:lang w:val="en-US"/>
        </w:rPr>
      </w:pPr>
      <w:r>
        <w:t xml:space="preserve">Программа </w:t>
      </w:r>
    </w:p>
    <w:p w14:paraId="6F8FA95A" w14:textId="4EEA5A93" w:rsidR="00CA6B11" w:rsidRPr="00CA6B11" w:rsidRDefault="00CA6B11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0FA19472" wp14:editId="44C88120">
            <wp:extent cx="4991797" cy="1133633"/>
            <wp:effectExtent l="0" t="0" r="0" b="9525"/>
            <wp:docPr id="2099519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19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2DF1" w14:textId="24DC578C" w:rsidR="00D44FD2" w:rsidRDefault="00000000">
      <w:pPr>
        <w:pStyle w:val="a0"/>
        <w:rPr>
          <w:lang w:val="en-US"/>
        </w:rPr>
      </w:pPr>
      <w:r>
        <w:t>Программа</w:t>
      </w:r>
    </w:p>
    <w:p w14:paraId="67197D9E" w14:textId="06C2C80A" w:rsidR="00CA6B11" w:rsidRPr="00CA6B11" w:rsidRDefault="00CA6B11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80EEF6" wp14:editId="6AC8C289">
            <wp:extent cx="5192395" cy="1451234"/>
            <wp:effectExtent l="0" t="0" r="0" b="0"/>
            <wp:docPr id="319835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35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833" cy="14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477A" w14:textId="77777777" w:rsidR="00D44FD2" w:rsidRDefault="00000000">
      <w:pPr>
        <w:pStyle w:val="a0"/>
      </w:pPr>
      <w:r>
        <w:t>Результат</w:t>
      </w:r>
    </w:p>
    <w:p w14:paraId="0E9CCD65" w14:textId="77777777" w:rsidR="00D44FD2" w:rsidRDefault="00000000">
      <w:pPr>
        <w:pStyle w:val="1"/>
      </w:pPr>
      <w:bookmarkStart w:id="8" w:name="выводы"/>
      <w:bookmarkStart w:id="9" w:name="_Toc179657485"/>
      <w:bookmarkEnd w:id="6"/>
      <w:r>
        <w:t>Выводы</w:t>
      </w:r>
      <w:bookmarkEnd w:id="9"/>
    </w:p>
    <w:p w14:paraId="30804667" w14:textId="77777777" w:rsidR="00D44FD2" w:rsidRDefault="00000000">
      <w:pPr>
        <w:pStyle w:val="FirstParagraph"/>
      </w:pPr>
      <w:r>
        <w:t>Мы изучили шифрование гаммированием, а также реализовали алгоритм шифрования гаммированием конечной гаммой на языке программирования Julia.</w:t>
      </w:r>
    </w:p>
    <w:p w14:paraId="4419A56D" w14:textId="77777777" w:rsidR="00D44FD2" w:rsidRDefault="00000000">
      <w:pPr>
        <w:pStyle w:val="1"/>
      </w:pPr>
      <w:bookmarkStart w:id="10" w:name="список-литературы"/>
      <w:bookmarkStart w:id="11" w:name="_Toc179657486"/>
      <w:bookmarkEnd w:id="8"/>
      <w:r>
        <w:t>Список литературы</w:t>
      </w:r>
      <w:bookmarkEnd w:id="11"/>
    </w:p>
    <w:p w14:paraId="26EC0F6E" w14:textId="77777777" w:rsidR="00D44FD2" w:rsidRPr="00CA6B11" w:rsidRDefault="00000000">
      <w:pPr>
        <w:pStyle w:val="Compact"/>
        <w:numPr>
          <w:ilvl w:val="0"/>
          <w:numId w:val="3"/>
        </w:numPr>
        <w:rPr>
          <w:lang w:val="en-US"/>
        </w:rPr>
      </w:pPr>
      <w:r w:rsidRPr="00CA6B11">
        <w:rPr>
          <w:lang w:val="en-US"/>
        </w:rPr>
        <w:t>Mathematics // Julia URL: https://docs.julialang.org/en/v1/base/math/</w:t>
      </w:r>
      <w:bookmarkEnd w:id="10"/>
    </w:p>
    <w:sectPr w:rsidR="00D44FD2" w:rsidRPr="00CA6B1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79C9E" w14:textId="77777777" w:rsidR="00FC5046" w:rsidRDefault="00FC5046">
      <w:pPr>
        <w:spacing w:after="0"/>
      </w:pPr>
      <w:r>
        <w:separator/>
      </w:r>
    </w:p>
  </w:endnote>
  <w:endnote w:type="continuationSeparator" w:id="0">
    <w:p w14:paraId="4CB9F032" w14:textId="77777777" w:rsidR="00FC5046" w:rsidRDefault="00FC50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0DB40" w14:textId="77777777" w:rsidR="00FC5046" w:rsidRDefault="00FC5046">
      <w:r>
        <w:separator/>
      </w:r>
    </w:p>
  </w:footnote>
  <w:footnote w:type="continuationSeparator" w:id="0">
    <w:p w14:paraId="31EA3FF2" w14:textId="77777777" w:rsidR="00FC5046" w:rsidRDefault="00FC5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59290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AB8465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3A834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428426007">
    <w:abstractNumId w:val="0"/>
  </w:num>
  <w:num w:numId="2" w16cid:durableId="1621379588">
    <w:abstractNumId w:val="1"/>
  </w:num>
  <w:num w:numId="3" w16cid:durableId="4168300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4FD2"/>
    <w:rsid w:val="00CA6B11"/>
    <w:rsid w:val="00D44FD2"/>
    <w:rsid w:val="00E547DE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770D1"/>
  <w15:docId w15:val="{63D0B7CA-2403-4D5B-BB66-8BA553D0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CA6B1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Данилова Анастасия Сергеевна</dc:creator>
  <cp:keywords/>
  <cp:lastModifiedBy>Данилова Анастасия Сергеевна</cp:lastModifiedBy>
  <cp:revision>3</cp:revision>
  <dcterms:created xsi:type="dcterms:W3CDTF">2024-10-12T17:30:00Z</dcterms:created>
  <dcterms:modified xsi:type="dcterms:W3CDTF">2024-10-12T17:35:00Z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Математические основы защиты информации и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