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A528" w14:textId="77777777" w:rsidR="00AC7E2C" w:rsidRDefault="00000000">
      <w:pPr>
        <w:pStyle w:val="a4"/>
      </w:pPr>
      <w:r>
        <w:t>Лабораторная работа №5</w:t>
      </w:r>
    </w:p>
    <w:p w14:paraId="5C9AA529" w14:textId="77777777" w:rsidR="00AC7E2C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5C9AA52A" w14:textId="77777777" w:rsidR="00AC7E2C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6867490"/>
        <w:docPartObj>
          <w:docPartGallery w:val="Table of Contents"/>
          <w:docPartUnique/>
        </w:docPartObj>
      </w:sdtPr>
      <w:sdtContent>
        <w:p w14:paraId="5C9AA52B" w14:textId="77777777" w:rsidR="00AC7E2C" w:rsidRDefault="00000000">
          <w:pPr>
            <w:pStyle w:val="ae"/>
          </w:pPr>
          <w:r>
            <w:t>Содержание</w:t>
          </w:r>
        </w:p>
        <w:p w14:paraId="00F80388" w14:textId="6788109D" w:rsidR="00AA5C2A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082090" w:history="1">
            <w:r w:rsidR="00AA5C2A" w:rsidRPr="009826A9">
              <w:rPr>
                <w:rStyle w:val="ad"/>
                <w:noProof/>
              </w:rPr>
              <w:t>Цель работы</w:t>
            </w:r>
            <w:r w:rsidR="00AA5C2A">
              <w:rPr>
                <w:noProof/>
                <w:webHidden/>
              </w:rPr>
              <w:tab/>
            </w:r>
            <w:r w:rsidR="00AA5C2A">
              <w:rPr>
                <w:noProof/>
                <w:webHidden/>
              </w:rPr>
              <w:fldChar w:fldCharType="begin"/>
            </w:r>
            <w:r w:rsidR="00AA5C2A">
              <w:rPr>
                <w:noProof/>
                <w:webHidden/>
              </w:rPr>
              <w:instrText xml:space="preserve"> PAGEREF _Toc182082090 \h </w:instrText>
            </w:r>
            <w:r w:rsidR="00AA5C2A">
              <w:rPr>
                <w:noProof/>
                <w:webHidden/>
              </w:rPr>
            </w:r>
            <w:r w:rsidR="00AA5C2A"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1</w:t>
            </w:r>
            <w:r w:rsidR="00AA5C2A">
              <w:rPr>
                <w:noProof/>
                <w:webHidden/>
              </w:rPr>
              <w:fldChar w:fldCharType="end"/>
            </w:r>
          </w:hyperlink>
        </w:p>
        <w:p w14:paraId="45AC24FD" w14:textId="103A9A26" w:rsidR="00AA5C2A" w:rsidRDefault="00AA5C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082091" w:history="1">
            <w:r w:rsidRPr="009826A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DAAB" w14:textId="11E10932" w:rsidR="00AA5C2A" w:rsidRDefault="00AA5C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082092" w:history="1">
            <w:r w:rsidRPr="009826A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D8D8" w14:textId="567AB336" w:rsidR="00AA5C2A" w:rsidRDefault="00AA5C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082093" w:history="1">
            <w:r w:rsidRPr="009826A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A0B9" w14:textId="1AD4916A" w:rsidR="00AA5C2A" w:rsidRDefault="00AA5C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082094" w:history="1">
            <w:r w:rsidRPr="009826A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B345" w14:textId="61E1EC80" w:rsidR="00AA5C2A" w:rsidRDefault="00AA5C2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082095" w:history="1">
            <w:r w:rsidRPr="009826A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A52C" w14:textId="53FF44A4" w:rsidR="00AC7E2C" w:rsidRDefault="00000000">
          <w:r>
            <w:fldChar w:fldCharType="end"/>
          </w:r>
        </w:p>
      </w:sdtContent>
    </w:sdt>
    <w:p w14:paraId="5C9AA52D" w14:textId="77777777" w:rsidR="00AC7E2C" w:rsidRDefault="00000000">
      <w:pPr>
        <w:pStyle w:val="1"/>
      </w:pPr>
      <w:bookmarkStart w:id="0" w:name="цель-работы"/>
      <w:bookmarkStart w:id="1" w:name="_Toc182082090"/>
      <w:r>
        <w:t>Цель работы</w:t>
      </w:r>
      <w:bookmarkEnd w:id="1"/>
    </w:p>
    <w:p w14:paraId="5C9AA52E" w14:textId="77777777" w:rsidR="00AC7E2C" w:rsidRDefault="00000000">
      <w:pPr>
        <w:pStyle w:val="FirstParagraph"/>
      </w:pPr>
      <w:r>
        <w:t>Изучить вероятностные алгоритмы проверки чисел на простоту и реализовать их программно на языке Julia.</w:t>
      </w:r>
    </w:p>
    <w:p w14:paraId="5C9AA52F" w14:textId="77777777" w:rsidR="00AC7E2C" w:rsidRDefault="00000000">
      <w:pPr>
        <w:pStyle w:val="1"/>
      </w:pPr>
      <w:bookmarkStart w:id="2" w:name="задание"/>
      <w:bookmarkStart w:id="3" w:name="_Toc182082091"/>
      <w:bookmarkEnd w:id="0"/>
      <w:r>
        <w:t>Задание</w:t>
      </w:r>
      <w:bookmarkEnd w:id="3"/>
    </w:p>
    <w:p w14:paraId="5C9AA530" w14:textId="77777777" w:rsidR="00AC7E2C" w:rsidRDefault="00000000">
      <w:pPr>
        <w:pStyle w:val="Compact"/>
        <w:numPr>
          <w:ilvl w:val="0"/>
          <w:numId w:val="2"/>
        </w:numPr>
      </w:pPr>
      <w:r>
        <w:t>Изучить теоретическую часть о вероятностных алгоритмах проверки чисел на простоту</w:t>
      </w:r>
    </w:p>
    <w:p w14:paraId="5C9AA531" w14:textId="77777777" w:rsidR="00AC7E2C" w:rsidRDefault="00000000">
      <w:pPr>
        <w:pStyle w:val="Compact"/>
        <w:numPr>
          <w:ilvl w:val="0"/>
          <w:numId w:val="2"/>
        </w:numPr>
      </w:pPr>
      <w:r>
        <w:t>Реализовать вычисление символа Якоби и тесты: Ферма, Соловэя-Штрассена, Миллера-Рабина.</w:t>
      </w:r>
    </w:p>
    <w:p w14:paraId="5C9AA532" w14:textId="77777777" w:rsidR="00AC7E2C" w:rsidRDefault="00000000">
      <w:pPr>
        <w:pStyle w:val="1"/>
      </w:pPr>
      <w:bookmarkStart w:id="4" w:name="теоретическое-введение"/>
      <w:bookmarkStart w:id="5" w:name="_Toc182082092"/>
      <w:bookmarkEnd w:id="2"/>
      <w:r>
        <w:t>Теоретическое введение</w:t>
      </w:r>
      <w:bookmarkEnd w:id="5"/>
    </w:p>
    <w:p w14:paraId="5C9AA533" w14:textId="77777777" w:rsidR="00AC7E2C" w:rsidRDefault="00000000">
      <w:pPr>
        <w:pStyle w:val="FirstParagraph"/>
      </w:pPr>
      <w:r>
        <w:rPr>
          <w:b/>
          <w:bCs/>
        </w:rPr>
        <w:t>Тест Ферма</w:t>
      </w:r>
    </w:p>
    <w:p w14:paraId="5C9AA534" w14:textId="77777777" w:rsidR="00AC7E2C" w:rsidRDefault="00000000">
      <w:pPr>
        <w:pStyle w:val="a0"/>
      </w:pPr>
      <w:r>
        <w:t>При проверке числа на простоту тестом Ферма выбирают несколько чисел a. Чем больше количество a, для которых утверждение истинно, тем больше вероятность, что число n простое. Однако существуют составные числа, для которых данное равенство выполняется для всех a взаимно простых с - это числа Кармайкла. Чисел Кармайкла — бесконечное множество, наименьшее число Кармайкла — 561. Тем не менее, тест Ферма довольно эффективен для обнаружения составных чисел.</w:t>
      </w:r>
    </w:p>
    <w:p w14:paraId="5C9AA535" w14:textId="77777777" w:rsidR="00AC7E2C" w:rsidRDefault="00000000">
      <w:pPr>
        <w:pStyle w:val="a0"/>
      </w:pPr>
      <w:r>
        <w:rPr>
          <w:b/>
          <w:bCs/>
        </w:rPr>
        <w:t>Тест Соловея-Штрассена</w:t>
      </w:r>
    </w:p>
    <w:p w14:paraId="5C9AA536" w14:textId="77777777" w:rsidR="00AC7E2C" w:rsidRDefault="00000000">
      <w:pPr>
        <w:pStyle w:val="a0"/>
      </w:pPr>
      <w:r>
        <w:lastRenderedPageBreak/>
        <w:t>Тест Соловея — Штрассена — вероятностный тест простоты, открытый в 1970-х годах Робертом Мартином Соловеем совместно с Фолькером Штрассеном. Тест всегда корректно определяет, что простое число 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 теста Ферма, распознает числа Кармайкла как составные.</w:t>
      </w:r>
    </w:p>
    <w:p w14:paraId="5C9AA537" w14:textId="77777777" w:rsidR="00AC7E2C" w:rsidRDefault="00000000">
      <w:pPr>
        <w:pStyle w:val="a0"/>
      </w:pPr>
      <w:r>
        <w:rPr>
          <w:b/>
          <w:bCs/>
        </w:rPr>
        <w:t>Тест Миллера-Рабина</w:t>
      </w:r>
    </w:p>
    <w:p w14:paraId="5C9AA538" w14:textId="77777777" w:rsidR="00AC7E2C" w:rsidRDefault="00000000">
      <w:pPr>
        <w:pStyle w:val="a0"/>
      </w:pPr>
      <w:r>
        <w:t>Тест Миллера — Рабина — вероятностный полиномиальный тест простоты. Тест Миллера — Рабина позволяет эффективно определять, является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 Алгоритм был разработан Гари Миллером в 1976 году и модифицирован Майклом Рабином в 1980 году.</w:t>
      </w:r>
    </w:p>
    <w:p w14:paraId="5C9AA539" w14:textId="77777777" w:rsidR="00AC7E2C" w:rsidRDefault="00000000">
      <w:pPr>
        <w:pStyle w:val="a0"/>
      </w:pPr>
      <w:r>
        <w:rPr>
          <w:b/>
          <w:bCs/>
        </w:rPr>
        <w:t>Символ Якоби</w:t>
      </w:r>
    </w:p>
    <w:p w14:paraId="5C9AA53A" w14:textId="77777777" w:rsidR="00AC7E2C" w:rsidRDefault="00000000">
      <w:pPr>
        <w:pStyle w:val="a0"/>
      </w:pPr>
      <w:r>
        <w:t>Символ Якоби — теоретико-числовая функция двух аргументов, введённая К. Якоби в 1837 году. Является квадратичным характером в кольце вычетов.</w:t>
      </w:r>
    </w:p>
    <w:p w14:paraId="5C9AA53B" w14:textId="77777777" w:rsidR="00AC7E2C" w:rsidRDefault="00000000">
      <w:pPr>
        <w:pStyle w:val="a0"/>
      </w:pPr>
      <w:r>
        <w:t>Символ Якоби обобщает символ Лежандра на все нечётные числа, большие единицы. Символ Кронекера — Якоби, в свою очередь, обобщает символ Якоби на все целые числа, но в практических задачах символ Якоби играет гораздо более важную роль, чем символ Кронекера — Якоби.</w:t>
      </w:r>
    </w:p>
    <w:p w14:paraId="5C9AA53C" w14:textId="77777777" w:rsidR="00AC7E2C" w:rsidRDefault="00000000">
      <w:pPr>
        <w:pStyle w:val="1"/>
      </w:pPr>
      <w:bookmarkStart w:id="6" w:name="выполнение-лабораторной-работы"/>
      <w:bookmarkStart w:id="7" w:name="_Toc182082093"/>
      <w:bookmarkEnd w:id="4"/>
      <w:r>
        <w:t>Выполнение лабораторной работы</w:t>
      </w:r>
      <w:bookmarkEnd w:id="7"/>
    </w:p>
    <w:p w14:paraId="402A46D5" w14:textId="54C1165E" w:rsidR="00AA5C2A" w:rsidRPr="00AA5C2A" w:rsidRDefault="00067125" w:rsidP="00AA5C2A">
      <w:pPr>
        <w:pStyle w:val="a0"/>
      </w:pPr>
      <w:r>
        <w:rPr>
          <w:noProof/>
        </w:rPr>
        <w:drawing>
          <wp:inline distT="0" distB="0" distL="0" distR="0" wp14:anchorId="0C33CC52" wp14:editId="6DB2244C">
            <wp:extent cx="3707012" cy="3055620"/>
            <wp:effectExtent l="0" t="0" r="0" b="0"/>
            <wp:docPr id="65533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41" cy="30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3D" w14:textId="77777777" w:rsidR="00AC7E2C" w:rsidRDefault="00000000">
      <w:pPr>
        <w:pStyle w:val="FirstParagraph"/>
      </w:pPr>
      <w:r>
        <w:t>Тест Ферма</w:t>
      </w:r>
    </w:p>
    <w:p w14:paraId="0E35B17A" w14:textId="49B740D7" w:rsidR="00067125" w:rsidRPr="00067125" w:rsidRDefault="00067125" w:rsidP="00067125">
      <w:pPr>
        <w:pStyle w:val="a0"/>
      </w:pPr>
      <w:r>
        <w:rPr>
          <w:noProof/>
        </w:rPr>
        <w:lastRenderedPageBreak/>
        <w:drawing>
          <wp:inline distT="0" distB="0" distL="0" distR="0" wp14:anchorId="3153F34A" wp14:editId="21F0C948">
            <wp:extent cx="4198620" cy="1834952"/>
            <wp:effectExtent l="0" t="0" r="0" b="0"/>
            <wp:docPr id="23799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87" cy="18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3E" w14:textId="77777777" w:rsidR="00AC7E2C" w:rsidRDefault="00000000">
      <w:pPr>
        <w:pStyle w:val="a0"/>
      </w:pPr>
      <w:r>
        <w:t>Результаты</w:t>
      </w:r>
    </w:p>
    <w:p w14:paraId="55CA37AE" w14:textId="276E626F" w:rsidR="00067125" w:rsidRDefault="00067125">
      <w:pPr>
        <w:pStyle w:val="a0"/>
      </w:pPr>
      <w:r>
        <w:t xml:space="preserve"> </w:t>
      </w:r>
      <w:r>
        <w:rPr>
          <w:noProof/>
        </w:rPr>
        <w:drawing>
          <wp:inline distT="0" distB="0" distL="0" distR="0" wp14:anchorId="470EC790" wp14:editId="476F1870">
            <wp:extent cx="3735836" cy="5768340"/>
            <wp:effectExtent l="0" t="0" r="0" b="0"/>
            <wp:docPr id="8323458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45" cy="5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3F" w14:textId="77777777" w:rsidR="00AC7E2C" w:rsidRDefault="00000000">
      <w:pPr>
        <w:pStyle w:val="a0"/>
      </w:pPr>
      <w:r>
        <w:t>Символ Якоби</w:t>
      </w:r>
    </w:p>
    <w:p w14:paraId="5E8F36F4" w14:textId="079B285D" w:rsidR="00067125" w:rsidRDefault="00E2215D">
      <w:pPr>
        <w:pStyle w:val="a0"/>
      </w:pPr>
      <w:r>
        <w:rPr>
          <w:noProof/>
        </w:rPr>
        <w:lastRenderedPageBreak/>
        <w:drawing>
          <wp:inline distT="0" distB="0" distL="0" distR="0" wp14:anchorId="5569004C" wp14:editId="138A27D8">
            <wp:extent cx="4533900" cy="1342754"/>
            <wp:effectExtent l="0" t="0" r="0" b="0"/>
            <wp:docPr id="10298836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17" cy="13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40" w14:textId="77777777" w:rsidR="00AC7E2C" w:rsidRDefault="00000000">
      <w:pPr>
        <w:pStyle w:val="a0"/>
      </w:pPr>
      <w:r>
        <w:t>Результаты</w:t>
      </w:r>
    </w:p>
    <w:p w14:paraId="1E33D53B" w14:textId="354D99DA" w:rsidR="00E2215D" w:rsidRDefault="00E2215D">
      <w:pPr>
        <w:pStyle w:val="a0"/>
      </w:pPr>
      <w:r>
        <w:rPr>
          <w:noProof/>
        </w:rPr>
        <w:drawing>
          <wp:inline distT="0" distB="0" distL="0" distR="0" wp14:anchorId="2FF0BDF4" wp14:editId="074093EC">
            <wp:extent cx="4553625" cy="1783080"/>
            <wp:effectExtent l="0" t="0" r="0" b="0"/>
            <wp:docPr id="15305565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33" cy="178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41" w14:textId="77777777" w:rsidR="00AC7E2C" w:rsidRDefault="00000000">
      <w:pPr>
        <w:pStyle w:val="a0"/>
      </w:pPr>
      <w:r>
        <w:t>Тест Соловея-</w:t>
      </w:r>
      <w:proofErr w:type="spellStart"/>
      <w:r>
        <w:t>Штрассена</w:t>
      </w:r>
      <w:proofErr w:type="spellEnd"/>
    </w:p>
    <w:p w14:paraId="06CA78DD" w14:textId="6440B03A" w:rsidR="00E2215D" w:rsidRDefault="003E5F21">
      <w:pPr>
        <w:pStyle w:val="a0"/>
      </w:pPr>
      <w:r>
        <w:rPr>
          <w:noProof/>
        </w:rPr>
        <w:drawing>
          <wp:inline distT="0" distB="0" distL="0" distR="0" wp14:anchorId="54301264" wp14:editId="78E521DC">
            <wp:extent cx="4389120" cy="1729542"/>
            <wp:effectExtent l="0" t="0" r="0" b="0"/>
            <wp:docPr id="37549627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77" cy="173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42" w14:textId="6C6FA449" w:rsidR="00AC7E2C" w:rsidRDefault="00000000">
      <w:pPr>
        <w:pStyle w:val="a0"/>
      </w:pPr>
      <w:r>
        <w:t>Результаты</w:t>
      </w:r>
    </w:p>
    <w:p w14:paraId="6842AC79" w14:textId="64A94E18" w:rsidR="003E5F21" w:rsidRDefault="00596D89">
      <w:pPr>
        <w:pStyle w:val="a0"/>
      </w:pPr>
      <w:r>
        <w:rPr>
          <w:noProof/>
        </w:rPr>
        <w:lastRenderedPageBreak/>
        <w:drawing>
          <wp:inline distT="0" distB="0" distL="0" distR="0" wp14:anchorId="102A104D" wp14:editId="1AD35245">
            <wp:extent cx="3370547" cy="4792980"/>
            <wp:effectExtent l="0" t="0" r="0" b="0"/>
            <wp:docPr id="18043157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06" cy="47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43" w14:textId="77777777" w:rsidR="00AC7E2C" w:rsidRDefault="00000000">
      <w:pPr>
        <w:pStyle w:val="a0"/>
      </w:pPr>
      <w:r>
        <w:t>Тест Миллера-Рабина</w:t>
      </w:r>
    </w:p>
    <w:p w14:paraId="2331BEFA" w14:textId="6E25964C" w:rsidR="00596D89" w:rsidRDefault="00596D89">
      <w:pPr>
        <w:pStyle w:val="a0"/>
      </w:pPr>
      <w:r>
        <w:rPr>
          <w:noProof/>
        </w:rPr>
        <w:drawing>
          <wp:inline distT="0" distB="0" distL="0" distR="0" wp14:anchorId="33971871" wp14:editId="774C7D64">
            <wp:extent cx="4518660" cy="1786187"/>
            <wp:effectExtent l="0" t="0" r="0" b="0"/>
            <wp:docPr id="18064671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54" cy="17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A544" w14:textId="77777777" w:rsidR="00AC7E2C" w:rsidRDefault="00000000">
      <w:pPr>
        <w:pStyle w:val="a0"/>
      </w:pPr>
      <w:r>
        <w:t>Результаты</w:t>
      </w:r>
    </w:p>
    <w:p w14:paraId="5C9AA545" w14:textId="77777777" w:rsidR="00AC7E2C" w:rsidRDefault="00000000">
      <w:pPr>
        <w:pStyle w:val="1"/>
      </w:pPr>
      <w:bookmarkStart w:id="8" w:name="выводы"/>
      <w:bookmarkStart w:id="9" w:name="_Toc182082094"/>
      <w:bookmarkEnd w:id="6"/>
      <w:r>
        <w:t>Выводы</w:t>
      </w:r>
      <w:bookmarkEnd w:id="9"/>
    </w:p>
    <w:p w14:paraId="5C9AA546" w14:textId="77777777" w:rsidR="00AC7E2C" w:rsidRDefault="00000000">
      <w:pPr>
        <w:pStyle w:val="FirstParagraph"/>
      </w:pPr>
      <w:r>
        <w:t>Мы изучили вероятностные алгоритмы проверки чисел на простоту и реализовали их программно на языке Julia.</w:t>
      </w:r>
    </w:p>
    <w:p w14:paraId="5C9AA547" w14:textId="77777777" w:rsidR="00AC7E2C" w:rsidRDefault="00000000">
      <w:pPr>
        <w:pStyle w:val="1"/>
      </w:pPr>
      <w:bookmarkStart w:id="10" w:name="список-литературы"/>
      <w:bookmarkStart w:id="11" w:name="_Toc182082095"/>
      <w:bookmarkEnd w:id="8"/>
      <w:r>
        <w:lastRenderedPageBreak/>
        <w:t>Список литературы</w:t>
      </w:r>
      <w:bookmarkEnd w:id="11"/>
    </w:p>
    <w:p w14:paraId="5C9AA548" w14:textId="77777777" w:rsidR="00AC7E2C" w:rsidRPr="00AA5C2A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AA5C2A">
        <w:rPr>
          <w:lang w:val="en-US"/>
        </w:rPr>
        <w:t>Mathematics // Julia URL: https://docs.julialang.org/en/v1/base/math/</w:t>
      </w:r>
      <w:bookmarkEnd w:id="10"/>
    </w:p>
    <w:sectPr w:rsidR="00AC7E2C" w:rsidRPr="00AA5C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4043" w14:textId="77777777" w:rsidR="00C7447D" w:rsidRDefault="00C7447D">
      <w:pPr>
        <w:spacing w:after="0"/>
      </w:pPr>
      <w:r>
        <w:separator/>
      </w:r>
    </w:p>
  </w:endnote>
  <w:endnote w:type="continuationSeparator" w:id="0">
    <w:p w14:paraId="21EEB18E" w14:textId="77777777" w:rsidR="00C7447D" w:rsidRDefault="00C74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BDD9" w14:textId="77777777" w:rsidR="00C7447D" w:rsidRDefault="00C7447D">
      <w:r>
        <w:separator/>
      </w:r>
    </w:p>
  </w:footnote>
  <w:footnote w:type="continuationSeparator" w:id="0">
    <w:p w14:paraId="689DCD0E" w14:textId="77777777" w:rsidR="00C7447D" w:rsidRDefault="00C74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7C7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BE8F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FA4E6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89087175">
    <w:abstractNumId w:val="0"/>
  </w:num>
  <w:num w:numId="2" w16cid:durableId="670062454">
    <w:abstractNumId w:val="1"/>
  </w:num>
  <w:num w:numId="3" w16cid:durableId="10953269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E2C"/>
    <w:rsid w:val="00067125"/>
    <w:rsid w:val="00131B5A"/>
    <w:rsid w:val="003E5F21"/>
    <w:rsid w:val="00596D89"/>
    <w:rsid w:val="00AA5C2A"/>
    <w:rsid w:val="00AC7E2C"/>
    <w:rsid w:val="00C7447D"/>
    <w:rsid w:val="00E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A528"/>
  <w15:docId w15:val="{908C4AB0-94B2-44E9-BDE4-F09D2F8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A5C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Данилова Анастасия Сергеевна</dc:creator>
  <cp:keywords/>
  <cp:lastModifiedBy>Данилова Анастасия Сергеевна</cp:lastModifiedBy>
  <cp:revision>7</cp:revision>
  <dcterms:created xsi:type="dcterms:W3CDTF">2024-11-09T19:00:00Z</dcterms:created>
  <dcterms:modified xsi:type="dcterms:W3CDTF">2024-11-09T19:04:00Z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