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38.jpg" ContentType="image/jpeg"/>
  <Override PartName="/word/media/rId22.jpg" ContentType="image/jpeg"/>
  <Override PartName="/word/media/rId25.jpg" ContentType="image/jpeg"/>
  <Override PartName="/word/media/rId28.jpg" ContentType="image/jpeg"/>
  <Override PartName="/word/media/rId32.jpg" ContentType="image/jpeg"/>
  <Override PartName="/word/media/rId44.jpg" ContentType="image/jpeg"/>
  <Override PartName="/word/media/rId41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Данилова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об эпидемии с двумя случаями на языках Julia и 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(N=20 100)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I(0)=77, а число здоровых людей с</w:t>
      </w:r>
      <w:r>
        <w:t xml:space="preserve"> </w:t>
      </w:r>
      <w:r>
        <w:t xml:space="preserve">иммунитетом к болезни R(0)=21.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r>
          <m:t> 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CaptionedFigure"/>
      </w:pPr>
      <w:r>
        <w:drawing>
          <wp:inline>
            <wp:extent cx="3162300" cy="962025"/>
            <wp:effectExtent b="0" l="0" r="0" t="0"/>
            <wp:docPr descr="s(t)" title="fig:" id="23" name="Picture"/>
            <a:graphic>
              <a:graphicData uri="http://schemas.openxmlformats.org/drawingml/2006/picture">
                <pic:pic>
                  <pic:nvPicPr>
                    <pic:cNvPr descr="image/photo_2023-03-18_19-34-50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s(t)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CaptionedFigure"/>
      </w:pPr>
      <w:r>
        <w:drawing>
          <wp:inline>
            <wp:extent cx="3143250" cy="828675"/>
            <wp:effectExtent b="0" l="0" r="0" t="0"/>
            <wp:docPr descr="Переменная I" title="fig:" id="26" name="Picture"/>
            <a:graphic>
              <a:graphicData uri="http://schemas.openxmlformats.org/drawingml/2006/picture">
                <pic:pic>
                  <pic:nvPicPr>
                    <pic:cNvPr descr="image/photo_2023-03-18_19-34-56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Переменная I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CaptionedFigure"/>
      </w:pPr>
      <w:r>
        <w:drawing>
          <wp:inline>
            <wp:extent cx="2962275" cy="962025"/>
            <wp:effectExtent b="0" l="0" r="0" t="0"/>
            <wp:docPr descr="Выздоравливающие" title="fig:" id="29" name="Picture"/>
            <a:graphic>
              <a:graphicData uri="http://schemas.openxmlformats.org/drawingml/2006/picture">
                <pic:pic>
                  <pic:nvPicPr>
                    <pic:cNvPr descr="image/photo_2023-03-18_19-34-58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Выздоравливающие</w:t>
      </w:r>
    </w:p>
    <w:bookmarkEnd w:id="3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первый случай на языке Modelica</w:t>
      </w:r>
    </w:p>
    <w:p>
      <w:pPr>
        <w:pStyle w:val="CaptionedFigure"/>
      </w:pPr>
      <w:r>
        <w:drawing>
          <wp:inline>
            <wp:extent cx="5334000" cy="1968926"/>
            <wp:effectExtent b="0" l="0" r="0" t="0"/>
            <wp:docPr descr="Код" title="fig:" id="33" name="Picture"/>
            <a:graphic>
              <a:graphicData uri="http://schemas.openxmlformats.org/drawingml/2006/picture">
                <pic:pic>
                  <pic:nvPicPr>
                    <pic:cNvPr descr="image/photo_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BodyText"/>
      </w:pPr>
      <w:r>
        <w:t xml:space="preserve">Видим, что эпидемия не наступила. Число здоровых людей не уменьшилось, а количество заболевших спало на нет.</w:t>
      </w:r>
    </w:p>
    <w:p>
      <w:pPr>
        <w:pStyle w:val="CaptionedFigure"/>
      </w:pPr>
      <w:r>
        <w:drawing>
          <wp:inline>
            <wp:extent cx="5334000" cy="2896195"/>
            <wp:effectExtent b="0" l="0" r="0" t="0"/>
            <wp:docPr descr="Результат" title="fig:" id="36" name="Picture"/>
            <a:graphic>
              <a:graphicData uri="http://schemas.openxmlformats.org/drawingml/2006/picture">
                <pic:pic>
                  <pic:nvPicPr>
                    <pic:cNvPr descr="image/photo_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Рассмотрим поближе коэфициенты I и R</w:t>
      </w:r>
    </w:p>
    <w:p>
      <w:pPr>
        <w:pStyle w:val="CaptionedFigure"/>
      </w:pPr>
      <w:r>
        <w:drawing>
          <wp:inline>
            <wp:extent cx="5334000" cy="2917031"/>
            <wp:effectExtent b="0" l="0" r="0" t="0"/>
            <wp:docPr descr="Результат" title="fig:" id="39" name="Picture"/>
            <a:graphic>
              <a:graphicData uri="http://schemas.openxmlformats.org/drawingml/2006/picture">
                <pic:pic>
                  <pic:nvPicPr>
                    <pic:cNvPr descr="image/photo_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Теперь посмотрим на второй случай.</w:t>
      </w:r>
    </w:p>
    <w:p>
      <w:pPr>
        <w:pStyle w:val="CaptionedFigure"/>
      </w:pPr>
      <w:r>
        <w:drawing>
          <wp:inline>
            <wp:extent cx="5334000" cy="1701181"/>
            <wp:effectExtent b="0" l="0" r="0" t="0"/>
            <wp:docPr descr="Код2" title="fig:" id="42" name="Picture"/>
            <a:graphic>
              <a:graphicData uri="http://schemas.openxmlformats.org/drawingml/2006/picture">
                <pic:pic>
                  <pic:nvPicPr>
                    <pic:cNvPr descr="image/photo_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Код2</w:t>
      </w:r>
    </w:p>
    <w:p>
      <w:pPr>
        <w:pStyle w:val="BodyText"/>
      </w:pPr>
      <w:r>
        <w:t xml:space="preserve">Теперь мы видим, что эпидемия взяла верх. Число здоровых людей значительно падает. Однако через какое-то время заболеваемость достигнет пика, и появится больше здоровых людей с иммунитетом.</w:t>
      </w:r>
    </w:p>
    <w:p>
      <w:pPr>
        <w:pStyle w:val="CaptionedFigure"/>
      </w:pPr>
      <w:r>
        <w:drawing>
          <wp:inline>
            <wp:extent cx="5334000" cy="2925365"/>
            <wp:effectExtent b="0" l="0" r="0" t="0"/>
            <wp:docPr descr="Результат" title="fig:" id="45" name="Picture"/>
            <a:graphic>
              <a:graphicData uri="http://schemas.openxmlformats.org/drawingml/2006/picture">
                <pic:pic>
                  <pic:nvPicPr>
                    <pic:cNvPr descr="image/photo_4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Посмотрим, как это выглядит на Julia</w:t>
      </w:r>
    </w:p>
    <w:p>
      <w:pPr>
        <w:pStyle w:val="CaptionedFigure"/>
      </w:pPr>
      <w:r>
        <w:drawing>
          <wp:inline>
            <wp:extent cx="5334000" cy="4872489"/>
            <wp:effectExtent b="0" l="0" r="0" t="0"/>
            <wp:docPr descr="Код Julia" title="fig:" id="48" name="Picture"/>
            <a:graphic>
              <a:graphicData uri="http://schemas.openxmlformats.org/drawingml/2006/picture">
                <pic:pic>
                  <pic:nvPicPr>
                    <pic:cNvPr descr="image/photo_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Julia</w:t>
      </w:r>
    </w:p>
    <w:p>
      <w:pPr>
        <w:pStyle w:val="CaptionedFigure"/>
      </w:pPr>
      <w:r>
        <w:drawing>
          <wp:inline>
            <wp:extent cx="5334000" cy="3328621"/>
            <wp:effectExtent b="0" l="0" r="0" t="0"/>
            <wp:docPr descr="Результат" title="fig:" id="51" name="Picture"/>
            <a:graphic>
              <a:graphicData uri="http://schemas.openxmlformats.org/drawingml/2006/picture">
                <pic:pic>
                  <pic:nvPicPr>
                    <pic:cNvPr descr="image/photo_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решили задачу об эпидемии, в которой рассмотрели два случая с разными исходами. В процессе решения мы использовали языки Julia и Modelica.</w:t>
      </w:r>
    </w:p>
    <w:bookmarkEnd w:id="54"/>
    <w:bookmarkStart w:id="5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Задача об эпидемии // URL: https://esystem.rudn.ru/pluginfile.php/1971737/mod_resource/content/2/Лабораторная%20работа%20№%205.pdf (дата обращения: 18.03.2023).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44" Target="media/rId44.jpg" /><Relationship Type="http://schemas.openxmlformats.org/officeDocument/2006/relationships/image" Id="rId41" Target="media/rId41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Данилова Анастасия Сергеевна</dc:creator>
  <dc:language>ru-RU</dc:language>
  <cp:keywords/>
  <dcterms:created xsi:type="dcterms:W3CDTF">2023-03-18T17:46:52Z</dcterms:created>
  <dcterms:modified xsi:type="dcterms:W3CDTF">2023-03-18T17:46:52Z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