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Портрет матрицы. Хранение разреженных матриц.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Портретом разреженной матрицы A называется множество пар индексов (i, j) таких, что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i,j</m:t>
            </m:r>
          </m:sub>
        </m:sSub>
        <m:r>
          <w:rPr>
            <w:rFonts w:ascii="Cambria Math" w:cs="Cambria Math" w:eastAsia="Cambria Math" w:hAnsi="Cambria Math"/>
          </w:rPr>
          <m:t xml:space="preserve"> !=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i,j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  <m:r>
          <w:rPr/>
          <m:t xml:space="preserve">|</m:t>
        </m:r>
        <m:r>
          <w:rPr>
            <w:rFonts w:ascii="Cambria Math" w:cs="Cambria Math" w:eastAsia="Cambria Math" w:hAnsi="Cambria Math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 ≠0}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Существует несколько случаев: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Матрицы с несимметричным портретов</w:t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∃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i,j</m:t>
            </m:r>
          </m:e>
        </m:d>
        <m:r>
          <w:rPr>
            <w:rFonts w:ascii="Cambria Math" w:cs="Cambria Math" w:eastAsia="Cambria Math" w:hAnsi="Cambria Math"/>
          </w:rPr>
          <m:t xml:space="preserve"> ∈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 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j, i</m:t>
            </m:r>
          </m:e>
        </m:d>
        <m:r>
          <w:rPr>
            <w:rFonts w:ascii="Cambria Math" w:cs="Cambria Math" w:eastAsia="Cambria Math" w:hAnsi="Cambria Math"/>
          </w:rPr>
          <m:t xml:space="preserve">∉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rtl w:val="0"/>
        </w:rPr>
        <w:t xml:space="preserve">Эти матрицы не симметричны и в обычном смысле, то есть:</w:t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А≠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Т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Несимметричные матрицы с симметричным портретом:</w:t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i,j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∈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⟺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j,i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∈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Хотя в общем случае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≠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Симметричные матрицы с симметричным портретом.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Любую разреженную матрицу можно представить в виде графа с множеством вершин, и в этом случае портретом будет является множество ребер этого графа.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Если у нас симметричный портрет, то такой граф будет неориентированным. Несимметричный портрет – ориентированный граф.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Понятно, что для симметричных матриц достаточно хранить только один из треугольников (либо верхний, либо нижний).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у нас несимметричная матрица, но портрет симметричный, то нам необходимо хранить все ненулевые элементы матрицы, однако схему их размещения нам достаточно задать только для одного из треугольников.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Одним из самых распространенных способов хранения несимметричных матриц для произвольной структуры является разреженный формат. Разреженно-строчный или разреженно-столбцовый.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Разреженно-строчный формат: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виде 3 массивов: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Массив ненулевых элементов матрицы (data)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Массив индексов столбцов ненулевых элементов (indices)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Массив указателей для массивов 1 и 2 на ненулевые элементы в строках (indptr)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последнем массиве будет храниться число элементов равное увеличенной на 1 размерности нашей СЛАУ. Его i-тый элемент указывает с какой позиции в массивах data и indices начинается i-тая строка в матрице.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Соответственно, если мы возьмем разницу между indptr[i+1] – indptr[i], то мы получим число ненулевых элементов в i-той строке.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Пример разреженно-строчного формата:</w:t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А=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 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11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  </m:t>
            </m:r>
            <m:r>
              <w:rPr>
                <w:rFonts w:ascii="Cambria Math" w:cs="Cambria Math" w:eastAsia="Cambria Math" w:hAnsi="Cambria Math"/>
              </w:rPr>
              <m:t xml:space="preserve">10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  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8</m:t>
            </m:r>
            <m:r>
              <w:rPr/>
              <m:t xml:space="preserve">     </m:t>
            </m:r>
          </m:e>
        </m:d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data = [9,3,1,1,11,2,1,2,1,10,2,2,1,2,9,1,1,1,2,1,8,1,2,2,3,8]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indices = [0,3,4,6,1,2,3,6,1,2,3,0,1,2,3,4,0,3,4,6,5,0,1,4,6]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indptr=[1,5,9,12,17,21,22,26]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питоне это реализовано в SciPy  csr_matrix.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LU разложение матрицы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Когда мы храним разреженную матрицу, мы храним ее портрет. Зачем нам все это нужно?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Главная задача со всеми матрицами – решить систему. Найти решение:</w:t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Мы знаем, что системы в прямую решаются методом Гаусса. Он вычислительно достаточно сложный, однако есть некоторые вычислительные вспомогательные вещи.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Если все главные миноры квадратной матрицы А будут отличны от нуля, то тогда существуют такие нижние и верхние треугольные матрицы, что их произведение будет равно матрице А. Это значит, что свою матрицу А я могу представить в виде произведения нижней и верхней треугольных матриц L и U.</w:t>
      </w:r>
    </w:p>
    <w:p w:rsidR="00000000" w:rsidDel="00000000" w:rsidP="00000000" w:rsidRDefault="00000000" w:rsidRPr="00000000" w14:paraId="0000003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A=L*U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 – нижняя треугольная матрица (на диагонали стоят единицы для всех i, все что выше диагонали - нули)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 – верхний треугольник (диагональные элементы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ii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=a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ii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Разложение матрицы А в произведение L U.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m:oMath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21</m:t>
                </m:r>
              </m:sub>
            </m:sSub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  </m:t>
            </m:r>
            <m:r>
              <w:rPr/>
              <m:t>⋯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r>
              <w:rPr/>
              <m:t>⋮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⋱</m:t>
            </m:r>
            <m:r>
              <w:rPr/>
              <m:t xml:space="preserve"> </m:t>
            </m:r>
            <m:r>
              <w:rPr/>
              <m:t>⋮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n2</m:t>
                </m:r>
              </m:sub>
            </m:sSub>
            <m:r>
              <w:rPr/>
              <m:t xml:space="preserve">  </m:t>
            </m:r>
            <m:r>
              <w:rPr/>
              <m:t>⋯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11</m:t>
                </m:r>
              </m:sub>
            </m:sSub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22</m:t>
                </m:r>
              </m:sub>
            </m:sSub>
            <m:r>
              <w:rPr/>
              <m:t xml:space="preserve">   </m:t>
            </m:r>
            <m:r>
              <w:rPr/>
              <m:t>⋯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1n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sub>
            </m:sSub>
            <m:r>
              <w:rPr/>
              <m:t xml:space="preserve">  </m:t>
            </m:r>
            <m:r>
              <w:rPr/>
              <m:t>⋮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⋱</m:t>
            </m:r>
            <m:r>
              <w:rPr/>
              <m:t xml:space="preserve"> </m:t>
            </m:r>
            <m:r>
              <w:rPr/>
              <m:t>⋮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r>
              <w:rPr/>
              <m:t>⋯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nn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11</m:t>
                </m:r>
              </m:sub>
            </m:sSub>
            <m:r>
              <w:rPr/>
              <m:t xml:space="preserve"> </m:t>
            </m:r>
            <m:r>
              <w:rPr/>
              <m:t>⋯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1n</m:t>
                </m:r>
              </m:sub>
            </m:sSub>
            <m:r>
              <w:rPr/>
              <m:t xml:space="preserve"> </m:t>
            </m:r>
            <m:r>
              <w:rPr/>
              <m:t>⋮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⋱</m:t>
            </m:r>
            <m:r>
              <w:rPr/>
              <m:t xml:space="preserve"> </m:t>
            </m:r>
            <m:r>
              <w:rPr/>
              <m:t>⋮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n1</m:t>
                </m:r>
              </m:sub>
            </m:sSub>
            <m:r>
              <w:rPr/>
              <m:t xml:space="preserve"> </m:t>
            </m:r>
            <m:r>
              <w:rPr/>
              <m:t>⋯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nn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936615" cy="1424305"/>
            <wp:effectExtent b="0" l="0" r="0" t="0"/>
            <wp:docPr descr="Изображение выглядит как текст&#10;&#10;Автоматически созданное описание" id="3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Из первой строки имеем:</w:t>
        <w:tab/>
        <w:tab/>
        <w:tab/>
        <w:tab/>
      </w:r>
      <m:oMath>
        <m:r>
          <w:rPr>
            <w:rFonts w:ascii="Cambria Math" w:cs="Cambria Math" w:eastAsia="Cambria Math" w:hAnsi="Cambria Math"/>
          </w:rPr>
          <m:t xml:space="preserve">∀j :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1j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Из первого столбца имеем:</w:t>
        <w:tab/>
        <w:tab/>
        <w:tab/>
        <w:tab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i=2 ..n :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Из оставшейся части второй строки имеем:</w:t>
        <w:tab/>
      </w:r>
      <m:oMath>
        <m:r>
          <w:rPr>
            <w:rFonts w:ascii="Cambria Math" w:cs="Cambria Math" w:eastAsia="Cambria Math" w:hAnsi="Cambria Math"/>
          </w:rPr>
          <m:t xml:space="preserve">j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=2 ..n :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Из оставшейся части второго столбца имеем: </w:t>
        <w:tab/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i=3 ..n : 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i2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i2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i1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12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Обобщив все это имеем:</w:t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i-1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ik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   (i≤j)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  <m:oMath/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jj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j-1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ik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   (i&gt;j)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Все главные миноры должны быть неравны нулю.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Вычислить все главные миноры достаточно сложно, поэтому при реализации гораздо проще проверять</w:t>
      </w:r>
      <w:r w:rsidDel="00000000" w:rsidR="00000000" w:rsidRPr="00000000">
        <w:rPr>
          <w:highlight w:val="yellow"/>
          <w:rtl w:val="0"/>
        </w:rPr>
        <w:t xml:space="preserve">, что ни один из диагональных элементов не равен нулю.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(Нужна проверка, что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≠0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m:oMath>
        <m:r>
          <w:rPr>
            <w:rFonts w:ascii="Cambria Math" w:cs="Cambria Math" w:eastAsia="Cambria Math" w:hAnsi="Cambria Math"/>
          </w:rPr>
          <m:t xml:space="preserve">A=L*U</m:t>
        </m:r>
      </m:oMath>
      <w:r w:rsidDel="00000000" w:rsidR="00000000" w:rsidRPr="00000000">
        <w:rPr>
          <w:rtl w:val="0"/>
        </w:rPr>
        <w:t xml:space="preserve"> </w:t>
        <w:tab/>
        <w:tab/>
        <w:tab/>
        <w:t xml:space="preserve">=&gt; </w:t>
        <w:tab/>
        <w:tab/>
      </w:r>
      <m:oMath>
        <m:r>
          <w:rPr>
            <w:rFonts w:ascii="Cambria Math" w:cs="Cambria Math" w:eastAsia="Cambria Math" w:hAnsi="Cambria Math"/>
          </w:rPr>
          <m:t xml:space="preserve">L*U*x=b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Если мы обозначим </w:t>
      </w:r>
      <m:oMath>
        <m:r>
          <w:rPr>
            <w:rFonts w:ascii="Cambria Math" w:cs="Cambria Math" w:eastAsia="Cambria Math" w:hAnsi="Cambria Math"/>
          </w:rPr>
          <m:t xml:space="preserve">U*x = y</m:t>
        </m:r>
      </m:oMath>
      <w:r w:rsidDel="00000000" w:rsidR="00000000" w:rsidRPr="00000000">
        <w:rPr>
          <w:rtl w:val="0"/>
        </w:rPr>
        <w:t xml:space="preserve">, тогда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L*y=b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Мы легко можем решить эту систему обратным ходом метода Гаусса.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Вычислительная сложность существенно меньше, чем при </w:t>
      </w:r>
      <m:oMath>
        <m:r>
          <w:rPr>
            <w:rFonts w:ascii="Cambria Math" w:cs="Cambria Math" w:eastAsia="Cambria Math" w:hAnsi="Cambria Math"/>
          </w:rPr>
          <m:t xml:space="preserve">Ax=b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m:oMath>
        <m:r>
          <w:rPr>
            <w:rFonts w:ascii="Cambria Math" w:cs="Cambria Math" w:eastAsia="Cambria Math" w:hAnsi="Cambria Math"/>
          </w:rPr>
          <m:t xml:space="preserve">L*y=b</m:t>
        </m:r>
      </m:oMath>
      <w:r w:rsidDel="00000000" w:rsidR="00000000" w:rsidRPr="00000000">
        <w:rPr>
          <w:rtl w:val="0"/>
        </w:rPr>
        <w:t xml:space="preserve"> отсюда получаем y, а потом решаем </w:t>
      </w:r>
      <m:oMath>
        <m:r>
          <w:rPr>
            <w:rFonts w:ascii="Cambria Math" w:cs="Cambria Math" w:eastAsia="Cambria Math" w:hAnsi="Cambria Math"/>
          </w:rPr>
          <m:t xml:space="preserve">U*x=y</m:t>
        </m:r>
      </m:oMath>
      <w:r w:rsidDel="00000000" w:rsidR="00000000" w:rsidRPr="00000000">
        <w:rPr>
          <w:rtl w:val="0"/>
        </w:rPr>
        <w:t xml:space="preserve">, получаем x.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A=LU ↔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Это существенно облегчает нам жизнь, так как обратная матрица существует далеко не всегда.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Матрицы специального вида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Виды матриц: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Диагональные матрицы – всегда квадратные. Огромное достоинство диагональной матрицы заключается в том, что у нее очень легко вычисляется определитель. Просто произведение диагональных элементов. Диагональная матрица будет невырожденной, если ни один из диагональных элементов не равен нулю.</w:t>
      </w:r>
    </w:p>
    <w:p w:rsidR="00000000" w:rsidDel="00000000" w:rsidP="00000000" w:rsidRDefault="00000000" w:rsidRPr="00000000" w14:paraId="00000060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Обратная матрица диагональной матрицы – тоже диагональная матрица.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Произведение двух диагональных матриц – диагональная матрица.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Множество диагональных матриц замкнуто относительно операции умножения.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 диагональных матриц коммутативно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Единичная матрица также является диагональной матрицей.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Множество диагональных матриц будет образовывать абелеву мультипликативную группу.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Скалярные матрицы – матрицы, представимые в виде:</w:t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A=α*E= 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α ∈P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 – единичная матрица</w:t>
      </w:r>
    </w:p>
    <w:p w:rsidR="00000000" w:rsidDel="00000000" w:rsidP="00000000" w:rsidRDefault="00000000" w:rsidRPr="00000000" w14:paraId="0000006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α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*E+ β*E=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α+β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α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*E* β*E=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αβ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Блочно-диагональные матрицы: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 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ss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     А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-квадратная матрица,  l=1..s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 матрица А – квазидиагональная.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Пример: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1997" cy="1910907"/>
            <wp:effectExtent b="0" l="0" r="0" t="0"/>
            <wp:docPr descr="Изображение выглядит как белый&#10;&#10;Автоматически созданное описание" id="5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белый&#10;&#10;Автоматически созданное описание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997" cy="1910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det A=</m:t>
        </m:r>
        <m:nary>
          <m:naryPr>
            <m:chr m:val="∏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s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ii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определитель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rg A= 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rg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ii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ранг матрицы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Треугольные матрицы</w:t>
      </w:r>
    </w:p>
    <w:p w:rsidR="00000000" w:rsidDel="00000000" w:rsidP="00000000" w:rsidRDefault="00000000" w:rsidRPr="00000000" w14:paraId="00000079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det A= </m:t>
        </m:r>
        <m:nary>
          <m:naryPr>
            <m:chr m:val="∏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ii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AB≠BA (нет коммутативности у треугольных матриц)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Блочно-треугольные матрицы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 </m:t>
        </m:r>
        <m:d>
          <m:dPr>
            <m:begChr m:val="["/>
            <m:endChr m:val="]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ss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верхняя блочно-треугольная матрица (* - любое число)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Матрицы перестановок – квадратная бинарная матрица. Является матричным представлением перестановки из n элементов.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Состоит из нулей и единиц.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Необходимы перестановки: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1 -&gt; 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2 -&gt; 3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3 -&gt; 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4 -&gt; 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5 -&gt; 4 </w:t>
      </w:r>
    </w:p>
    <w:p w:rsidR="00000000" w:rsidDel="00000000" w:rsidP="00000000" w:rsidRDefault="00000000" w:rsidRPr="00000000" w14:paraId="00000089">
      <w:pPr>
        <w:ind w:firstLine="708"/>
        <w:rPr/>
      </w:pPr>
      <w:r w:rsidDel="00000000" w:rsidR="00000000" w:rsidRPr="00000000">
        <w:rPr>
          <w:rtl w:val="0"/>
        </w:rPr>
        <w:t xml:space="preserve">Перестановка в виде вектора: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α=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08"/>
        <w:rPr/>
      </w:pPr>
      <w:r w:rsidDel="00000000" w:rsidR="00000000" w:rsidRPr="00000000">
        <w:rPr>
          <w:rtl w:val="0"/>
        </w:rPr>
        <w:t xml:space="preserve">Матрица этой перестановки:</w:t>
      </w:r>
    </w:p>
    <w:p w:rsidR="00000000" w:rsidDel="00000000" w:rsidP="00000000" w:rsidRDefault="00000000" w:rsidRPr="00000000" w14:paraId="0000008D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α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Размерность матрицы перестановок n*n.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 матриц перестановок: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σ, π- перестановки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σ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π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σ*π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08" w:firstLine="12.000000000000028"/>
        <w:rPr/>
      </w:pPr>
      <w:r w:rsidDel="00000000" w:rsidR="00000000" w:rsidRPr="00000000">
        <w:rPr>
          <w:rtl w:val="0"/>
        </w:rPr>
        <w:t xml:space="preserve">Матрицы перестановок – ортагональны (для каждой такой матрицы будет существовать обратная). Причем: 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σ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σ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Т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A*P=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Меняет местами столбцы.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если:</w:t>
      </w:r>
    </w:p>
    <w:p w:rsidR="00000000" w:rsidDel="00000000" w:rsidP="00000000" w:rsidRDefault="00000000" w:rsidRPr="00000000" w14:paraId="0000009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P*A-тогда поменяются местами строки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Определитель матрицы перестановок равен четности матрицы (если четное количество перестановок (1), если нечетное количество (-1) 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Циркулянты – матрицы следующего вида:</w:t>
      </w:r>
    </w:p>
    <w:p w:rsidR="00000000" w:rsidDel="00000000" w:rsidP="00000000" w:rsidRDefault="00000000" w:rsidRPr="00000000" w14:paraId="000000A3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C= (a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j- i+1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основной циркулянт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Циркулянта матрицы А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n-1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k+1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+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+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+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+…+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+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Первообразный корень степени m из единицы в поле k: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ξ ∈k, 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≠1, ∀n&lt;m, n ∈N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Определитель циркулянты:</w:t>
      </w:r>
    </w:p>
    <w:p w:rsidR="00000000" w:rsidDel="00000000" w:rsidP="00000000" w:rsidRDefault="00000000" w:rsidRPr="00000000" w14:paraId="000000B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det C= </m:t>
        </m:r>
        <m:nary>
          <m:naryPr>
            <m:chr m:val="∏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k=0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n-1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+…+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n-1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n-2</m:t>
                </m:r>
              </m:e>
            </m:d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k(n-1)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Из интернета: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49887" cy="4532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887" cy="45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n=2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det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det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ξ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ξ 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k=0</w:t>
        <w:tab/>
        <w:tab/>
        <w:t xml:space="preserve">k=1</w:t>
        <w:tab/>
        <w:tab/>
        <w:tab/>
        <w:t xml:space="preserve">k=2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из интернета: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55515" cy="1548398"/>
            <wp:effectExtent b="0" l="0" r="0" t="0"/>
            <wp:docPr descr="Изображение выглядит как текст&#10;&#10;Автоматически созданное описание" id="7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515" cy="154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Антициркулянты – сдвиг по столбцу.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94100" cy="2273300"/>
            <wp:effectExtent b="0" l="0" r="0" t="0"/>
            <wp:docPr descr="Изображение выглядит как текст&#10;&#10;Автоматически созданное описание" id="6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08"/>
        <w:rPr/>
      </w:pPr>
      <w:r w:rsidDel="00000000" w:rsidR="00000000" w:rsidRPr="00000000">
        <w:rPr>
          <w:rtl w:val="0"/>
        </w:rPr>
        <w:t xml:space="preserve">Антициркулянт перестановками строк приводится к циркулянту.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Матрица Вандермонда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 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…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Определитель: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m:oMath>
        <m:box>
          <m:boxPr>
            <m:opEmu m:val="1"/>
          </m:boxPr>
          <m:e>
            <m:r>
              <m:t>det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det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W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 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…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>det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4"/>
            <w:szCs w:val="24"/>
            <w:u w:val="none"/>
            <w:shd w:fill="auto" w:val="clear"/>
            <w:vertAlign w:val="baseline"/>
          </w:rPr>
          <m:t xml:space="preserve">det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ff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sub>
                </m:sSub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(это у нее было написано, но это неправильно)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box>
          <m:boxPr>
            <m:opEmu m:val="1"/>
          </m:boxPr>
          <m:e>
            <m:r>
              <m:t>det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det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 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…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nary>
          <m:naryPr>
            <m:chr m:val="∏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i=2,j=1, i&gt;j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n, n-1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(она сказала, что это правильно, но я не уверен, что она не напутала с итерациями)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Из интернета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left="708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color w:val="000000"/>
          <w:highlight w:val="yellow"/>
        </w:rPr>
        <w:drawing>
          <wp:inline distB="0" distT="0" distL="0" distR="0">
            <wp:extent cx="2147570" cy="79756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79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Блочные матрицы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Если мы возьмем некоторую матрицу А, разделим ее на части горизонтальными и вертикальными прямыми, мы получим некоторые ячейки.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698500</wp:posOffset>
                </wp:positionV>
                <wp:extent cx="1839433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284" y="3780000"/>
                          <a:ext cx="1839433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698500</wp:posOffset>
                </wp:positionV>
                <wp:extent cx="1839433" cy="127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943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139700</wp:posOffset>
                </wp:positionV>
                <wp:extent cx="12700" cy="94629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6851"/>
                          <a:ext cx="0" cy="946298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139700</wp:posOffset>
                </wp:positionV>
                <wp:extent cx="12700" cy="946298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462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54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55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А=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i*</m:t>
            </m:r>
          </m:sub>
        </m:sSub>
        <m:r>
          <w:rPr>
            <w:rFonts w:ascii="Cambria Math" w:cs="Cambria Math" w:eastAsia="Cambria Math" w:hAnsi="Cambria Math"/>
          </w:rPr>
          <m:t xml:space="preserve">-должны иметь одинаковое количество строк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*j</m:t>
            </m:r>
          </m:sub>
        </m:sSub>
        <m:r>
          <w:rPr>
            <w:rFonts w:ascii="Cambria Math" w:cs="Cambria Math" w:eastAsia="Cambria Math" w:hAnsi="Cambria Math"/>
          </w:rPr>
          <m:t xml:space="preserve">-должны иметь одинаковое количество столбцов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Виды блочных матриц: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Блочно-диагональная матрица (квазидиагональная матрица)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     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-квадратная ненулевая матрица, l=1..s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Определитель равен произведению определителей диагональных блоков.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Блочно-треугольная матрица (квазитреугольная матрица)</w:t>
      </w:r>
    </w:p>
    <w:p w:rsidR="00000000" w:rsidDel="00000000" w:rsidP="00000000" w:rsidRDefault="00000000" w:rsidRPr="00000000" w14:paraId="000000ED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i&gt;j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или (i≤j)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1s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2s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ss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     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ll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-квадратная ненулевая матрица, l=1..s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Определитель равен произведению определителей диагональных блоков.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Блочно-трехдиагональные матрицы (матрицы Якоби)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общий вид трехдиагональной матрицы (Матрица Якоби)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Блочно-теплицева матрица (Матрица Тёплица) (диагонально-постоянная матрица)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-n+6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-n+4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⋱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⋮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n-6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n-5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n-3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n-4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 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⋯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обычная теплицева матрица, не блочная!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этой матрицы выполняется следующее соотношение</w:t>
      </w:r>
    </w:p>
    <w:p w:rsidR="00000000" w:rsidDel="00000000" w:rsidP="00000000" w:rsidRDefault="00000000" w:rsidRPr="00000000" w14:paraId="000000F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i-1 j-1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9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5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9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7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4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- блочно-теплицева матрица ( а сама по себе она не теплицева)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Операции над блочными матрицами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Сложение: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Обычные матрицы: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Суммой двух матриц одних их тех же порядков называется матрица того же порядка, элементы которой определяются в соответствии с формулой:</w:t>
      </w:r>
    </w:p>
    <w:p w:rsidR="00000000" w:rsidDel="00000000" w:rsidP="00000000" w:rsidRDefault="00000000" w:rsidRPr="00000000" w14:paraId="00000109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Аналогично разность – обратная сложению операция.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Теперь требования к блочным матрицам: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Две матрицы должны иметь блоки одинаковых размеров и имели одинаковое количество блоков.</w:t>
      </w:r>
    </w:p>
    <w:p w:rsidR="00000000" w:rsidDel="00000000" w:rsidP="00000000" w:rsidRDefault="00000000" w:rsidRPr="00000000" w14:paraId="0000010F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A=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ffc00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6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=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11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c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b05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21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206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22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B=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ffc000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1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=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11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c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b05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21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206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22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/>
      </w:pPr>
      <m:oMath>
        <m:r>
          <w:rPr>
            <w:rFonts w:ascii="Cambria Math" w:cs="Cambria Math" w:eastAsia="Cambria Math" w:hAnsi="Cambria Math"/>
          </w:rPr>
          <m:t xml:space="preserve">C=A+B=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11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c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b05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21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206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22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=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11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c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b05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21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206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22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+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11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c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b05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21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206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22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=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ffc00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6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ffc000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1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</w:rPr>
          <m:t xml:space="preserve">=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ffc000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</w:rPr>
              <m:t xml:space="preserve">7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Cambria Math" w:cs="Cambria Math" w:eastAsia="Cambria Math" w:hAnsi="Cambria Math"/>
          <w:color w:val="c00000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= (2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3)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+ (1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1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)=(3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4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08" w:firstLine="0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08" w:firstLine="0"/>
        <w:rPr/>
      </w:pPr>
      <w:r w:rsidDel="00000000" w:rsidR="00000000" w:rsidRPr="00000000">
        <w:rPr>
          <w:rtl w:val="0"/>
        </w:rPr>
        <w:t xml:space="preserve">Аналогично и все остальные части</w:t>
      </w:r>
    </w:p>
    <w:p w:rsidR="00000000" w:rsidDel="00000000" w:rsidP="00000000" w:rsidRDefault="00000000" w:rsidRPr="00000000" w14:paraId="0000011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0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Важно: соответствующие блоки должны иметь одинаковый размер, иначе мы не можем произвести сложение, даже если основной размер матриц будет одинаковым.</w:t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Умножение:</w:t>
      </w:r>
    </w:p>
    <w:p w:rsidR="00000000" w:rsidDel="00000000" w:rsidP="00000000" w:rsidRDefault="00000000" w:rsidRPr="00000000" w14:paraId="0000011B">
      <w:pPr>
        <w:ind w:left="708" w:firstLine="0"/>
        <w:rPr/>
      </w:pPr>
      <w:r w:rsidDel="00000000" w:rsidR="00000000" w:rsidRPr="00000000">
        <w:rPr>
          <w:rtl w:val="0"/>
        </w:rPr>
        <w:t xml:space="preserve">Матрицы А и В называются согласованными, если разбиение матрицы А на блоки по столбцам совпадает с разбиением матрицы В по строкам.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ik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имеют размеры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х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блоки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В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kj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имеют размеры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х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согласованных блочных матриц блоки тоже являются согласованными матрицами. (Это нужно, чтобы мы могли их перемножать).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Перемножать можно только согласованные матрицы.</w:t>
      </w:r>
    </w:p>
    <w:p w:rsidR="00000000" w:rsidDel="00000000" w:rsidP="00000000" w:rsidRDefault="00000000" w:rsidRPr="00000000" w14:paraId="0000012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C=A*B :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ik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А=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c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  <m:t xml:space="preserve">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</w:rPr>
              <m:t xml:space="preserve">6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c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c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c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b05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b05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b05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206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206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206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c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ffc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c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c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c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ffc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b05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b05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b05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21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206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206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206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22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C=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</w:rPr>
                  <m:t xml:space="preserve">11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c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c000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b05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b050"/>
                  </w:rPr>
                  <m:t xml:space="preserve">21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206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2060"/>
                  </w:rPr>
                  <m:t xml:space="preserve">22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/>
      </w:pPr>
      <m:oMath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11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 +</m:t>
        </m:r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12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  <w:color w:val="c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color w:val="c00000"/>
              </w:rPr>
              <m:t xml:space="preserve">21</m:t>
            </m:r>
          </m:sub>
        </m:sSub>
        <m:r>
          <w:rPr>
            <w:rFonts w:ascii="Cambria Math" w:cs="Cambria Math" w:eastAsia="Cambria Math" w:hAnsi="Cambria Math"/>
            <w:color w:val="c00000"/>
          </w:rPr>
          <m:t xml:space="preserve"> = (2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3)</m:t>
        </m:r>
        <m:r>
          <w:rPr/>
          <m:t xml:space="preserve"> </m:t>
        </m:r>
        <m:r>
          <w:rPr>
            <w:rFonts w:ascii="Cambria Math" w:cs="Cambria Math" w:eastAsia="Cambria Math" w:hAnsi="Cambria Math"/>
            <w:color w:val="c00000"/>
          </w:rPr>
          <m:t xml:space="preserve">*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1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color w:val="c00000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c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4</m:t>
            </m:r>
          </m:e>
        </m:d>
        <m:r>
          <w:rPr>
            <w:rFonts w:ascii="Cambria Math" w:cs="Cambria Math" w:eastAsia="Cambria Math" w:hAnsi="Cambria Math"/>
            <w:color w:val="c00000"/>
          </w:rPr>
          <m:t xml:space="preserve">*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0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color w:val="c00000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5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color w:val="c00000"/>
          </w:rPr>
          <m:t xml:space="preserve">+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12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0</m:t>
            </m:r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color w:val="c00000"/>
          </w:rPr>
          <m:t xml:space="preserve">= 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</w:rPr>
              <m:t xml:space="preserve">20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</w:rPr>
              <m:t xml:space="preserve">5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08" w:firstLine="0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08"/>
        <w:rPr/>
      </w:pPr>
      <w:r w:rsidDel="00000000" w:rsidR="00000000" w:rsidRPr="00000000">
        <w:rPr>
          <w:rtl w:val="0"/>
        </w:rPr>
        <w:t xml:space="preserve">Аналогично для других блоков.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/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C=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c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c00000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c00000"/>
                    <w:sz w:val="32"/>
                    <w:szCs w:val="32"/>
                  </w:rPr>
                  <m:t xml:space="preserve">11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c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c000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c000"/>
                    <w:sz w:val="32"/>
                    <w:szCs w:val="32"/>
                  </w:rPr>
                  <m:t xml:space="preserve">12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b05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b050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b050"/>
                    <w:sz w:val="32"/>
                    <w:szCs w:val="32"/>
                  </w:rPr>
                  <m:t xml:space="preserve">21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00206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2060"/>
                    <w:sz w:val="32"/>
                    <w:szCs w:val="3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2060"/>
                    <w:sz w:val="32"/>
                    <w:szCs w:val="32"/>
                  </w:rPr>
                  <m:t xml:space="preserve">22</m:t>
                </m:r>
              </m:sub>
            </m:sSub>
            <m:r>
              <w:rPr/>
              <m:t xml:space="preserve"> 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color w:val="c00000"/>
                <w:sz w:val="32"/>
                <w:szCs w:val="32"/>
              </w:rPr>
              <m:t xml:space="preserve">20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c00000"/>
                <w:sz w:val="32"/>
                <w:szCs w:val="32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ffc000"/>
                <w:sz w:val="32"/>
                <w:szCs w:val="32"/>
              </w:rPr>
              <m:t xml:space="preserve">10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  <w:sz w:val="32"/>
                <w:szCs w:val="32"/>
              </w:rPr>
              <m:t xml:space="preserve">26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  <w:sz w:val="32"/>
                <w:szCs w:val="32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  <w:sz w:val="32"/>
                <w:szCs w:val="32"/>
              </w:rPr>
              <m:t xml:space="preserve">13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  <w:sz w:val="32"/>
                <w:szCs w:val="32"/>
              </w:rPr>
              <m:t xml:space="preserve">32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b050"/>
                <w:sz w:val="32"/>
                <w:szCs w:val="32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color w:val="002060"/>
                <w:sz w:val="32"/>
                <w:szCs w:val="32"/>
              </w:rPr>
              <m:t xml:space="preserve">16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00" w:firstLine="0"/>
        <w:rPr/>
      </w:pPr>
      <w:r w:rsidDel="00000000" w:rsidR="00000000" w:rsidRPr="00000000">
        <w:rPr>
          <w:rtl w:val="0"/>
        </w:rPr>
        <w:t xml:space="preserve">Когда мы выполняем операции над блочными матрицами, мы всегда можем рассматривать их как числовые и всегда проводить операции по правилам для числовых матриц. При этом результат операции (сама числовая матрица) он будет один и тот же.</w:t>
      </w:r>
    </w:p>
    <w:p w:rsidR="00000000" w:rsidDel="00000000" w:rsidP="00000000" w:rsidRDefault="00000000" w:rsidRPr="00000000" w14:paraId="00000133">
      <w:pPr>
        <w:ind w:left="700" w:firstLine="0"/>
        <w:rPr/>
      </w:pPr>
      <w:r w:rsidDel="00000000" w:rsidR="00000000" w:rsidRPr="00000000">
        <w:rPr>
          <w:rtl w:val="0"/>
        </w:rPr>
        <w:t xml:space="preserve">Работа с блоками предпочтительнее в том случае, если нам интересна не вся матрица, а только ее часть (некоторый блок). (Пример: распределение электромагнитного поля в магните. Нам интересна одна часть, т.к. там наибольшие изменения происходят).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00"/>
        <w:rPr/>
      </w:pPr>
      <w:r w:rsidDel="00000000" w:rsidR="00000000" w:rsidRPr="00000000">
        <w:rPr>
          <w:rtl w:val="0"/>
        </w:rPr>
        <w:t xml:space="preserve">Плотные матрицы – матрицы, у которых большая часть элементов ненулевые.</w:t>
      </w:r>
    </w:p>
    <w:p w:rsidR="00000000" w:rsidDel="00000000" w:rsidP="00000000" w:rsidRDefault="00000000" w:rsidRPr="00000000" w14:paraId="00000136">
      <w:pPr>
        <w:ind w:firstLine="700"/>
        <w:rPr/>
      </w:pPr>
      <w:r w:rsidDel="00000000" w:rsidR="00000000" w:rsidRPr="00000000">
        <w:rPr>
          <w:rtl w:val="0"/>
        </w:rPr>
        <w:t xml:space="preserve">Разреженная матрица – матрица, у которая большая часть элементов – нули.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00" w:firstLine="0"/>
        <w:rPr/>
      </w:pPr>
      <w:r w:rsidDel="00000000" w:rsidR="00000000" w:rsidRPr="00000000">
        <w:rPr>
          <w:rtl w:val="0"/>
        </w:rPr>
        <w:t xml:space="preserve">В разреженных матрицах удобно выделять блоки. Можно выделять как ненулевые блоки и работать с ними, так и нулевые блоки. С целью уменьшения вычислительных операций.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Кронекеровское произведение и сумма матриц.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ij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     m x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ij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     p x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08" w:firstLine="708"/>
        <w:rPr/>
      </w:pPr>
      <w:r w:rsidDel="00000000" w:rsidR="00000000" w:rsidRPr="00000000">
        <w:rPr>
          <w:rtl w:val="0"/>
        </w:rPr>
        <w:t xml:space="preserve">Мы можем посчитать правое и левое кронекеровское произведение матриц А и В (прямое произведение матриц)</w:t>
      </w:r>
    </w:p>
    <w:p w:rsidR="00000000" w:rsidDel="00000000" w:rsidP="00000000" w:rsidRDefault="00000000" w:rsidRPr="00000000" w14:paraId="0000013F">
      <w:pPr>
        <w:ind w:left="708" w:firstLine="708"/>
        <w:rPr/>
      </w:pPr>
      <m:oMath>
        <m:r>
          <w:rPr>
            <w:rFonts w:ascii="Cambria Math" w:cs="Cambria Math" w:eastAsia="Cambria Math" w:hAnsi="Cambria Math"/>
          </w:rPr>
          <m:t xml:space="preserve">A⨂B=C,   mp x nq</m:t>
        </m:r>
      </m:oMath>
      <w:r w:rsidDel="00000000" w:rsidR="00000000" w:rsidRPr="00000000">
        <w:rPr>
          <w:i w:val="1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  <w:t xml:space="preserve">и эта матрица будет состоять из блоков</w:t>
      </w:r>
      <w:r w:rsidDel="00000000" w:rsidR="00000000" w:rsidRPr="00000000">
        <w:rPr>
          <w:i w:val="1"/>
          <w:rtl w:val="0"/>
        </w:rPr>
        <w:t xml:space="preserve"> (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  <m:r>
          <w:rPr>
            <w:rFonts w:ascii="Cambria Math" w:cs="Cambria Math" w:eastAsia="Cambria Math" w:hAnsi="Cambria Math"/>
          </w:rPr>
          <m:t xml:space="preserve">*B</m:t>
        </m:r>
      </m:oMath>
      <w:r w:rsidDel="00000000" w:rsidR="00000000" w:rsidRPr="00000000">
        <w:rPr>
          <w:i w:val="1"/>
          <w:rtl w:val="0"/>
        </w:rPr>
        <w:t xml:space="preserve">) – </w:t>
      </w:r>
      <w:r w:rsidDel="00000000" w:rsidR="00000000" w:rsidRPr="00000000">
        <w:rPr>
          <w:b w:val="1"/>
          <w:rtl w:val="0"/>
        </w:rPr>
        <w:t xml:space="preserve">правое прямое (кронекеровское) произведение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08" w:firstLine="708"/>
        <w:rPr/>
      </w:pPr>
      <m:oMath>
        <m:r>
          <w:rPr>
            <w:rFonts w:ascii="Cambria Math" w:cs="Cambria Math" w:eastAsia="Cambria Math" w:hAnsi="Cambria Math"/>
          </w:rPr>
          <m:t xml:space="preserve">A⨂B=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 </m:t>
            </m:r>
            <m:r>
              <w:rPr/>
              <m:t>⋯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1n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2n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 </m:t>
            </m:r>
            <m:r>
              <w:rPr/>
              <m:t>⋮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⋱</m:t>
            </m:r>
            <m:r>
              <w:rPr/>
              <m:t xml:space="preserve"> </m:t>
            </m:r>
            <m:r>
              <w:rPr/>
              <m:t>⋮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 </m:t>
            </m:r>
            <m:r>
              <w:rPr/>
              <m:t>⋯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mn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*B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i w:val="1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правое прямое (кронекеровское) произведение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08" w:firstLine="708"/>
        <w:rPr/>
      </w:pPr>
      <w:r w:rsidDel="00000000" w:rsidR="00000000" w:rsidRPr="00000000">
        <w:rPr>
          <w:rtl w:val="0"/>
        </w:rPr>
        <w:t xml:space="preserve">Если А и В – квадратные матрицы размером n и m соотвественно, то </w:t>
      </w:r>
      <w:r w:rsidDel="00000000" w:rsidR="00000000" w:rsidRPr="00000000">
        <w:rPr>
          <w:b w:val="1"/>
          <w:rtl w:val="0"/>
        </w:rPr>
        <w:t xml:space="preserve">кронекеровская сумма </w:t>
      </w:r>
      <w:r w:rsidDel="00000000" w:rsidR="00000000" w:rsidRPr="00000000">
        <w:rPr>
          <w:rtl w:val="0"/>
        </w:rPr>
        <w:t xml:space="preserve">их будет следующей:</w:t>
      </w:r>
    </w:p>
    <w:p w:rsidR="00000000" w:rsidDel="00000000" w:rsidP="00000000" w:rsidRDefault="00000000" w:rsidRPr="00000000" w14:paraId="0000014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</m:t>
        </m:r>
        <m:r>
          <w:rPr>
            <w:rFonts w:ascii="Cambria Math" w:cs="Cambria Math" w:eastAsia="Cambria Math" w:hAnsi="Cambria Math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</w:rPr>
          <m:t xml:space="preserve">      B∈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m</m:t>
            </m:r>
          </m:sup>
        </m:sSup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08"/>
        <w:rPr/>
      </w:pPr>
      <w:r w:rsidDel="00000000" w:rsidR="00000000" w:rsidRPr="00000000">
        <w:rPr>
          <w:highlight w:val="yellow"/>
          <w:rtl w:val="0"/>
        </w:rPr>
        <w:t xml:space="preserve">Ее 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A⨁B=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⨂A</m:t>
            </m:r>
          </m:e>
        </m:d>
        <m:r>
          <w:rPr>
            <w:rFonts w:ascii="Cambria Math" w:cs="Cambria Math" w:eastAsia="Cambria Math" w:hAnsi="Cambria Math"/>
          </w:rPr>
          <m:t xml:space="preserve">+(B⨂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08"/>
        <w:rPr/>
      </w:pPr>
      <w:r w:rsidDel="00000000" w:rsidR="00000000" w:rsidRPr="00000000">
        <w:rPr>
          <w:highlight w:val="yellow"/>
          <w:rtl w:val="0"/>
        </w:rPr>
        <w:t xml:space="preserve">Но есть еще такой вариант в интернете: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08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ind w:left="1416" w:firstLine="707.9999999999998"/>
        <w:rPr/>
      </w:pPr>
      <w:r w:rsidDel="00000000" w:rsidR="00000000" w:rsidRPr="00000000">
        <w:rPr/>
        <w:drawing>
          <wp:inline distB="0" distT="0" distL="0" distR="0">
            <wp:extent cx="2870200" cy="355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0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14D">
      <w:pPr>
        <w:ind w:left="708" w:firstLine="0"/>
        <w:rPr/>
      </w:pPr>
      <m:oMath>
        <m:r>
          <w:rPr>
            <w:rFonts w:ascii="Cambria Math" w:cs="Cambria Math" w:eastAsia="Cambria Math" w:hAnsi="Cambria Math"/>
          </w:rPr>
          <m:t xml:space="preserve">A=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  <w:tab/>
        <w:t xml:space="preserve"> </w:t>
      </w:r>
      <m:oMath>
        <m:r>
          <w:rPr>
            <w:rFonts w:ascii="Cambria Math" w:cs="Cambria Math" w:eastAsia="Cambria Math" w:hAnsi="Cambria Math"/>
          </w:rPr>
          <m:t xml:space="preserve">B=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C=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8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A⨂B=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12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08" w:firstLine="0"/>
        <w:rPr/>
      </w:pPr>
      <m:oMath>
        <m:r>
          <w:rPr>
            <w:rFonts w:ascii="Cambria Math" w:cs="Cambria Math" w:eastAsia="Cambria Math" w:hAnsi="Cambria Math"/>
          </w:rPr>
          <m:t xml:space="preserve">A⨁C=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E⨂A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C⨂E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4</m:t>
            </m:r>
            <m:r>
              <w:rPr/>
              <m:t xml:space="preserve">  </m:t>
            </m:r>
          </m:e>
        </m:d>
        <m:r>
          <w:rPr>
            <w:rFonts w:ascii="Cambria Math" w:cs="Cambria Math" w:eastAsia="Cambria Math" w:hAnsi="Cambria Math"/>
          </w:rPr>
          <m:t xml:space="preserve">+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5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7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8</m:t>
            </m:r>
            <m:r>
              <w:rPr/>
              <m:t xml:space="preserve">  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6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7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</w:rPr>
              <m:t xml:space="preserve">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12</m:t>
            </m:r>
            <m:r>
              <w:rPr/>
              <m:t xml:space="preserve">  </m:t>
            </m:r>
          </m:e>
        </m:d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 Фробениуса.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матрица М, разбитая на блоки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≠0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 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-C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M=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D-C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⊐H=D-C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Cambria Math" w:cs="Cambria Math" w:eastAsia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≠0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=&gt;|H|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-C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=&gt;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A*U+B*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</m:t>
        </m:r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U=-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, где H=D-C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Формула Фробениуса.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Нахождение полуобратной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 ∈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 x n 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 x m 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полуобратная матрица.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выполняется следующее условие, то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A=A</m:t>
        </m:r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полуобратная матрица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если еще и это условие выполняется: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взаимная полуобратная матрица.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матрица имеет обратную матрицу, то она так же является полуобратной.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(A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¬1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(A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*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сопряженная полуобратной матрице матрица равна полуобратной сопряженной.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нахождения полуобратной матрицы.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блочную матрицу, вида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Em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En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(по классике, вместо нулей ничего нет)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Приводим блочную матрицу к простейшему виду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r=rgA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Записываем полуобратную матрицу:</w:t>
      </w:r>
    </w:p>
    <w:p w:rsidR="00000000" w:rsidDel="00000000" w:rsidP="00000000" w:rsidRDefault="00000000" w:rsidRPr="00000000" w14:paraId="00000180">
      <w:pPr>
        <w:jc w:val="left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</w:rPr>
          <m:t xml:space="preserve">=T(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Er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U</m:t>
            </m:r>
          </m:den>
        </m:f>
        <m:r>
          <w:rPr>
            <w:rFonts w:ascii="Cambria Math" w:cs="Cambria Math" w:eastAsia="Cambria Math" w:hAnsi="Cambria Math"/>
          </w:rPr>
          <m:t xml:space="preserve">)(Er|V)S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08" w:firstLine="0"/>
        <w:rPr/>
      </w:pPr>
      <m:oMath>
        <m:r>
          <w:rPr>
            <w:rFonts w:ascii="Cambria Math" w:cs="Cambria Math" w:eastAsia="Cambria Math" w:hAnsi="Cambria Math"/>
          </w:rPr>
          <m:t xml:space="preserve">U,V</m:t>
        </m:r>
      </m:oMath>
      <w:r w:rsidDel="00000000" w:rsidR="00000000" w:rsidRPr="00000000">
        <w:rPr>
          <w:rtl w:val="0"/>
        </w:rPr>
        <w:t xml:space="preserve"> - произвольные матрицы, размерами:</w:t>
      </w:r>
    </w:p>
    <w:p w:rsidR="00000000" w:rsidDel="00000000" w:rsidP="00000000" w:rsidRDefault="00000000" w:rsidRPr="00000000" w14:paraId="0000018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U  - (n-r) x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V – r x (m-r)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08"/>
        <w:rPr/>
      </w:pPr>
      <w:r w:rsidDel="00000000" w:rsidR="00000000" w:rsidRPr="00000000">
        <w:rPr>
          <w:rtl w:val="0"/>
        </w:rPr>
        <w:t xml:space="preserve">В первых двух пунктах находим скелетное разложение матрицы А</w:t>
      </w:r>
    </w:p>
    <w:p w:rsidR="00000000" w:rsidDel="00000000" w:rsidP="00000000" w:rsidRDefault="00000000" w:rsidRPr="00000000" w14:paraId="0000018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A=B*C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</w:rPr>
          <m:t xml:space="preserve">(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Er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0</m:t>
            </m:r>
          </m:den>
        </m:f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C=(Er|0)T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np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bSup>
        <m:r>
          <w:rPr>
            <w:rFonts w:ascii="Cambria Math" w:cs="Cambria Math" w:eastAsia="Cambria Math" w:hAnsi="Cambria Math"/>
          </w:rPr>
          <m:t xml:space="preserve">*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l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-1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Выводы: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Любая матрица имеет хотя бы одну полуобратную матрицу.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матрица обратима, то обратная матрица является полуобратной.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исходная матрица нулевая, то любая матрица соответствующих размеров является для нее полуобратной.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AX=B        A=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B=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X=?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det A 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A*A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*A*X=B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A*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B=B=&gt;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*B=X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Блочная матрица</w:t>
      </w:r>
    </w:p>
    <w:p w:rsidR="00000000" w:rsidDel="00000000" w:rsidP="00000000" w:rsidRDefault="00000000" w:rsidRPr="00000000" w14:paraId="00000198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nan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nan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nan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nan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 = rgA= 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S=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m=n=2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 = 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U: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n-r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 r = 1 x 1     U(c)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V: r x (m-r) = 1 x 1   V(d)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=T*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Er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U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*S=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1-2c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1-2d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1-2c-2d+4dc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d-2cd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c-2cd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 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¬1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*B= 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1-2c-2d+4dc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d-2cd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c-2cd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*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1-2c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1-2c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-2d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мы просто это знаем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darkGray"/>
          <w:u w:val="none"/>
          <w:vertAlign w:val="baseline"/>
          <w:rtl w:val="0"/>
        </w:rPr>
        <w:t xml:space="preserve">(это крах)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Нахождение матрицы, обратной к матрице (А+В), когда я знаю обратную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(Обращение возмущенных матриц)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Теорема Шерман, Моррисон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имеем матрицы: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Anxn, Unxp, Wpxp, Vnxp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также:</w:t>
      </w:r>
    </w:p>
    <w:p w:rsidR="00000000" w:rsidDel="00000000" w:rsidP="00000000" w:rsidRDefault="00000000" w:rsidRPr="00000000" w14:paraId="000001A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W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=&gt;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(A+UW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где Y=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W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В случае если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U=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u1 … un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 V =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v1 … vn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⊂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(А+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1+V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</m:sup>
            </m:sSup>
          </m:den>
        </m:f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V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Вычислить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(A+B)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A=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-55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-94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-56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-62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97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B=</m:t>
        </m:r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154713</m:t>
            </m:r>
          </m:den>
        </m:f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-4967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-1276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-3553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-9118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679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-4778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-5828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434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-1459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