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ПРАВИТЕЛЬСТВО САНКТ-ПЕТЕРБУРГА 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КОМИТЕТ ПО ОБРАЗОВАНИЮ</w:t>
      </w:r>
    </w:p>
    <w:p w:rsidR="00000000" w:rsidDel="00000000" w:rsidP="00000000" w:rsidRDefault="00000000" w:rsidRPr="00000000" w14:paraId="00000003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Санкт-петербургское государственное бюджетное</w:t>
      </w:r>
    </w:p>
    <w:p w:rsidR="00000000" w:rsidDel="00000000" w:rsidP="00000000" w:rsidRDefault="00000000" w:rsidRPr="00000000" w14:paraId="00000004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профессиональное образовательное учреждение</w:t>
      </w:r>
    </w:p>
    <w:p w:rsidR="00000000" w:rsidDel="00000000" w:rsidP="00000000" w:rsidRDefault="00000000" w:rsidRPr="00000000" w14:paraId="00000005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«Радиотехнический колледж»</w:t>
      </w:r>
    </w:p>
    <w:p w:rsidR="00000000" w:rsidDel="00000000" w:rsidP="00000000" w:rsidRDefault="00000000" w:rsidRPr="00000000" w14:paraId="0000000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Индивидуальный проект по теме:</w:t>
      </w:r>
    </w:p>
    <w:p w:rsidR="00000000" w:rsidDel="00000000" w:rsidP="00000000" w:rsidRDefault="00000000" w:rsidRPr="00000000" w14:paraId="0000000A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“Создание сайта для Аджилити”</w:t>
      </w:r>
    </w:p>
    <w:p w:rsidR="00000000" w:rsidDel="00000000" w:rsidP="00000000" w:rsidRDefault="00000000" w:rsidRPr="00000000" w14:paraId="0000000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3968.50393700787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</w:t>
      </w:r>
    </w:p>
    <w:p w:rsidR="00000000" w:rsidDel="00000000" w:rsidP="00000000" w:rsidRDefault="00000000" w:rsidRPr="00000000" w14:paraId="00000010">
      <w:pPr>
        <w:spacing w:line="360" w:lineRule="auto"/>
        <w:ind w:left="3968.50393700787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Тобольшина Анастасия Алексеевна </w:t>
      </w:r>
    </w:p>
    <w:p w:rsidR="00000000" w:rsidDel="00000000" w:rsidP="00000000" w:rsidRDefault="00000000" w:rsidRPr="00000000" w14:paraId="00000011">
      <w:pPr>
        <w:spacing w:line="360" w:lineRule="auto"/>
        <w:ind w:left="3968.50393700787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Обучающаяся 2 курса группы ИВ1-21</w:t>
      </w:r>
    </w:p>
    <w:p w:rsidR="00000000" w:rsidDel="00000000" w:rsidP="00000000" w:rsidRDefault="00000000" w:rsidRPr="00000000" w14:paraId="00000012">
      <w:pPr>
        <w:spacing w:line="360" w:lineRule="auto"/>
        <w:ind w:left="3968.50393700787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специальности: Информационные системы и программирование (квалификация: Разработчик веб и мультимедийных приложений)</w:t>
      </w:r>
    </w:p>
    <w:p w:rsidR="00000000" w:rsidDel="00000000" w:rsidP="00000000" w:rsidRDefault="00000000" w:rsidRPr="00000000" w14:paraId="0000001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A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781.181102362205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7rogzkurjvk">
            <w:r w:rsidDel="00000000" w:rsidR="00000000" w:rsidRPr="00000000">
              <w:rPr>
                <w:b w:val="1"/>
                <w:rtl w:val="0"/>
              </w:rPr>
              <w:t xml:space="preserve">Описание предметной области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_97rogzkurjvk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781.181102362205"/>
            </w:tabs>
            <w:spacing w:before="200" w:line="240" w:lineRule="auto"/>
            <w:ind w:left="0" w:firstLine="0"/>
            <w:rPr/>
          </w:pPr>
          <w:hyperlink w:anchor="_3m4snl29v81j">
            <w:r w:rsidDel="00000000" w:rsidR="00000000" w:rsidRPr="00000000">
              <w:rPr>
                <w:b w:val="1"/>
                <w:rtl w:val="0"/>
              </w:rPr>
              <w:t xml:space="preserve">Use-case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_3m4snl29v81j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781.181102362205"/>
            </w:tabs>
            <w:spacing w:before="200" w:line="240" w:lineRule="auto"/>
            <w:ind w:left="0" w:firstLine="0"/>
            <w:rPr/>
          </w:pPr>
          <w:hyperlink w:anchor="_6mbdok9dmr84">
            <w:r w:rsidDel="00000000" w:rsidR="00000000" w:rsidRPr="00000000">
              <w:rPr>
                <w:b w:val="1"/>
                <w:rtl w:val="0"/>
              </w:rPr>
              <w:t xml:space="preserve">Sequence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_6mbdok9dmr84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781.181102362205"/>
            </w:tabs>
            <w:spacing w:before="200" w:line="240" w:lineRule="auto"/>
            <w:ind w:left="0" w:firstLine="0"/>
            <w:rPr/>
          </w:pPr>
          <w:hyperlink w:anchor="_ng6n0lmt7fv7">
            <w:r w:rsidDel="00000000" w:rsidR="00000000" w:rsidRPr="00000000">
              <w:rPr>
                <w:b w:val="1"/>
                <w:rtl w:val="0"/>
              </w:rPr>
              <w:t xml:space="preserve">ERD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_ng6n0lmt7fv7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781.181102362205"/>
            </w:tabs>
            <w:spacing w:before="200" w:line="240" w:lineRule="auto"/>
            <w:ind w:left="0" w:firstLine="0"/>
            <w:rPr/>
          </w:pPr>
          <w:hyperlink w:anchor="_xge7ea3olra6">
            <w:r w:rsidDel="00000000" w:rsidR="00000000" w:rsidRPr="00000000">
              <w:rPr>
                <w:b w:val="1"/>
                <w:rtl w:val="0"/>
              </w:rPr>
              <w:t xml:space="preserve">IDEF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_xge7ea3olra6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781.181102362205"/>
            </w:tabs>
            <w:spacing w:before="200" w:line="240" w:lineRule="auto"/>
            <w:ind w:left="0" w:firstLine="0"/>
            <w:rPr/>
          </w:pPr>
          <w:hyperlink w:anchor="_yexq5xepwwaq">
            <w:r w:rsidDel="00000000" w:rsidR="00000000" w:rsidRPr="00000000">
              <w:rPr>
                <w:b w:val="1"/>
                <w:rtl w:val="0"/>
              </w:rPr>
              <w:t xml:space="preserve">Жизненный цикл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_yexq5xepwwaq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781.181102362205"/>
            </w:tabs>
            <w:spacing w:after="80" w:before="200" w:line="240" w:lineRule="auto"/>
            <w:ind w:left="0" w:firstLine="0"/>
            <w:rPr/>
          </w:pPr>
          <w:hyperlink w:anchor="_rvl9ne3tsdcl">
            <w:r w:rsidDel="00000000" w:rsidR="00000000" w:rsidRPr="00000000">
              <w:rPr>
                <w:b w:val="1"/>
                <w:rtl w:val="0"/>
              </w:rPr>
              <w:t xml:space="preserve">Вывод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_rvl9ne3tsdcl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360" w:lineRule="auto"/>
        <w:ind w:firstLine="708.6614173228347"/>
        <w:jc w:val="center"/>
        <w:rPr/>
      </w:pPr>
      <w:bookmarkStart w:colFirst="0" w:colLast="0" w:name="_97rogzkurjvk" w:id="0"/>
      <w:bookmarkEnd w:id="0"/>
      <w:r w:rsidDel="00000000" w:rsidR="00000000" w:rsidRPr="00000000">
        <w:rPr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2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Считается, что дружба собаки и человека основывается на полном доверии и взаимопонимании. Именно способность животного чувствовать мысли и настроение хозяина, его готовность выполнить любое приказание говорит о полной гармонии в их взаимоотношениях.</w:t>
      </w:r>
    </w:p>
    <w:p w:rsidR="00000000" w:rsidDel="00000000" w:rsidP="00000000" w:rsidRDefault="00000000" w:rsidRPr="00000000" w14:paraId="0000002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Российская Федерация находится на пятом месте в мире по количеству собак на человека. Официальных данных нет, но по некоторым источникам около 20% российских семей содержат дома собак, причем среди этих людей есть представители всех возрастов и уровней достатка. Вместе с этим во многих семьях культура обращения с питомцами остается на низком уровне, о чем косвенно свидетельствует недавно принятый так нужный в обществе закон об ответственном обращении с животными. Это обусловлено различными факторами: нехваткой свободного времени на занятия с собакой, недостаток информации о том, как и где можно с ней заниматься, ошибками в выборе породы на этапе приобретения щенка и другие.</w:t>
      </w:r>
    </w:p>
    <w:p w:rsidR="00000000" w:rsidDel="00000000" w:rsidP="00000000" w:rsidRDefault="00000000" w:rsidRPr="00000000" w14:paraId="0000002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выбранной темы состоит в том,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многие заводят для себя домашнее животное, но не успевают за ним ухаживать. Уходят на весь день на работу, а приходя вечером занимаются бытовыми делами, не обращая внимания на питомца. В это время наши четвероногие друзья страдают от одиночества, что может вызвать депрессию. Есть прекрасный способ продемонстрировать и укрепить дружбу человека и его питомца, а также поддерживать собаку в отличной форме и направить ее неуемную энергию в правильное русло это - аджилити. </w:t>
      </w:r>
    </w:p>
    <w:p w:rsidR="00000000" w:rsidDel="00000000" w:rsidP="00000000" w:rsidRDefault="00000000" w:rsidRPr="00000000" w14:paraId="0000002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цель аджилити - укрепление связи и взаимопонимания между питомцем и хозяином. На соревнования по аджилити можно записаться, приехав в определённое место. Для осуществления записи сотрудники должны выполнять определенную работу, которая в свою очередь имеет определённые сложности и недочеты. Также некоторые проблемы могут существовать со стороны клиента.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 из ключевых проблем заключается в информировании своих потенциальных клиентов;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оформления записи оффлайн неудобный, для этого необходимо приехать на место проведения соревнований с пакетом документов, что не всегда возможно;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оформления записи через телефонный звонок неудобен, потому что звонок должен осуществляться в рабочие часы, что для клиента не всегда возможно, также это может вызывать дискомфорт;</w:t>
      </w:r>
    </w:p>
    <w:p w:rsidR="00000000" w:rsidDel="00000000" w:rsidP="00000000" w:rsidRDefault="00000000" w:rsidRPr="00000000" w14:paraId="0000002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сожалению, в наше время мало кто знает об аджилити. На фоне этого ярко можно увидеть проблему, а именно: неосвещенность собачьего спорта в информационной сети интернета.</w:t>
      </w:r>
    </w:p>
    <w:p w:rsidR="00000000" w:rsidDel="00000000" w:rsidP="00000000" w:rsidRDefault="00000000" w:rsidRPr="00000000" w14:paraId="0000002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информационной системы позволяет избежать этих проблем и дает некоторые преимущества. В рамках информационной системы был выбран сайт. Информационная система обеспечит удобство клиентам, так как на сайте можно ознакомиться с информацией о соревнованиях и необходимых документов. Осуществить запись можно в любой день и время через. Сайт автоматически подберет для клиента удобное по времени и месту соревнование и внесет клиента в список участников. Это позволит значительно увеличить скорость процесса записи на соревнования и расширяет круг клиентов, так как некоторые люди чувствуют себя некомфортно при общении по телефону. Кроме того, на сайте можно ознакомиться с информацией о прошедших, действующих и будущих соревнованиях. Это является рекламой, так как про соревнования, информация о которых размещена в Интернете, узнает большее количество людей. </w:t>
      </w:r>
    </w:p>
    <w:p w:rsidR="00000000" w:rsidDel="00000000" w:rsidP="00000000" w:rsidRDefault="00000000" w:rsidRPr="00000000" w14:paraId="0000003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Всё это должно повысить скорость и удобство в обслуживании клиентов. Это видно из следующих диаграмм.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ind w:right="-2.598425196849803" w:firstLine="708.6614173228347"/>
        <w:jc w:val="center"/>
        <w:rPr/>
      </w:pPr>
      <w:bookmarkStart w:colFirst="0" w:colLast="0" w:name="_3m4snl29v81j" w:id="1"/>
      <w:bookmarkEnd w:id="1"/>
      <w:r w:rsidDel="00000000" w:rsidR="00000000" w:rsidRPr="00000000">
        <w:rPr>
          <w:rtl w:val="0"/>
        </w:rPr>
        <w:t xml:space="preserve">Use-case </w:t>
      </w:r>
    </w:p>
    <w:p w:rsidR="00000000" w:rsidDel="00000000" w:rsidP="00000000" w:rsidRDefault="00000000" w:rsidRPr="00000000" w14:paraId="00000033">
      <w:pPr>
        <w:spacing w:line="360" w:lineRule="auto"/>
        <w:ind w:right="-2.598425196849803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пользователь может взаимодействовать с информационной системой, видно на рисунке 1.</w:t>
      </w:r>
    </w:p>
    <w:p w:rsidR="00000000" w:rsidDel="00000000" w:rsidP="00000000" w:rsidRDefault="00000000" w:rsidRPr="00000000" w14:paraId="00000034">
      <w:pPr>
        <w:spacing w:line="360" w:lineRule="auto"/>
        <w:ind w:right="-2.598425196849803" w:firstLine="708.661417322834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25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Рис.1. Use-case диаграмма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Выделенные актёры: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Участник соревнований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пользователь системы, который может записаться на соревнования.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Наблюдатель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пользователь, который не собирается участвовать в соревнованиях, может просматривать информацию о соревнованиях.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Администратор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сотрудник, отвечающий за размещение на сайте новых статей, обновление информации и редактирования информации.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Выделенные прецеденты для актёров: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Авторизация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позволяет участнику пройти авторизацию.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Регистрация на сайте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позволяет участнику пройти регистрацию на сайте, если он записывается на соревнования в первый раз.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Привязка банковской карты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позволяет участнику при регистрации привязать банковскую карту.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Регистрация на соревнования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позволяет зарегистрированному или авторизованному участнику зарегистрироваться на соревнования.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Оплата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позволяет зарегистрированному или авторизованному участнику оплатить соревнования.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Ввод банковской карты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позволяет зарегистрированному или авторизованному участнику ввести банковскую карту при оплате, если он не сделал это при регистрации.</w:t>
      </w:r>
    </w:p>
    <w:p w:rsidR="00000000" w:rsidDel="00000000" w:rsidP="00000000" w:rsidRDefault="00000000" w:rsidRPr="00000000" w14:paraId="0000004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Подтверждение платы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позволяет зарегистрированному или авторизованному участнику подтвердить оплату соревнования.</w:t>
      </w:r>
    </w:p>
    <w:p w:rsidR="00000000" w:rsidDel="00000000" w:rsidP="00000000" w:rsidRDefault="00000000" w:rsidRPr="00000000" w14:paraId="0000004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Получать уведомление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позволяет зарегистрированному или авторизованному участнику после регистрации на соревнования получать уведомления о ходе соревнования и о результатах.</w:t>
      </w:r>
    </w:p>
    <w:p w:rsidR="00000000" w:rsidDel="00000000" w:rsidP="00000000" w:rsidRDefault="00000000" w:rsidRPr="00000000" w14:paraId="0000004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Просмотр информации о будущих соревнованиях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позволяет наблюдателю просмотреть информацию о будущих соревнованиях: дата, время и место проведения.</w:t>
      </w:r>
    </w:p>
    <w:p w:rsidR="00000000" w:rsidDel="00000000" w:rsidP="00000000" w:rsidRDefault="00000000" w:rsidRPr="00000000" w14:paraId="0000004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Просмотр информации о действующих соревнованиях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позволяет наблюдателю просмотреть информацию о действующих соревнованиях: дата, время, место проведения, участники.</w:t>
      </w:r>
    </w:p>
    <w:p w:rsidR="00000000" w:rsidDel="00000000" w:rsidP="00000000" w:rsidRDefault="00000000" w:rsidRPr="00000000" w14:paraId="0000004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Просмотр информации о прошедших соревнованиях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позволяет наблюдателю просмотреть информацию о прошедших соревнованиях: дата, время, место проведения, участники, призёры.</w:t>
      </w:r>
    </w:p>
    <w:p w:rsidR="00000000" w:rsidDel="00000000" w:rsidP="00000000" w:rsidRDefault="00000000" w:rsidRPr="00000000" w14:paraId="0000004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Наполнение сайта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позволяет администратору выкладывать информацию о соревнованиях, новости и события.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360" w:lineRule="auto"/>
        <w:ind w:firstLine="708.6614173228347"/>
        <w:jc w:val="center"/>
        <w:rPr/>
      </w:pPr>
      <w:bookmarkStart w:colFirst="0" w:colLast="0" w:name="_6mbdok9dmr84" w:id="2"/>
      <w:bookmarkEnd w:id="2"/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4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этой диаграммы видно взаимодействие объектов информационной системы в рамках прецедента «Запись на соревнования»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47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Рис.2. Диаграмма последовательностей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Инициатор взаимодействия – «Участник соревнования».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030"/>
        <w:gridCol w:w="3090"/>
        <w:gridCol w:w="2820"/>
        <w:tblGridChange w:id="0">
          <w:tblGrid>
            <w:gridCol w:w="840"/>
            <w:gridCol w:w="3030"/>
            <w:gridCol w:w="3090"/>
            <w:gridCol w:w="2820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Участник- отправитель сообщения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– получатель сообщения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сообщения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соревнований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Верификация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 личных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Верификация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Верификация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личных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соревнований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ростовой категории собак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соревнований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породы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соревнований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 ветеринарных требований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квалификационной книжки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соревнований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Список активных соревнований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соревнований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даты и время соревнований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соревнований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уровня сложности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уровня сложности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Запрос оплаты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соревнований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Подтверждение оплаты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соревнований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Оплата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Подтверждение записи на соревнования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Соревнования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Запись на соревнования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соревнований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Подтверждение записи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Соревнования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соревнований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Уведомления о ходе соревнования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соревнований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Результаты соревнований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Запрос на информацию о результатах соревнования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Результаты соревнований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ind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соревнований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37.3228346456693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результатах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line="360" w:lineRule="auto"/>
        <w:ind w:firstLine="708.6614173228347"/>
        <w:jc w:val="center"/>
        <w:rPr/>
      </w:pPr>
      <w:bookmarkStart w:colFirst="0" w:colLast="0" w:name="_ng6n0lmt7fv7" w:id="3"/>
      <w:bookmarkEnd w:id="3"/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A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этой диаграмме показана база данных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94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Рис.3. ER диаграмма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 «Участники»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31.3385826771653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участника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31.3385826771653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31.3385826771653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сабаки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«Информация о собаке»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1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сабаки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Ростовая категория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Ветеринарный сертификат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Порода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1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</w:t>
      </w:r>
    </w:p>
    <w:p w:rsidR="00000000" w:rsidDel="00000000" w:rsidP="00000000" w:rsidRDefault="00000000" w:rsidRPr="00000000" w14:paraId="000000AF">
      <w:pPr>
        <w:widowControl w:val="0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Таблица «Соревнования»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2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организатора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2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Участника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2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Активные соревнования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2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будущих соревнованиях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2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прошедших соревнованиях</w:t>
      </w:r>
    </w:p>
    <w:p w:rsidR="00000000" w:rsidDel="00000000" w:rsidP="00000000" w:rsidRDefault="00000000" w:rsidRPr="00000000" w14:paraId="000000B6">
      <w:pPr>
        <w:widowControl w:val="0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«Расписание»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3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соревнования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3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3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3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сложности</w:t>
      </w:r>
    </w:p>
    <w:p w:rsidR="00000000" w:rsidDel="00000000" w:rsidP="00000000" w:rsidRDefault="00000000" w:rsidRPr="00000000" w14:paraId="000000BC">
      <w:pPr>
        <w:widowControl w:val="0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«Организатор»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5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организатора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5"/>
        </w:numPr>
        <w:ind w:left="1440" w:hanging="731.338582677165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Контактная информация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spacing w:line="360" w:lineRule="auto"/>
        <w:ind w:firstLine="708.6614173228347"/>
        <w:jc w:val="center"/>
        <w:rPr/>
      </w:pPr>
      <w:bookmarkStart w:colFirst="0" w:colLast="0" w:name="_xge7ea3olra6" w:id="4"/>
      <w:bookmarkEnd w:id="4"/>
      <w:r w:rsidDel="00000000" w:rsidR="00000000" w:rsidRPr="00000000">
        <w:rPr>
          <w:rtl w:val="0"/>
        </w:rPr>
        <w:t xml:space="preserve">IDEF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этой диаграмме изображен процесс, который можно реализовать посредством информационной системы — фраза для идеф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11050" cy="403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1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этой диаграмме показан процесс регистрации на соревнования в информационной системе - сайт для аджилити. Диаграмма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IDEF позволяет максимально наглядно передать структуру и функции системы, а также потоки информации и материальные объекты.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line="360" w:lineRule="auto"/>
        <w:ind w:firstLine="708.6614173228347"/>
        <w:jc w:val="center"/>
        <w:rPr/>
      </w:pPr>
      <w:bookmarkStart w:colFirst="0" w:colLast="0" w:name="_yexq5xepwwaq" w:id="5"/>
      <w:bookmarkEnd w:id="5"/>
      <w:r w:rsidDel="00000000" w:rsidR="00000000" w:rsidRPr="00000000">
        <w:rPr>
          <w:rtl w:val="0"/>
        </w:rPr>
        <w:t xml:space="preserve">Жизненный цикл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Предметная область - “Сайт для Аджилити” будет развиваться благодаря разработанной информационной системе, которая, в свою очередь, имеет свои перспективы в доработке и расширении возможностей.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планах, усовершенствовать вычислительную систему, что в будущем  позволит сайту работать более оперативно.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Планируется доработать информационную систему, которая позволит оформлять запись на тренировки или занятия по аджилити, что увеличит объём клиентов.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spacing w:line="360" w:lineRule="auto"/>
        <w:ind w:firstLine="708.6614173228347"/>
        <w:jc w:val="center"/>
        <w:rPr/>
      </w:pPr>
      <w:bookmarkStart w:colFirst="0" w:colLast="0" w:name="_rvl9ne3tsdcl" w:id="6"/>
      <w:bookmarkEnd w:id="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над проектом я убедилась в том, что в наше время мало кто знает об аджилити, о таком виде спорта не знают даже многие владельцы собак.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информационной системы мне хотелось добиться большей заинтересованности в спорте среди семей у которых есть собаки. Чтобы с помощью данного сайта люди могли легко и комфортно записываться на соревнования, а также могли просматривать актуальную информацию.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всех поставленных мною задач, я достигла своей цели, а именно разработала информационную систему, удобную в использовании.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Навыки и знания, приобретённые в ходе работы над этим проектом, будут помогать мне на протяжении всей дальнейшей жизни.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133.8582677165355" w:right="990.472440944883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firstLine="708.6614173228347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