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54" w:rsidRPr="00824D54" w:rsidRDefault="00824D54" w:rsidP="00824D54">
      <w:pPr>
        <w:tabs>
          <w:tab w:val="num" w:pos="1134"/>
        </w:tabs>
        <w:spacing w:after="0" w:line="360" w:lineRule="auto"/>
        <w:jc w:val="both"/>
        <w:rPr>
          <w:b/>
          <w:sz w:val="28"/>
          <w:szCs w:val="28"/>
        </w:rPr>
      </w:pPr>
      <w:proofErr w:type="gramStart"/>
      <w:r w:rsidRPr="00824D54">
        <w:rPr>
          <w:b/>
          <w:sz w:val="28"/>
          <w:szCs w:val="28"/>
        </w:rPr>
        <w:t>Что называется</w:t>
      </w:r>
      <w:proofErr w:type="gramEnd"/>
      <w:r w:rsidRPr="00824D54">
        <w:rPr>
          <w:b/>
          <w:sz w:val="28"/>
          <w:szCs w:val="28"/>
        </w:rPr>
        <w:t xml:space="preserve"> выборкой? </w:t>
      </w:r>
    </w:p>
    <w:p w:rsidR="00824D54" w:rsidRDefault="00824D54">
      <w:pPr>
        <w:rPr>
          <w:rFonts w:ascii="Times New Roman" w:hAnsi="Times New Roman" w:cs="Times New Roman"/>
          <w:sz w:val="28"/>
          <w:szCs w:val="28"/>
        </w:rPr>
      </w:pPr>
      <w:r w:rsidRPr="00824D54">
        <w:rPr>
          <w:rFonts w:ascii="Times New Roman" w:hAnsi="Times New Roman" w:cs="Times New Roman"/>
          <w:sz w:val="28"/>
          <w:szCs w:val="28"/>
        </w:rPr>
        <w:t>1.Выборкой-называется совокупность случайно отобранных объектов из генеральной совокупности</w:t>
      </w:r>
    </w:p>
    <w:p w:rsidR="00824D54" w:rsidRPr="00824D54" w:rsidRDefault="00824D54" w:rsidP="00824D54">
      <w:pPr>
        <w:tabs>
          <w:tab w:val="num" w:pos="1134"/>
        </w:tabs>
        <w:spacing w:after="0" w:line="360" w:lineRule="auto"/>
        <w:jc w:val="both"/>
        <w:rPr>
          <w:b/>
          <w:sz w:val="28"/>
          <w:szCs w:val="28"/>
        </w:rPr>
      </w:pPr>
      <w:r w:rsidRPr="00824D54">
        <w:rPr>
          <w:b/>
          <w:sz w:val="28"/>
          <w:szCs w:val="28"/>
        </w:rPr>
        <w:t>Дайте определение частотного ряда.</w:t>
      </w:r>
    </w:p>
    <w:p w:rsidR="00824D54" w:rsidRDefault="00824D54" w:rsidP="00824D54">
      <w:pPr>
        <w:rPr>
          <w:rFonts w:ascii="Times New Roman" w:hAnsi="Times New Roman" w:cs="Times New Roman"/>
          <w:sz w:val="28"/>
          <w:szCs w:val="28"/>
        </w:rPr>
      </w:pPr>
      <w:r w:rsidRPr="00824D54">
        <w:rPr>
          <w:rFonts w:ascii="Times New Roman" w:hAnsi="Times New Roman" w:cs="Times New Roman"/>
          <w:sz w:val="28"/>
          <w:szCs w:val="28"/>
        </w:rPr>
        <w:t xml:space="preserve">2. </w:t>
      </w:r>
      <w:r w:rsidRPr="00824D54">
        <w:rPr>
          <w:rFonts w:ascii="Times New Roman" w:hAnsi="Times New Roman" w:cs="Times New Roman"/>
          <w:sz w:val="28"/>
          <w:szCs w:val="28"/>
        </w:rPr>
        <w:t>Варианты вариационного ряда и их частоты</w:t>
      </w:r>
    </w:p>
    <w:p w:rsidR="00824D54" w:rsidRPr="00824D54" w:rsidRDefault="00824D54" w:rsidP="00824D54">
      <w:pPr>
        <w:rPr>
          <w:rFonts w:ascii="Times New Roman" w:hAnsi="Times New Roman" w:cs="Times New Roman"/>
          <w:b/>
          <w:sz w:val="28"/>
          <w:szCs w:val="28"/>
        </w:rPr>
      </w:pPr>
      <w:r w:rsidRPr="00824D54">
        <w:rPr>
          <w:b/>
          <w:sz w:val="28"/>
          <w:szCs w:val="28"/>
        </w:rPr>
        <w:t>Как построить полигон частот?</w:t>
      </w:r>
    </w:p>
    <w:p w:rsidR="00824D54" w:rsidRDefault="00824D54" w:rsidP="00824D5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24D54">
        <w:rPr>
          <w:rFonts w:ascii="Times New Roman" w:hAnsi="Times New Roman" w:cs="Times New Roman"/>
          <w:sz w:val="28"/>
          <w:szCs w:val="28"/>
        </w:rPr>
        <w:t>3.</w:t>
      </w:r>
      <w:r w:rsidRPr="00824D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24D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Чтобы </w:t>
      </w:r>
      <w:r w:rsidRPr="00824D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построить</w:t>
      </w:r>
      <w:r w:rsidRPr="00824D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24D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полигон</w:t>
      </w:r>
      <w:r w:rsidRPr="00824D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24D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частот</w:t>
      </w:r>
      <w:r w:rsidRPr="00824D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выделяем таблицу – Вставка – Диаграмма – Стандартные – Точечная (точечная диаграмма на которой значения соединены отрезками). Нажимаем клавишу </w:t>
      </w:r>
      <w:proofErr w:type="gramStart"/>
      <w:r w:rsidRPr="00824D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Далее</w:t>
      </w:r>
      <w:proofErr w:type="gramEnd"/>
      <w:r w:rsidRPr="00824D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 Мастере диаграмм указываем название диаграммы (</w:t>
      </w:r>
      <w:r w:rsidRPr="00824D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Полигон</w:t>
      </w:r>
      <w:r w:rsidRPr="00824D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24D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частот</w:t>
      </w:r>
      <w:r w:rsidRPr="00824D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удаляем легенду, редактируем шкалу и характеристики диаграммы для наибольшей наглядности.</w:t>
      </w:r>
    </w:p>
    <w:p w:rsidR="00824D54" w:rsidRPr="00824D54" w:rsidRDefault="00824D54" w:rsidP="00824D54">
      <w:pPr>
        <w:tabs>
          <w:tab w:val="num" w:pos="1134"/>
        </w:tabs>
        <w:spacing w:after="0" w:line="360" w:lineRule="auto"/>
        <w:jc w:val="both"/>
        <w:rPr>
          <w:b/>
          <w:sz w:val="28"/>
          <w:szCs w:val="28"/>
        </w:rPr>
      </w:pPr>
      <w:r w:rsidRPr="00824D54">
        <w:rPr>
          <w:b/>
          <w:sz w:val="28"/>
          <w:szCs w:val="28"/>
        </w:rPr>
        <w:t>Чем гистограмма частот отличается от полигона частот?</w:t>
      </w:r>
    </w:p>
    <w:p w:rsidR="00824D54" w:rsidRPr="00824D54" w:rsidRDefault="00824D54" w:rsidP="00824D5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4D54">
        <w:rPr>
          <w:rFonts w:ascii="Times New Roman" w:hAnsi="Times New Roman" w:cs="Times New Roman"/>
          <w:sz w:val="28"/>
          <w:szCs w:val="28"/>
        </w:rPr>
        <w:t>4.</w:t>
      </w: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Полигон и гистограмма - это способы графического представления статистического распределения.</w:t>
      </w:r>
    </w:p>
    <w:p w:rsidR="00824D54" w:rsidRPr="00824D54" w:rsidRDefault="00824D54" w:rsidP="00824D5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Полигон представляет собой ломаную, отрезки которой соединяют точки срединных значений интервалов группировки и соответствующих им частот.</w:t>
      </w:r>
    </w:p>
    <w:p w:rsidR="00824D54" w:rsidRDefault="00824D54" w:rsidP="00824D5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Гистограмма представляет собой фигуру, состоящую из прямоугольников, ширина которых одинаковая и равна частичному интервалу, а высота определяет соотношения отображаемого параметра.</w:t>
      </w:r>
    </w:p>
    <w:p w:rsidR="00824D54" w:rsidRPr="00824D54" w:rsidRDefault="00824D54" w:rsidP="00824D54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24D54" w:rsidRPr="00824D54" w:rsidRDefault="00824D54" w:rsidP="00824D5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24D54">
        <w:rPr>
          <w:rFonts w:ascii="Times New Roman" w:hAnsi="Times New Roman" w:cs="Times New Roman"/>
          <w:b/>
          <w:sz w:val="28"/>
          <w:szCs w:val="28"/>
        </w:rPr>
        <w:t>Дайте определение эмпирической функции распределения. Какими свойствами она обладает?</w:t>
      </w:r>
    </w:p>
    <w:p w:rsidR="00824D54" w:rsidRPr="00824D54" w:rsidRDefault="00824D54" w:rsidP="00824D5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5.эмпирической функцией распределения </w:t>
      </w:r>
      <w:proofErr w:type="spellStart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Fn</w:t>
      </w:r>
      <w:proofErr w:type="spellEnd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)называется функция, которая определяет для каждого значения </w:t>
      </w: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относительную частоту события </w:t>
      </w: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</w:p>
    <w:p w:rsidR="00824D54" w:rsidRPr="00824D54" w:rsidRDefault="00824D54" w:rsidP="00824D5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Fn</w:t>
      </w:r>
      <w:proofErr w:type="spellEnd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(x</w:t>
      </w:r>
      <w:proofErr w:type="gramStart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)=</w:t>
      </w:r>
      <w:proofErr w:type="spellStart"/>
      <w:proofErr w:type="gramEnd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nx</w:t>
      </w:r>
      <w:proofErr w:type="spellEnd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/n</w:t>
      </w:r>
    </w:p>
    <w:p w:rsidR="00824D54" w:rsidRDefault="00824D54" w:rsidP="00824D5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Где </w:t>
      </w:r>
      <w:proofErr w:type="spellStart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nx</w:t>
      </w:r>
      <w:proofErr w:type="spellEnd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-число вариант, меньших </w:t>
      </w:r>
      <w:proofErr w:type="gramStart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proofErr w:type="gramEnd"/>
      <w:r w:rsidRPr="00824D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-объем выборки</w:t>
      </w:r>
    </w:p>
    <w:p w:rsidR="00824D54" w:rsidRDefault="00824D54" w:rsidP="00824D5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24D54" w:rsidRPr="00824D54" w:rsidRDefault="00824D54" w:rsidP="00824D54">
      <w:pPr>
        <w:spacing w:after="0" w:line="360" w:lineRule="auto"/>
        <w:rPr>
          <w:b/>
          <w:bCs/>
          <w:sz w:val="28"/>
          <w:szCs w:val="28"/>
        </w:rPr>
      </w:pPr>
      <w:r w:rsidRPr="00824D54">
        <w:rPr>
          <w:b/>
          <w:bCs/>
          <w:sz w:val="28"/>
          <w:szCs w:val="28"/>
        </w:rPr>
        <w:t>В чем разница между точечной и интервальной оценками?</w:t>
      </w:r>
    </w:p>
    <w:p w:rsidR="00824D54" w:rsidRDefault="00824D54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hd w:val="clear" w:color="auto" w:fill="FFFFFF"/>
        </w:rPr>
      </w:pPr>
      <w:r w:rsidRPr="00824D54">
        <w:rPr>
          <w:rFonts w:ascii="Arial" w:hAnsi="Arial" w:cs="Arial"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Точечная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оценка</w:t>
      </w:r>
      <w:r>
        <w:rPr>
          <w:rFonts w:ascii="Arial" w:hAnsi="Arial" w:cs="Arial"/>
          <w:color w:val="333333"/>
          <w:shd w:val="clear" w:color="auto" w:fill="FFFFFF"/>
        </w:rPr>
        <w:t> -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оценка</w:t>
      </w:r>
      <w:r>
        <w:rPr>
          <w:rFonts w:ascii="Arial" w:hAnsi="Arial" w:cs="Arial"/>
          <w:color w:val="333333"/>
          <w:shd w:val="clear" w:color="auto" w:fill="FFFFFF"/>
        </w:rPr>
        <w:t> параметра, которая приводит к единственному значению.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Интервальная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оценка</w:t>
      </w:r>
      <w:r>
        <w:rPr>
          <w:rFonts w:ascii="Arial" w:hAnsi="Arial" w:cs="Arial"/>
          <w:color w:val="333333"/>
          <w:shd w:val="clear" w:color="auto" w:fill="FFFFFF"/>
        </w:rPr>
        <w:t> -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оценка</w:t>
      </w:r>
      <w:r>
        <w:rPr>
          <w:rFonts w:ascii="Arial" w:hAnsi="Arial" w:cs="Arial"/>
          <w:color w:val="333333"/>
          <w:shd w:val="clear" w:color="auto" w:fill="FFFFFF"/>
        </w:rPr>
        <w:t>, которая показывает диапазон значений, в котором ожидается результат.</w:t>
      </w:r>
    </w:p>
    <w:p w:rsidR="00824D54" w:rsidRDefault="00824D54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hd w:val="clear" w:color="auto" w:fill="FFFFFF"/>
        </w:rPr>
      </w:pPr>
    </w:p>
    <w:p w:rsidR="00824D54" w:rsidRPr="00824D54" w:rsidRDefault="00824D54" w:rsidP="00824D54">
      <w:pPr>
        <w:shd w:val="clear" w:color="auto" w:fill="FFFFFF"/>
        <w:spacing w:after="0" w:line="330" w:lineRule="atLeast"/>
        <w:rPr>
          <w:rFonts w:ascii="Arial" w:hAnsi="Arial" w:cs="Arial"/>
          <w:b/>
          <w:color w:val="333333"/>
          <w:shd w:val="clear" w:color="auto" w:fill="FFFFFF"/>
        </w:rPr>
      </w:pPr>
      <w:r w:rsidRPr="00824D54">
        <w:rPr>
          <w:b/>
          <w:bCs/>
          <w:sz w:val="28"/>
          <w:szCs w:val="28"/>
        </w:rPr>
        <w:t>Дайте определение медианы, моды, квантиля и процентиля</w:t>
      </w:r>
    </w:p>
    <w:p w:rsidR="00824D54" w:rsidRDefault="00824D54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Медиана</w:t>
      </w:r>
      <w:r>
        <w:rPr>
          <w:rFonts w:ascii="Arial" w:hAnsi="Arial" w:cs="Arial"/>
          <w:color w:val="333333"/>
          <w:shd w:val="clear" w:color="auto" w:fill="FFFFFF"/>
        </w:rPr>
        <w:t xml:space="preserve"> – это значение признака, находящееся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в середине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ранжированной (упорядоченной по возрастанию или убыванию) совокупности.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Медиана</w:t>
      </w:r>
      <w:r>
        <w:rPr>
          <w:rFonts w:ascii="Arial" w:hAnsi="Arial" w:cs="Arial"/>
          <w:color w:val="333333"/>
          <w:shd w:val="clear" w:color="auto" w:fill="FFFFFF"/>
        </w:rPr>
        <w:t> делит изучаемую совокупность на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две</w:t>
      </w:r>
      <w:r>
        <w:rPr>
          <w:rFonts w:ascii="Arial" w:hAnsi="Arial" w:cs="Arial"/>
          <w:color w:val="333333"/>
          <w:shd w:val="clear" w:color="auto" w:fill="FFFFFF"/>
        </w:rPr>
        <w:t> равные части</w:t>
      </w:r>
    </w:p>
    <w:p w:rsidR="00824D54" w:rsidRDefault="00824D54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Мо́да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— значение во множестве наблюдений, которое встречается наиболее часто.</w:t>
      </w:r>
    </w:p>
    <w:p w:rsidR="00824D54" w:rsidRDefault="00824D54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lastRenderedPageBreak/>
        <w:t>Кванти́ль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математической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статистике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— значение, которое заданная случайная величина не превышает с фиксированной вероятностью.</w:t>
      </w:r>
    </w:p>
    <w:p w:rsidR="00824D54" w:rsidRDefault="00824D54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Процентили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– это величины, делящие. выборку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данных</w:t>
      </w:r>
      <w:r>
        <w:rPr>
          <w:rFonts w:ascii="Arial" w:hAnsi="Arial" w:cs="Arial"/>
          <w:color w:val="333333"/>
          <w:shd w:val="clear" w:color="auto" w:fill="FFFFFF"/>
        </w:rPr>
        <w:t> на сто групп, содержащих (по возможности) равное количество. наблюдений.</w:t>
      </w:r>
    </w:p>
    <w:p w:rsidR="005F04C6" w:rsidRDefault="005F04C6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hd w:val="clear" w:color="auto" w:fill="FFFFFF"/>
        </w:rPr>
      </w:pPr>
    </w:p>
    <w:p w:rsidR="005F04C6" w:rsidRDefault="005F04C6" w:rsidP="005F04C6">
      <w:pPr>
        <w:spacing w:after="0" w:line="360" w:lineRule="auto"/>
        <w:rPr>
          <w:b/>
          <w:bCs/>
          <w:sz w:val="28"/>
          <w:szCs w:val="28"/>
        </w:rPr>
      </w:pPr>
      <w:r w:rsidRPr="005F04C6">
        <w:rPr>
          <w:b/>
          <w:bCs/>
          <w:sz w:val="28"/>
          <w:szCs w:val="28"/>
        </w:rPr>
        <w:t>Что такое мера достоверности и доверительный интервал?</w:t>
      </w:r>
    </w:p>
    <w:p w:rsidR="005F04C6" w:rsidRPr="005F04C6" w:rsidRDefault="005F04C6" w:rsidP="005F04C6">
      <w:pPr>
        <w:spacing w:after="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Мерой</w:t>
      </w:r>
      <w:r>
        <w:rPr>
          <w:rFonts w:ascii="Arial" w:hAnsi="Arial" w:cs="Arial"/>
          <w:color w:val="333333"/>
          <w:shd w:val="clear" w:color="auto" w:fill="FFFFFF"/>
        </w:rPr>
        <w:t> точности 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достоверности</w:t>
      </w:r>
      <w:r>
        <w:rPr>
          <w:rFonts w:ascii="Arial" w:hAnsi="Arial" w:cs="Arial"/>
          <w:color w:val="333333"/>
          <w:shd w:val="clear" w:color="auto" w:fill="FFFFFF"/>
        </w:rPr>
        <w:t> выборочных статистических величин являются средние ошибки представительности (репрезентативности), которые зависят от численности выборки и степени разнообразия выборочной совокупности по исследуемому признаку. Поэтому для определения степени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достоверности</w:t>
      </w:r>
      <w:r>
        <w:rPr>
          <w:rFonts w:ascii="Arial" w:hAnsi="Arial" w:cs="Arial"/>
          <w:color w:val="333333"/>
          <w:shd w:val="clear" w:color="auto" w:fill="FFFFFF"/>
        </w:rPr>
        <w:t xml:space="preserve"> результатов статистического исследования необходимо для каждой относительной и средней </w:t>
      </w:r>
      <w:r w:rsidRPr="005F04C6">
        <w:rPr>
          <w:rFonts w:ascii="Arial" w:hAnsi="Arial" w:cs="Arial"/>
          <w:color w:val="333333"/>
          <w:shd w:val="clear" w:color="auto" w:fill="FFFFFF"/>
        </w:rPr>
        <w:t>величины вычислить соответствующую среднюю ошибку.</w:t>
      </w:r>
    </w:p>
    <w:p w:rsidR="005F04C6" w:rsidRPr="005F04C6" w:rsidRDefault="005F04C6" w:rsidP="005F04C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5F04C6">
        <w:rPr>
          <w:rFonts w:ascii="Arial" w:hAnsi="Arial" w:cs="Arial"/>
          <w:color w:val="202122"/>
          <w:sz w:val="21"/>
          <w:szCs w:val="21"/>
        </w:rPr>
        <w:t>Д</w:t>
      </w:r>
      <w:r w:rsidRPr="005F04C6">
        <w:rPr>
          <w:rFonts w:ascii="Arial" w:hAnsi="Arial" w:cs="Arial"/>
          <w:color w:val="202122"/>
          <w:sz w:val="21"/>
          <w:szCs w:val="21"/>
        </w:rPr>
        <w:t>оверительным называют интервал, который покрывает неизвестный параметр с заданной надёжностью.</w:t>
      </w:r>
    </w:p>
    <w:p w:rsidR="005F04C6" w:rsidRPr="005F04C6" w:rsidRDefault="005F04C6" w:rsidP="005F04C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iCs/>
          <w:color w:val="202122"/>
          <w:sz w:val="21"/>
          <w:szCs w:val="21"/>
        </w:rPr>
      </w:pPr>
      <w:r w:rsidRPr="005F04C6">
        <w:rPr>
          <w:rFonts w:ascii="Arial" w:hAnsi="Arial" w:cs="Arial"/>
          <w:color w:val="202122"/>
          <w:sz w:val="21"/>
          <w:szCs w:val="21"/>
        </w:rPr>
        <w:t>Доверительным называется интервал, в который попадают измеренные в эксперименте значения, соответствующие </w:t>
      </w:r>
      <w:r w:rsidRPr="005F04C6">
        <w:rPr>
          <w:rFonts w:ascii="Arial" w:hAnsi="Arial" w:cs="Arial"/>
          <w:b/>
          <w:bCs/>
          <w:iCs/>
          <w:color w:val="202122"/>
          <w:sz w:val="21"/>
          <w:szCs w:val="21"/>
        </w:rPr>
        <w:t>доверительной вероятности</w:t>
      </w:r>
    </w:p>
    <w:p w:rsidR="005F04C6" w:rsidRDefault="005F04C6" w:rsidP="005F04C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F04C6" w:rsidRDefault="005F04C6" w:rsidP="005F04C6">
      <w:pPr>
        <w:spacing w:after="0" w:line="360" w:lineRule="auto"/>
        <w:rPr>
          <w:b/>
          <w:bCs/>
          <w:sz w:val="28"/>
          <w:szCs w:val="28"/>
        </w:rPr>
      </w:pPr>
      <w:r w:rsidRPr="005F04C6">
        <w:rPr>
          <w:b/>
          <w:bCs/>
          <w:sz w:val="28"/>
          <w:szCs w:val="28"/>
        </w:rPr>
        <w:t>Что такое мат. ожидание и дисперсия?</w:t>
      </w:r>
    </w:p>
    <w:p w:rsidR="005F04C6" w:rsidRDefault="005F04C6" w:rsidP="005F04C6">
      <w:pPr>
        <w:spacing w:after="0"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Понятие в теории вероятностей, означающее среднее значение случайной величины. </w:t>
      </w:r>
    </w:p>
    <w:p w:rsidR="005F04C6" w:rsidRDefault="005F04C6" w:rsidP="005F04C6">
      <w:pPr>
        <w:spacing w:after="0"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дисперсия</w:t>
      </w:r>
      <w:r>
        <w:rPr>
          <w:rFonts w:ascii="Arial" w:hAnsi="Arial" w:cs="Arial"/>
          <w:color w:val="333333"/>
          <w:shd w:val="clear" w:color="auto" w:fill="FFFFFF"/>
        </w:rPr>
        <w:t> - это математическое ожидание квадрата отклонения случайной величины от ее популяционного или выборочного среднего.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Дисперсия</w:t>
      </w:r>
      <w:r>
        <w:rPr>
          <w:rFonts w:ascii="Arial" w:hAnsi="Arial" w:cs="Arial"/>
          <w:color w:val="333333"/>
          <w:shd w:val="clear" w:color="auto" w:fill="FFFFFF"/>
        </w:rPr>
        <w:t> - это мера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дисперсии</w:t>
      </w:r>
      <w:r>
        <w:rPr>
          <w:rFonts w:ascii="Arial" w:hAnsi="Arial" w:cs="Arial"/>
          <w:color w:val="333333"/>
          <w:shd w:val="clear" w:color="auto" w:fill="FFFFFF"/>
        </w:rPr>
        <w:t>, то есть мера того, насколько далеко набор чисел разбросан от их среднего значения.</w:t>
      </w:r>
    </w:p>
    <w:p w:rsidR="005F04C6" w:rsidRDefault="005F04C6" w:rsidP="005F04C6">
      <w:pPr>
        <w:spacing w:after="0" w:line="360" w:lineRule="auto"/>
        <w:rPr>
          <w:b/>
          <w:bCs/>
          <w:sz w:val="28"/>
          <w:szCs w:val="28"/>
        </w:rPr>
      </w:pPr>
    </w:p>
    <w:p w:rsidR="005F04C6" w:rsidRDefault="005F04C6" w:rsidP="005F04C6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Чем «точный» метод </w:t>
      </w:r>
      <w:r w:rsidRPr="005F04C6">
        <w:rPr>
          <w:b/>
          <w:bCs/>
          <w:sz w:val="28"/>
          <w:szCs w:val="28"/>
        </w:rPr>
        <w:t>оценки отличается от «грубого» метода</w:t>
      </w:r>
      <w:r w:rsidRPr="005F04C6">
        <w:rPr>
          <w:b/>
          <w:bCs/>
          <w:sz w:val="28"/>
          <w:szCs w:val="28"/>
        </w:rPr>
        <w:t>?</w:t>
      </w:r>
    </w:p>
    <w:p w:rsidR="005F04C6" w:rsidRPr="005F04C6" w:rsidRDefault="005F04C6" w:rsidP="005F04C6">
      <w:pPr>
        <w:spacing w:after="0" w:line="360" w:lineRule="auto"/>
        <w:rPr>
          <w:b/>
          <w:bCs/>
          <w:sz w:val="28"/>
          <w:szCs w:val="28"/>
        </w:rPr>
      </w:pPr>
      <w:bookmarkStart w:id="0" w:name="_GoBack"/>
      <w:bookmarkEnd w:id="0"/>
    </w:p>
    <w:p w:rsidR="005F04C6" w:rsidRDefault="005F04C6" w:rsidP="005F04C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F04C6" w:rsidRPr="005F04C6" w:rsidRDefault="005F04C6" w:rsidP="005F04C6">
      <w:pPr>
        <w:spacing w:after="0" w:line="360" w:lineRule="auto"/>
        <w:rPr>
          <w:b/>
          <w:bCs/>
          <w:sz w:val="28"/>
          <w:szCs w:val="28"/>
        </w:rPr>
      </w:pPr>
    </w:p>
    <w:p w:rsidR="005F04C6" w:rsidRDefault="005F04C6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hd w:val="clear" w:color="auto" w:fill="FFFFFF"/>
        </w:rPr>
      </w:pPr>
    </w:p>
    <w:p w:rsidR="00824D54" w:rsidRDefault="00824D54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hd w:val="clear" w:color="auto" w:fill="FFFFFF"/>
        </w:rPr>
      </w:pPr>
    </w:p>
    <w:p w:rsidR="00824D54" w:rsidRDefault="00824D54" w:rsidP="00824D54">
      <w:pPr>
        <w:shd w:val="clear" w:color="auto" w:fill="FFFFFF"/>
        <w:spacing w:after="0" w:line="330" w:lineRule="atLeast"/>
        <w:rPr>
          <w:rFonts w:ascii="Arial" w:hAnsi="Arial" w:cs="Arial"/>
          <w:color w:val="333333"/>
          <w:shd w:val="clear" w:color="auto" w:fill="FFFFFF"/>
        </w:rPr>
      </w:pPr>
    </w:p>
    <w:p w:rsidR="00824D54" w:rsidRDefault="00824D54" w:rsidP="00824D5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24D54" w:rsidRPr="00824D54" w:rsidRDefault="00824D54" w:rsidP="00824D5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24D54" w:rsidRPr="00824D54" w:rsidRDefault="00824D54"/>
    <w:sectPr w:rsidR="00824D54" w:rsidRPr="0082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2868"/>
    <w:multiLevelType w:val="hybridMultilevel"/>
    <w:tmpl w:val="1298BD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B158EB"/>
    <w:multiLevelType w:val="multilevel"/>
    <w:tmpl w:val="7F40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54"/>
    <w:rsid w:val="002D4E8E"/>
    <w:rsid w:val="005F04C6"/>
    <w:rsid w:val="0082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CE46"/>
  <w15:chartTrackingRefBased/>
  <w15:docId w15:val="{7BC24957-FEED-4AAC-A455-66228459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4D5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5F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RADISLAV</cp:lastModifiedBy>
  <cp:revision>1</cp:revision>
  <dcterms:created xsi:type="dcterms:W3CDTF">2022-10-04T08:34:00Z</dcterms:created>
  <dcterms:modified xsi:type="dcterms:W3CDTF">2022-10-04T08:52:00Z</dcterms:modified>
</cp:coreProperties>
</file>