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Захаренко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написала командный файл, реализующий упрощённый механизм семафоров</w:t>
      </w:r>
    </w:p>
    <w:p>
      <w:pPr>
        <w:pStyle w:val="CaptionedFigure"/>
      </w:pPr>
      <w:r>
        <w:drawing>
          <wp:inline>
            <wp:extent cx="5334000" cy="1944858"/>
            <wp:effectExtent b="0" l="0" r="0" t="0"/>
            <wp:docPr descr="реализация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реализация1</w:t>
      </w:r>
    </w:p>
    <w:p>
      <w:pPr>
        <w:pStyle w:val="CaptionedFigure"/>
      </w:pPr>
      <w:r>
        <w:drawing>
          <wp:inline>
            <wp:extent cx="2857500" cy="4406900"/>
            <wp:effectExtent b="0" l="0" r="0" t="0"/>
            <wp:docPr descr="код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40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код1</w:t>
      </w:r>
    </w:p>
    <w:p>
      <w:pPr>
        <w:numPr>
          <w:ilvl w:val="0"/>
          <w:numId w:val="1003"/>
        </w:numPr>
        <w:pStyle w:val="Compact"/>
      </w:pPr>
      <w:r>
        <w:t xml:space="preserve">я реализовала команду man с помощью командного файла.</w:t>
      </w:r>
    </w:p>
    <w:p>
      <w:pPr>
        <w:pStyle w:val="CaptionedFigure"/>
      </w:pPr>
      <w:r>
        <w:drawing>
          <wp:inline>
            <wp:extent cx="2641600" cy="952500"/>
            <wp:effectExtent b="0" l="0" r="0" t="0"/>
            <wp:docPr descr="код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код2</w:t>
      </w:r>
    </w:p>
    <w:p>
      <w:pPr>
        <w:pStyle w:val="CaptionedFigure"/>
      </w:pPr>
      <w:r>
        <w:drawing>
          <wp:inline>
            <wp:extent cx="5334000" cy="837126"/>
            <wp:effectExtent b="0" l="0" r="0" t="0"/>
            <wp:docPr descr="реализация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реализация2</w:t>
      </w:r>
    </w:p>
    <w:p>
      <w:pPr>
        <w:pStyle w:val="CaptionedFigure"/>
      </w:pPr>
      <w:r>
        <w:drawing>
          <wp:inline>
            <wp:extent cx="5334000" cy="2500058"/>
            <wp:effectExtent b="0" l="0" r="0" t="0"/>
            <wp:docPr descr="реализация3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реализация3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я написала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</w:t>
      </w:r>
    </w:p>
    <w:p>
      <w:pPr>
        <w:pStyle w:val="CaptionedFigure"/>
      </w:pPr>
      <w:r>
        <w:drawing>
          <wp:inline>
            <wp:extent cx="5334000" cy="2088143"/>
            <wp:effectExtent b="0" l="0" r="0" t="0"/>
            <wp:docPr descr="код3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код3</w:t>
      </w:r>
    </w:p>
    <w:p>
      <w:pPr>
        <w:pStyle w:val="CaptionedFigure"/>
      </w:pPr>
      <w:r>
        <w:drawing>
          <wp:inline>
            <wp:extent cx="4381500" cy="5499100"/>
            <wp:effectExtent b="0" l="0" r="0" t="0"/>
            <wp:docPr descr="реализация4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реализация4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UNIX/Linux. Научилась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Захаренко Анастасия Викторовна</dc:creator>
  <dc:language>ru-RU</dc:language>
  <cp:keywords/>
  <dcterms:created xsi:type="dcterms:W3CDTF">2023-03-18T22:30:39Z</dcterms:created>
  <dcterms:modified xsi:type="dcterms:W3CDTF">2023-03-18T22:30:39Z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