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efanos-georgiou"/>
      <w:bookmarkEnd w:id="21"/>
      <w:r>
        <w:t xml:space="preserve">Stefanos Georgiou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i/>
        </w:rPr>
        <w:t xml:space="preserve">On profession</w:t>
      </w:r>
      <w:r>
        <w:t xml:space="preserve">: Passionated with coding, performing experiments, learning, and combining new technologies.</w:t>
      </w:r>
      <w:r>
        <w:t xml:space="preserve"> </w:t>
      </w:r>
      <w:r>
        <w:rPr>
          <w:i/>
        </w:rPr>
        <w:t xml:space="preserve">On spare-time</w:t>
      </w:r>
      <w:r>
        <w:t xml:space="preserve">: Enjoying Working out, sporting, and going crazy for travelling and food.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ducation"/>
      <w:bookmarkEnd w:id="22"/>
      <w:r>
        <w:t xml:space="preserve">Education</w:t>
      </w:r>
    </w:p>
    <w:p>
      <w:pPr>
        <w:pStyle w:val="DefinitionTerm"/>
      </w:pPr>
      <w:r>
        <w:t xml:space="preserve">2016-2019 (expected)</w:t>
      </w:r>
    </w:p>
    <w:p>
      <w:pPr>
        <w:pStyle w:val="Definition"/>
      </w:pPr>
      <w:r>
        <w:rPr>
          <w:b/>
        </w:rPr>
        <w:t xml:space="preserve">PhD, Management Science and Technology</w:t>
      </w:r>
      <w:r>
        <w:t xml:space="preserve">; Athens University of Economics and Business</w:t>
      </w:r>
    </w:p>
    <w:p>
      <w:pPr>
        <w:pStyle w:val="Definition"/>
      </w:pPr>
      <w:r>
        <w:rPr>
          <w:i/>
        </w:rPr>
        <w:t xml:space="preserve">Thesis title: Energy and Performance Implications for Software Development Practices</w:t>
      </w:r>
    </w:p>
    <w:p>
      <w:pPr>
        <w:pStyle w:val="Definition"/>
      </w:pPr>
      <w:r>
        <w:rPr>
          <w:i/>
        </w:rPr>
        <w:t xml:space="preserve">PhD advisor: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Prof. Diomidis Spinellis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</w:t>
      </w:r>
      <w:r>
        <w:t xml:space="preserve"> </w:t>
      </w:r>
      <w:r>
        <w:rPr>
          <w:i/>
        </w:rPr>
        <w:t xml:space="preserve">Thesis title: Implementating Green IT approach for tansferring Big Data over Parallel Data Links</w:t>
      </w:r>
    </w:p>
    <w:p>
      <w:pPr>
        <w:pStyle w:val="Definition"/>
      </w:pPr>
      <w:r>
        <w:t xml:space="preserve">Lulea University of Technology (Sweden)</w:t>
      </w:r>
      <w:r>
        <w:t xml:space="preserve"> </w:t>
      </w:r>
      <w:r>
        <w:rPr>
          <w:i/>
        </w:rPr>
        <w:t xml:space="preserve">Semester 3: Resource Efficient Pervasive Computing Systems and Communications</w:t>
      </w:r>
    </w:p>
    <w:p>
      <w:pPr>
        <w:pStyle w:val="Definition"/>
      </w:pPr>
      <w:r>
        <w:t xml:space="preserve">Lappeenranta University of Technology (Finland)</w:t>
      </w:r>
      <w:r>
        <w:t xml:space="preserve"> </w:t>
      </w:r>
      <w:r>
        <w:rPr>
          <w:i/>
        </w:rPr>
        <w:t xml:space="preserve">Semester 2: Smart Software and Services</w:t>
      </w:r>
    </w:p>
    <w:p>
      <w:pPr>
        <w:pStyle w:val="Definition"/>
      </w:pPr>
      <w:r>
        <w:t xml:space="preserve">Unversity of Lorraine (France)</w:t>
      </w:r>
      <w:r>
        <w:t xml:space="preserve"> </w:t>
      </w:r>
      <w:r>
        <w:rPr>
          <w:i/>
        </w:rPr>
        <w:t xml:space="preserve">Semester 1: Sustainable Computer Network Engineering</w:t>
      </w:r>
    </w:p>
    <w:p>
      <w:pPr>
        <w:pStyle w:val="DefinitionTerm"/>
      </w:pPr>
      <w:r>
        <w:t xml:space="preserve">2013-2008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rPr>
          <w:i/>
        </w:rPr>
        <w:t xml:space="preserve">Thesis title: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rPr>
          <w:b/>
        </w:rPr>
        <w:t xml:space="preserve">Teaching and tutoring:</w:t>
      </w:r>
    </w:p>
    <w:p>
      <w:pPr>
        <w:pStyle w:val="BodyText"/>
      </w:pPr>
      <w:r>
        <w:t xml:space="preserve">Assisting my PhD advisor at Programming II course (Winter Semester of 2017 and 2018).</w:t>
      </w:r>
      <w:r>
        <w:t xml:space="preserve"> </w:t>
      </w:r>
      <w:r>
        <w:t xml:space="preserve">Main responsibilities are giving tutorial and Lab sessions, guiding students on team assignments and preparing presentations.</w:t>
      </w:r>
      <w:r>
        <w:t xml:space="preserve"> </w:t>
      </w:r>
      <w:r>
        <w:t xml:space="preserve">Secondary, providing lectures and tutorial sessions for BootCamp (Oct. 2017 - May 2018)</w:t>
      </w:r>
    </w:p>
    <w:p>
      <w:pPr>
        <w:pStyle w:val="BodyText"/>
      </w:pPr>
      <w:r>
        <w:rPr>
          <w:b/>
        </w:rPr>
        <w:t xml:space="preserve">Proposals writing:</w:t>
      </w:r>
    </w:p>
    <w:p>
      <w:pPr>
        <w:pStyle w:val="BodyText"/>
      </w:pPr>
      <w:r>
        <w:t xml:space="preserve">Assisting Singular Logic's European Project Department for writing proposals and participating in project's telco.</w:t>
      </w:r>
    </w:p>
    <w:p>
      <w:pPr>
        <w:pStyle w:val="Heading2"/>
      </w:pPr>
      <w:bookmarkStart w:id="25" w:name="technical-experience"/>
      <w:bookmarkEnd w:id="25"/>
      <w:r>
        <w:t xml:space="preserve">Technical Experience</w:t>
      </w:r>
    </w:p>
    <w:p>
      <w:pPr>
        <w:pStyle w:val="DefinitionTerm"/>
      </w:pPr>
      <w:r>
        <w:t xml:space="preserve">Knowledge in</w:t>
      </w:r>
    </w:p>
    <w:p>
      <w:pPr>
        <w:pStyle w:val="Compact"/>
        <w:pStyle w:val="Definition"/>
      </w:pPr>
      <w:r>
        <w:rPr>
          <w:i/>
        </w:rPr>
        <w:t xml:space="preserve">Programming Languages:</w:t>
      </w:r>
      <w:r>
        <w:t xml:space="preserve"> </w:t>
      </w:r>
      <w:r>
        <w:t xml:space="preserve">Bash, Java, Python, C, and C++</w:t>
      </w:r>
    </w:p>
    <w:p>
      <w:pPr>
        <w:pStyle w:val="Compact"/>
        <w:pStyle w:val="Definition"/>
      </w:pPr>
      <w:r>
        <w:rPr>
          <w:i/>
        </w:rPr>
        <w:t xml:space="preserve">Tools and Practices:</w:t>
      </w:r>
      <w:r>
        <w:t xml:space="preserve"> </w:t>
      </w:r>
      <w:r>
        <w:t xml:space="preserve">GitHub and plugins (Travis CI, coveralls, maven-plugins)</w:t>
      </w:r>
    </w:p>
    <w:p>
      <w:pPr>
        <w:pStyle w:val="Heading2"/>
      </w:pPr>
      <w:bookmarkStart w:id="26" w:name="research-publications"/>
      <w:bookmarkEnd w:id="26"/>
      <w:r>
        <w:t xml:space="preserve">Research Publications</w:t>
      </w:r>
    </w:p>
    <w:p>
      <w:pPr>
        <w:numPr>
          <w:numId w:val="1001"/>
          <w:ilvl w:val="0"/>
        </w:numPr>
      </w:pPr>
      <w:r>
        <w:t xml:space="preserve">Conference Publications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 Panos Louridas, and Diomidis Spinellis. What are your programming language’s energy-delay implications? In 15th International Conference on Mining Software Repositories: Technical Track, MSR '18. New York, NY, USA, May 2018. Association for Computing Machinery.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Compact"/>
        <w:numPr>
          <w:numId w:val="1002"/>
          <w:ilvl w:val="1"/>
        </w:numPr>
      </w:pPr>
      <w:r>
        <w:t xml:space="preserve">Stefanos Georgiou, Maria Kechagia, and Diomidis Spinellis. Analyzing programming languages'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p>
      <w:pPr>
        <w:pStyle w:val="Heading2"/>
      </w:pPr>
      <w:bookmarkStart w:id="29" w:name="grands-awards-languages-and-living-abroad"/>
      <w:bookmarkEnd w:id="29"/>
      <w:r>
        <w:t xml:space="preserve">Grands, Awards, Languages, and Living Abroad</w:t>
      </w:r>
    </w:p>
    <w:p>
      <w:pPr>
        <w:numPr>
          <w:numId w:val="1003"/>
          <w:ilvl w:val="0"/>
        </w:numPr>
      </w:pPr>
      <w:r>
        <w:t xml:space="preserve">Grands and awards:</w:t>
      </w:r>
    </w:p>
    <w:p>
      <w:pPr>
        <w:pStyle w:val="Compact"/>
        <w:numPr>
          <w:numId w:val="1004"/>
          <w:ilvl w:val="1"/>
        </w:numPr>
      </w:pPr>
      <w:r>
        <w:t xml:space="preserve">Marie Skłodowska-Curie funds, SENECA (2016-2019)</w:t>
      </w:r>
    </w:p>
    <w:p>
      <w:pPr>
        <w:pStyle w:val="Compact"/>
        <w:numPr>
          <w:numId w:val="1004"/>
          <w:ilvl w:val="1"/>
        </w:numPr>
      </w:pPr>
      <w:r>
        <w:t xml:space="preserve">Erasmus Mundus Masters Scholarship, PERCCOM (2013-2015)</w:t>
      </w:r>
      <w:r>
        <w:br w:type="textWrapping"/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5"/>
          <w:ilvl w:val="1"/>
        </w:numPr>
      </w:pPr>
      <w:r>
        <w:t xml:space="preserve">Greek/Hungarian (Native speker)</w:t>
      </w:r>
    </w:p>
    <w:p>
      <w:pPr>
        <w:pStyle w:val="Compact"/>
        <w:numPr>
          <w:numId w:val="1005"/>
          <w:ilvl w:val="1"/>
        </w:numPr>
      </w:pPr>
      <w:r>
        <w:t xml:space="preserve">English (Fluet speaker)</w:t>
      </w:r>
    </w:p>
    <w:p>
      <w:pPr>
        <w:pStyle w:val="Compact"/>
        <w:numPr>
          <w:numId w:val="1005"/>
          <w:ilvl w:val="1"/>
        </w:numPr>
      </w:pPr>
      <w:r>
        <w:t xml:space="preserve">Russian/ France (Basic knowledge)</w:t>
      </w:r>
    </w:p>
    <w:p>
      <w:pPr>
        <w:numPr>
          <w:numId w:val="1003"/>
          <w:ilvl w:val="0"/>
        </w:numPr>
      </w:pPr>
      <w:r>
        <w:t xml:space="preserve">Staying Abroad:</w:t>
      </w:r>
    </w:p>
    <w:p>
      <w:pPr>
        <w:pStyle w:val="Compact"/>
        <w:numPr>
          <w:numId w:val="1006"/>
          <w:ilvl w:val="1"/>
        </w:numPr>
      </w:pPr>
      <w:r>
        <w:t xml:space="preserve">Borned in Gyula, Hungary but grown up in Nicosia, Cyprus.</w:t>
      </w:r>
    </w:p>
    <w:p>
      <w:pPr>
        <w:pStyle w:val="Compact"/>
        <w:numPr>
          <w:numId w:val="1006"/>
          <w:ilvl w:val="1"/>
        </w:numPr>
      </w:pPr>
      <w:r>
        <w:t xml:space="preserve">Livied in Lorraine, France and eating baguette (Winter Semester of 2013)</w:t>
      </w:r>
    </w:p>
    <w:p>
      <w:pPr>
        <w:pStyle w:val="Compact"/>
        <w:numPr>
          <w:numId w:val="1006"/>
          <w:ilvl w:val="1"/>
        </w:numPr>
      </w:pPr>
      <w:r>
        <w:t xml:space="preserve">Had many sauna sessions in Lappeenranta, Finland (Summer Semester of 2014)</w:t>
      </w:r>
    </w:p>
    <w:p>
      <w:pPr>
        <w:pStyle w:val="Compact"/>
        <w:numPr>
          <w:numId w:val="1006"/>
          <w:ilvl w:val="1"/>
        </w:numPr>
      </w:pPr>
      <w:r>
        <w:t xml:space="preserve">How to fish from ice-lake in Lulea, Sweden (Winter Semseter of 2014)</w:t>
      </w:r>
    </w:p>
    <w:p>
      <w:pPr>
        <w:pStyle w:val="Compact"/>
        <w:numPr>
          <w:numId w:val="1006"/>
          <w:ilvl w:val="1"/>
        </w:numPr>
      </w:pPr>
      <w:r>
        <w:t xml:space="preserve">How to drink a proper dose of vodka in Saint-Petersburg, Russia (Summer Semester of 2015)</w:t>
      </w:r>
    </w:p>
    <w:p>
      <w:pPr>
        <w:pStyle w:val="Compact"/>
        <w:numPr>
          <w:numId w:val="1006"/>
          <w:ilvl w:val="1"/>
        </w:numPr>
      </w:pPr>
      <w:r>
        <w:t xml:space="preserve">Eating fetta and visting islands in Athens, Greece (Winter Semester of 2016 till now)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sgeorgiou@aueb.gr</w:t>
        </w:r>
      </w:hyperlink>
      <w:r>
        <w:br w:type="textWrapping"/>
      </w:r>
      <w:r>
        <w:t xml:space="preserve">Troias 2, ground floor, Room 03 - Athens, Greece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45c8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45ec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../publications/conferences/GKLS18.pdf" TargetMode="External" /><Relationship Type="http://schemas.openxmlformats.org/officeDocument/2006/relationships/hyperlink" Id="rId28" Target="../publications/conferences/GKS17.pdf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0" Target="mailto:sgeorgiou@aueb.g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./publications/conferences/GKLS18.pdf" TargetMode="External" /><Relationship Type="http://schemas.openxmlformats.org/officeDocument/2006/relationships/hyperlink" Id="rId28" Target="../publications/conferences/GKS17.pdf" TargetMode="External" /><Relationship Type="http://schemas.openxmlformats.org/officeDocument/2006/relationships/hyperlink" Id="rId23" Target="https://www2.dmst.aueb.gr/dds/" TargetMode="External" /><Relationship Type="http://schemas.openxmlformats.org/officeDocument/2006/relationships/hyperlink" Id="rId30" Target="mailto:sgeorgiou@aueb.g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2018-03-21T15:41:15Z</dcterms:created>
  <dcterms:modified xsi:type="dcterms:W3CDTF">2018-03-21T15:41:15Z</dcterms:modified>
</cp:coreProperties>
</file>