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F9AA" w14:textId="3DE51292" w:rsidR="0020310A" w:rsidRPr="00003F1A" w:rsidRDefault="00B209D2" w:rsidP="00B209D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3F1A">
        <w:rPr>
          <w:rFonts w:ascii="Times New Roman" w:hAnsi="Times New Roman" w:cs="Times New Roman"/>
          <w:b/>
          <w:bCs/>
          <w:sz w:val="28"/>
          <w:szCs w:val="28"/>
        </w:rPr>
        <w:t>2.2 Концептуальний опис архітектури програмного продукту</w:t>
      </w:r>
    </w:p>
    <w:p w14:paraId="1806331F" w14:textId="40E3FC10" w:rsidR="00B209D2" w:rsidRDefault="00B209D2" w:rsidP="00B209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49B673" w14:textId="699CE746" w:rsidR="00B209D2" w:rsidRPr="00B209D2" w:rsidRDefault="00432D71" w:rsidP="00432D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16064" wp14:editId="7423C4F1">
            <wp:extent cx="59721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4" r="442"/>
                    <a:stretch/>
                  </pic:blipFill>
                  <pic:spPr bwMode="auto">
                    <a:xfrm>
                      <a:off x="0" y="0"/>
                      <a:ext cx="5991037" cy="212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09D2" w:rsidRPr="00B2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A3"/>
    <w:rsid w:val="00003F1A"/>
    <w:rsid w:val="0020310A"/>
    <w:rsid w:val="00432D71"/>
    <w:rsid w:val="00B209D2"/>
    <w:rsid w:val="00C2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0C72"/>
  <w15:chartTrackingRefBased/>
  <w15:docId w15:val="{B4CC081B-1B66-49C2-8FD8-55270751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4</cp:revision>
  <dcterms:created xsi:type="dcterms:W3CDTF">2020-10-24T20:33:00Z</dcterms:created>
  <dcterms:modified xsi:type="dcterms:W3CDTF">2020-10-24T20:35:00Z</dcterms:modified>
</cp:coreProperties>
</file>